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BA39D9">
        <w:rPr>
          <w:szCs w:val="24"/>
        </w:rPr>
        <w:t>областным государственным</w:t>
      </w:r>
      <w:r w:rsidR="00D2538F">
        <w:rPr>
          <w:szCs w:val="24"/>
        </w:rPr>
        <w:t xml:space="preserve"> казенным учреждение</w:t>
      </w:r>
      <w:r w:rsidR="00877518">
        <w:rPr>
          <w:szCs w:val="24"/>
        </w:rPr>
        <w:t>м</w:t>
      </w:r>
      <w:r w:rsidR="00D2538F">
        <w:rPr>
          <w:szCs w:val="24"/>
        </w:rPr>
        <w:t xml:space="preserve"> «Управление </w:t>
      </w:r>
      <w:r w:rsidR="00BA39D9">
        <w:rPr>
          <w:szCs w:val="24"/>
        </w:rPr>
        <w:t xml:space="preserve">по </w:t>
      </w:r>
      <w:r w:rsidR="00A05F83">
        <w:rPr>
          <w:szCs w:val="24"/>
        </w:rPr>
        <w:t>обеспечению защиты населения и пожарной безопасности Ивановской области</w:t>
      </w:r>
      <w:r w:rsidR="00D2538F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5F60F8">
        <w:rPr>
          <w:szCs w:val="24"/>
        </w:rPr>
        <w:t>областное государственное казенное учреждение «Управление по обеспечению защиты населения и пожарной безопасности Ивановской области»</w:t>
      </w:r>
      <w:r w:rsidR="005F60F8">
        <w:rPr>
          <w:b w:val="0"/>
        </w:rPr>
        <w:t xml:space="preserve"> </w:t>
      </w:r>
      <w:r w:rsidR="00240C8E" w:rsidRPr="00877518">
        <w:rPr>
          <w:b w:val="0"/>
          <w:sz w:val="28"/>
          <w:szCs w:val="28"/>
        </w:rPr>
        <w:t>(</w:t>
      </w:r>
      <w:r w:rsidR="00877518" w:rsidRPr="007E66F0">
        <w:rPr>
          <w:b w:val="0"/>
          <w:szCs w:val="24"/>
          <w:shd w:val="clear" w:color="auto" w:fill="FFFFFF"/>
        </w:rPr>
        <w:t>ОГКУ «Управление по обеспечению ЗН и ПБ»</w:t>
      </w:r>
      <w:r w:rsidR="00240C8E" w:rsidRPr="007E66F0">
        <w:rPr>
          <w:b w:val="0"/>
          <w:sz w:val="28"/>
          <w:szCs w:val="28"/>
        </w:rPr>
        <w:t>)</w:t>
      </w:r>
      <w:r w:rsidR="00A76541" w:rsidRPr="007E66F0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C20A91">
        <w:rPr>
          <w:b w:val="0"/>
        </w:rPr>
        <w:t>15</w:t>
      </w:r>
      <w:r w:rsidR="00CD768E">
        <w:rPr>
          <w:b w:val="0"/>
        </w:rPr>
        <w:t>3000</w:t>
      </w:r>
      <w:r w:rsidR="00C20A91">
        <w:rPr>
          <w:b w:val="0"/>
        </w:rPr>
        <w:t xml:space="preserve"> Ивановская область, г. </w:t>
      </w:r>
      <w:r w:rsidR="00CD768E">
        <w:rPr>
          <w:b w:val="0"/>
        </w:rPr>
        <w:t>Иваново, пл. Революции, д.2/1</w:t>
      </w:r>
      <w:r w:rsidR="00F05656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proofErr w:type="gramStart"/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</w:t>
      </w:r>
      <w:r w:rsidR="007E66F0">
        <w:rPr>
          <w:b w:val="0"/>
          <w:szCs w:val="24"/>
        </w:rPr>
        <w:t xml:space="preserve">Правительства Ивановской области от 21.11.2022 № 153-рп «О продаже имущества, находящегося в собственности Ивановской области, закрепленного на праве оперативного управления за областным государственным казенным учреждением «Управление по обеспечению защиты населения и пожарной </w:t>
      </w:r>
      <w:r w:rsidR="00006C41">
        <w:rPr>
          <w:b w:val="0"/>
          <w:szCs w:val="24"/>
        </w:rPr>
        <w:t>безопасности</w:t>
      </w:r>
      <w:r w:rsidR="007E66F0">
        <w:rPr>
          <w:b w:val="0"/>
          <w:szCs w:val="24"/>
        </w:rPr>
        <w:t xml:space="preserve"> Ивановской области»</w:t>
      </w:r>
      <w:r w:rsidR="00006C41">
        <w:rPr>
          <w:b w:val="0"/>
          <w:szCs w:val="24"/>
        </w:rPr>
        <w:t xml:space="preserve">, распоряжением Департамента управления имуществом Ивановской области </w:t>
      </w:r>
      <w:r w:rsidR="00BF44CE">
        <w:rPr>
          <w:b w:val="0"/>
          <w:szCs w:val="24"/>
        </w:rPr>
        <w:t>от 28.11.2022 № 315 «О согласовании сделки по продаже имущества, находящегося в собственности Ивановской области, закрепленного</w:t>
      </w:r>
      <w:proofErr w:type="gramEnd"/>
      <w:r w:rsidR="00BF44CE">
        <w:rPr>
          <w:b w:val="0"/>
          <w:szCs w:val="24"/>
        </w:rPr>
        <w:t xml:space="preserve"> на праве оперативного управления за областным государственным казенным учреждением «Управление по обеспечению защиты населения и пожарной безопасности Ивановской области», письмом </w:t>
      </w:r>
      <w:r w:rsidR="00BF44CE" w:rsidRPr="007E66F0">
        <w:rPr>
          <w:b w:val="0"/>
          <w:szCs w:val="24"/>
          <w:shd w:val="clear" w:color="auto" w:fill="FFFFFF"/>
        </w:rPr>
        <w:t>ОГКУ «Управление по обеспечению ЗН и ПБ»</w:t>
      </w:r>
      <w:r w:rsidR="00BF44CE">
        <w:rPr>
          <w:b w:val="0"/>
          <w:szCs w:val="24"/>
          <w:shd w:val="clear" w:color="auto" w:fill="FFFFFF"/>
        </w:rPr>
        <w:t xml:space="preserve"> от 06.12.2022 № 1416-2-2.</w:t>
      </w:r>
    </w:p>
    <w:p w:rsidR="00990497" w:rsidRPr="0050696E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3A4B4A" w:rsidRPr="003A4B4A" w:rsidRDefault="003A4B4A" w:rsidP="003A4B4A">
      <w:pPr>
        <w:spacing w:after="0" w:line="240" w:lineRule="auto"/>
        <w:ind w:firstLine="851"/>
        <w:jc w:val="both"/>
        <w:rPr>
          <w:szCs w:val="24"/>
        </w:rPr>
      </w:pPr>
      <w:r w:rsidRPr="003A4B4A">
        <w:rPr>
          <w:rFonts w:eastAsia="Calibri"/>
          <w:bCs/>
          <w:szCs w:val="24"/>
        </w:rPr>
        <w:t xml:space="preserve">здание, назначение: нежилое, наименование: нежилое здание, кадастровый номер 37:24:030545:121, площадь 1855,9 кв. м, количество этажей, в том числе подземных этажей: 3, в том числе подземных 1, местоположение: Ивановская область, г. Иваново, проезд 5-й, д. 18/56 </w:t>
      </w:r>
      <w:r w:rsidRPr="003A4B4A">
        <w:rPr>
          <w:szCs w:val="24"/>
        </w:rPr>
        <w:t>(запись о государственной регистрации права собственности Ивановской области № 37-37-01/100/2013-359 от 18.02.2013, запись о государственной регистрации права оперативного управления № 37-37-01/100/2013-360 от 18.02.2013), вместе с технологически связанным со зданием имуществом - лифтом грузопассажирским.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3A4B4A" w:rsidRPr="003A4B4A" w:rsidRDefault="003A4B4A" w:rsidP="009E782F">
      <w:pPr>
        <w:spacing w:after="0" w:line="240" w:lineRule="auto"/>
        <w:ind w:firstLine="709"/>
        <w:jc w:val="both"/>
        <w:rPr>
          <w:szCs w:val="24"/>
        </w:rPr>
      </w:pPr>
      <w:r w:rsidRPr="003A4B4A">
        <w:rPr>
          <w:szCs w:val="24"/>
        </w:rPr>
        <w:t>начальная цена продажи имущества определена на основании отчета об оценке рыночной стоимости имущества, составленного независимым оценщиком ООО «</w:t>
      </w:r>
      <w:proofErr w:type="spellStart"/>
      <w:r w:rsidRPr="003A4B4A">
        <w:rPr>
          <w:szCs w:val="24"/>
        </w:rPr>
        <w:t>Асэксперт</w:t>
      </w:r>
      <w:proofErr w:type="spellEnd"/>
      <w:r w:rsidRPr="003A4B4A">
        <w:rPr>
          <w:szCs w:val="24"/>
        </w:rPr>
        <w:t>» (отчет № 153/08/2022 от 05.08.2022), в размере 11</w:t>
      </w:r>
      <w:r w:rsidR="00D1191F">
        <w:rPr>
          <w:szCs w:val="24"/>
        </w:rPr>
        <w:t> </w:t>
      </w:r>
      <w:r w:rsidRPr="003A4B4A">
        <w:rPr>
          <w:szCs w:val="24"/>
        </w:rPr>
        <w:t>187</w:t>
      </w:r>
      <w:r w:rsidR="00D1191F">
        <w:rPr>
          <w:szCs w:val="24"/>
        </w:rPr>
        <w:t xml:space="preserve"> </w:t>
      </w:r>
      <w:r w:rsidRPr="003A4B4A">
        <w:rPr>
          <w:szCs w:val="24"/>
        </w:rPr>
        <w:t>000 (одиннадцать миллионов сто восемьдесят семь тысяч) рублей, с учетом НДС</w:t>
      </w:r>
      <w:r>
        <w:rPr>
          <w:szCs w:val="24"/>
        </w:rPr>
        <w:t>.</w:t>
      </w:r>
    </w:p>
    <w:p w:rsidR="007C6F7E" w:rsidRDefault="002909AA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lastRenderedPageBreak/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CD768E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 xml:space="preserve">на счет, указанный в </w:t>
      </w:r>
      <w:r w:rsidRPr="00CD768E">
        <w:rPr>
          <w:szCs w:val="24"/>
        </w:rPr>
        <w:t>информационном сообщении, является выписка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lastRenderedPageBreak/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1EE5" w:rsidRPr="004865B6" w:rsidRDefault="00683D03" w:rsidP="005E53B9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5E53B9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</w:t>
      </w:r>
      <w:r w:rsidR="00513319" w:rsidRPr="004865B6">
        <w:rPr>
          <w:b/>
          <w:color w:val="000000"/>
          <w:sz w:val="24"/>
          <w:shd w:val="clear" w:color="auto" w:fill="FFFFFF"/>
        </w:rPr>
        <w:t>упателям необходимо обращаться</w:t>
      </w:r>
      <w:r w:rsidR="00C31EE5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F53DD2" w:rsidRDefault="00F53DD2" w:rsidP="00F53DD2">
      <w:pPr>
        <w:pStyle w:val="31"/>
        <w:ind w:firstLine="709"/>
        <w:outlineLvl w:val="0"/>
        <w:rPr>
          <w:sz w:val="24"/>
          <w:lang w:val="ru-RU"/>
        </w:rPr>
      </w:pPr>
      <w:r w:rsidRPr="00203C43">
        <w:rPr>
          <w:sz w:val="24"/>
          <w:lang w:val="ru-RU"/>
        </w:rPr>
        <w:t xml:space="preserve">-  </w:t>
      </w:r>
      <w:proofErr w:type="spellStart"/>
      <w:r w:rsidR="000C66D2" w:rsidRPr="00203C43">
        <w:rPr>
          <w:sz w:val="24"/>
          <w:lang w:val="ru-RU"/>
        </w:rPr>
        <w:t>Крупаков</w:t>
      </w:r>
      <w:proofErr w:type="spellEnd"/>
      <w:r w:rsidR="000C66D2" w:rsidRPr="00203C43">
        <w:rPr>
          <w:sz w:val="24"/>
          <w:lang w:val="ru-RU"/>
        </w:rPr>
        <w:t xml:space="preserve"> Григорий Николаевич</w:t>
      </w:r>
      <w:r w:rsidRPr="00203C43">
        <w:rPr>
          <w:sz w:val="24"/>
          <w:lang w:val="ru-RU"/>
        </w:rPr>
        <w:t xml:space="preserve"> –</w:t>
      </w:r>
      <w:r w:rsidR="004311C4" w:rsidRPr="00203C43">
        <w:rPr>
          <w:sz w:val="24"/>
          <w:lang w:val="ru-RU"/>
        </w:rPr>
        <w:t xml:space="preserve"> </w:t>
      </w:r>
      <w:r w:rsidR="000C66D2" w:rsidRPr="00203C43">
        <w:rPr>
          <w:sz w:val="24"/>
          <w:lang w:val="ru-RU"/>
        </w:rPr>
        <w:t xml:space="preserve">начальник юридического отдела </w:t>
      </w:r>
      <w:r w:rsidR="00B2227C" w:rsidRPr="00B2227C">
        <w:rPr>
          <w:sz w:val="24"/>
          <w:shd w:val="clear" w:color="auto" w:fill="FFFFFF"/>
        </w:rPr>
        <w:t>ОГКУ «Управление по обеспечению ЗН и ПБ»</w:t>
      </w:r>
      <w:r w:rsidR="00B2227C" w:rsidRPr="00B2227C">
        <w:rPr>
          <w:sz w:val="24"/>
          <w:lang w:val="ru-RU"/>
        </w:rPr>
        <w:t>, т.32-38-05</w:t>
      </w:r>
      <w:r w:rsidR="00B2227C">
        <w:rPr>
          <w:sz w:val="24"/>
          <w:lang w:val="ru-RU"/>
        </w:rPr>
        <w:t>;</w:t>
      </w:r>
    </w:p>
    <w:p w:rsidR="00B2227C" w:rsidRPr="00B2227C" w:rsidRDefault="00B2227C" w:rsidP="00F53DD2">
      <w:pPr>
        <w:pStyle w:val="31"/>
        <w:ind w:firstLine="709"/>
        <w:outlineLvl w:val="0"/>
        <w:rPr>
          <w:color w:val="FF0000"/>
          <w:sz w:val="24"/>
          <w:lang w:val="ru-RU"/>
        </w:rPr>
      </w:pPr>
      <w:r>
        <w:rPr>
          <w:sz w:val="24"/>
          <w:lang w:val="ru-RU"/>
        </w:rPr>
        <w:t xml:space="preserve">- Кузнецова Марина Дмитриевна – начальник отдела планирования и закупок </w:t>
      </w:r>
      <w:r w:rsidRPr="00B2227C">
        <w:rPr>
          <w:sz w:val="24"/>
          <w:shd w:val="clear" w:color="auto" w:fill="FFFFFF"/>
        </w:rPr>
        <w:t>ОГКУ «Управление по обеспечению ЗН и ПБ»</w:t>
      </w:r>
      <w:r>
        <w:rPr>
          <w:sz w:val="24"/>
          <w:shd w:val="clear" w:color="auto" w:fill="FFFFFF"/>
          <w:lang w:val="ru-RU"/>
        </w:rPr>
        <w:t>, т. 32-70-84</w:t>
      </w:r>
      <w:r w:rsidR="00A510A4">
        <w:rPr>
          <w:sz w:val="24"/>
          <w:shd w:val="clear" w:color="auto" w:fill="FFFFFF"/>
          <w:lang w:val="ru-RU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lastRenderedPageBreak/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CF3E1F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="00AA5EEE"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 xml:space="preserve">. </w:t>
      </w:r>
      <w:r w:rsidR="007A7667" w:rsidRPr="00CF3E1F">
        <w:rPr>
          <w:b/>
          <w:sz w:val="24"/>
          <w:szCs w:val="24"/>
        </w:rPr>
        <w:t>Условия и сроки платежа, необходимые реквизиты счетов.</w:t>
      </w:r>
    </w:p>
    <w:p w:rsidR="00CF3E1F" w:rsidRPr="00CF3E1F" w:rsidRDefault="00044CD9" w:rsidP="00CF3E1F">
      <w:pPr>
        <w:pStyle w:val="23"/>
        <w:spacing w:before="0" w:after="0"/>
        <w:ind w:right="40"/>
        <w:rPr>
          <w:sz w:val="24"/>
          <w:szCs w:val="24"/>
        </w:rPr>
      </w:pPr>
      <w:r w:rsidRPr="00CF3E1F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CF3E1F" w:rsidRPr="00CF3E1F">
        <w:rPr>
          <w:sz w:val="24"/>
          <w:szCs w:val="24"/>
        </w:rPr>
        <w:t>получатель – УФК по Ивановской области (Департамент управления имуществом Ивановской области, л/</w:t>
      </w:r>
      <w:proofErr w:type="spellStart"/>
      <w:r w:rsidR="00CF3E1F" w:rsidRPr="00CF3E1F">
        <w:rPr>
          <w:sz w:val="24"/>
          <w:szCs w:val="24"/>
        </w:rPr>
        <w:t>сч</w:t>
      </w:r>
      <w:proofErr w:type="spellEnd"/>
      <w:r w:rsidR="00CF3E1F" w:rsidRPr="00CF3E1F">
        <w:rPr>
          <w:sz w:val="24"/>
          <w:szCs w:val="24"/>
        </w:rPr>
        <w:t xml:space="preserve">. 04332000760), казначейский счет 03100643000000013300 в Отделении Иваново Банка России// УФК по Ивановской области, г. Иваново, ИНН 3728021266, КПП 370201001, БИК 012406500, </w:t>
      </w:r>
      <w:proofErr w:type="spellStart"/>
      <w:proofErr w:type="gramStart"/>
      <w:r w:rsidR="00CF3E1F" w:rsidRPr="00CF3E1F">
        <w:rPr>
          <w:sz w:val="24"/>
          <w:szCs w:val="24"/>
        </w:rPr>
        <w:t>кор</w:t>
      </w:r>
      <w:proofErr w:type="spellEnd"/>
      <w:r w:rsidR="00CF3E1F" w:rsidRPr="00CF3E1F">
        <w:rPr>
          <w:sz w:val="24"/>
          <w:szCs w:val="24"/>
        </w:rPr>
        <w:t>/счет</w:t>
      </w:r>
      <w:proofErr w:type="gramEnd"/>
      <w:r w:rsidR="00CF3E1F" w:rsidRPr="00CF3E1F">
        <w:rPr>
          <w:sz w:val="24"/>
          <w:szCs w:val="24"/>
        </w:rPr>
        <w:t xml:space="preserve"> 40102810645370000025, ОКТМО 24701000,  КБК 01211402022020000410.   </w:t>
      </w:r>
    </w:p>
    <w:p w:rsidR="00044CD9" w:rsidRPr="00CF3E1F" w:rsidRDefault="00CF3E1F" w:rsidP="00CF3E1F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="00044CD9" w:rsidRPr="00CF3E1F">
        <w:rPr>
          <w:b/>
          <w:sz w:val="24"/>
          <w:szCs w:val="24"/>
        </w:rPr>
        <w:t>1.13</w:t>
      </w:r>
      <w:r w:rsidR="00044CD9" w:rsidRPr="00CF3E1F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CD768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CD768E">
        <w:rPr>
          <w:b/>
          <w:szCs w:val="24"/>
        </w:rPr>
        <w:t xml:space="preserve">Дата и время начала приема заявок </w:t>
      </w:r>
      <w:r w:rsidRPr="00CD768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F54904" w:rsidRPr="00CD768E">
            <w:rPr>
              <w:rStyle w:val="aff9"/>
              <w:szCs w:val="24"/>
            </w:rPr>
            <w:t>19</w:t>
          </w:r>
          <w:r w:rsidRPr="00CD768E">
            <w:rPr>
              <w:rStyle w:val="aff9"/>
              <w:szCs w:val="24"/>
            </w:rPr>
            <w:t>.1</w:t>
          </w:r>
          <w:r w:rsidR="00F54904" w:rsidRPr="00CD768E">
            <w:rPr>
              <w:rStyle w:val="aff9"/>
              <w:szCs w:val="24"/>
            </w:rPr>
            <w:t>2</w:t>
          </w:r>
          <w:r w:rsidRPr="00CD768E">
            <w:rPr>
              <w:rStyle w:val="aff9"/>
              <w:szCs w:val="24"/>
            </w:rPr>
            <w:t>.2022 в 18:00</w:t>
          </w:r>
        </w:sdtContent>
      </w:sdt>
      <w:r w:rsidRPr="00CD768E">
        <w:rPr>
          <w:szCs w:val="24"/>
        </w:rPr>
        <w:t>.</w:t>
      </w:r>
    </w:p>
    <w:p w:rsidR="00044CD9" w:rsidRPr="00CD768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CD768E">
        <w:rPr>
          <w:b/>
          <w:szCs w:val="24"/>
        </w:rPr>
        <w:t xml:space="preserve">Дата и время окончания приема заявок </w:t>
      </w:r>
      <w:r w:rsidRPr="00CD768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F54904" w:rsidRPr="00CD768E">
            <w:rPr>
              <w:rStyle w:val="aff9"/>
              <w:szCs w:val="24"/>
            </w:rPr>
            <w:t>06.02</w:t>
          </w:r>
          <w:r w:rsidRPr="00CD768E">
            <w:rPr>
              <w:rStyle w:val="aff9"/>
              <w:szCs w:val="24"/>
            </w:rPr>
            <w:t>.202</w:t>
          </w:r>
          <w:r w:rsidR="00F54904" w:rsidRPr="00CD768E">
            <w:rPr>
              <w:rStyle w:val="aff9"/>
              <w:szCs w:val="24"/>
            </w:rPr>
            <w:t>3</w:t>
          </w:r>
        </w:sdtContent>
      </w:sdt>
      <w:r w:rsidRPr="00CD768E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CD768E">
            <w:rPr>
              <w:rStyle w:val="aff9"/>
              <w:szCs w:val="24"/>
            </w:rPr>
            <w:t>08</w:t>
          </w:r>
        </w:sdtContent>
      </w:sdt>
      <w:r w:rsidRPr="00CD768E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CD768E">
            <w:rPr>
              <w:rStyle w:val="aff9"/>
              <w:szCs w:val="24"/>
            </w:rPr>
            <w:t>00</w:t>
          </w:r>
        </w:sdtContent>
      </w:sdt>
      <w:r w:rsidRPr="00CD768E">
        <w:rPr>
          <w:rStyle w:val="aff9"/>
          <w:szCs w:val="24"/>
        </w:rPr>
        <w:t>.</w:t>
      </w:r>
    </w:p>
    <w:p w:rsidR="00044CD9" w:rsidRPr="00CD768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CD768E">
        <w:rPr>
          <w:b/>
          <w:szCs w:val="24"/>
        </w:rPr>
        <w:t>Дата окончания срока рассмотрения заявок</w:t>
      </w:r>
      <w:r w:rsidRPr="00CD768E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F54904" w:rsidRPr="00CD768E">
            <w:rPr>
              <w:rStyle w:val="aff9"/>
              <w:szCs w:val="24"/>
            </w:rPr>
            <w:t>10.02</w:t>
          </w:r>
          <w:r w:rsidRPr="00CD768E">
            <w:rPr>
              <w:rStyle w:val="aff9"/>
              <w:szCs w:val="24"/>
            </w:rPr>
            <w:t>.202</w:t>
          </w:r>
          <w:r w:rsidR="00F54904" w:rsidRPr="00CD768E">
            <w:rPr>
              <w:rStyle w:val="aff9"/>
              <w:szCs w:val="24"/>
            </w:rPr>
            <w:t>3</w:t>
          </w:r>
        </w:sdtContent>
      </w:sdt>
      <w:r w:rsidR="00F54A6F" w:rsidRPr="00CD768E">
        <w:rPr>
          <w:szCs w:val="24"/>
        </w:rPr>
        <w:t xml:space="preserve"> </w:t>
      </w:r>
      <w:r w:rsidR="00F54904" w:rsidRPr="00CD768E">
        <w:rPr>
          <w:b/>
          <w:szCs w:val="24"/>
        </w:rPr>
        <w:t>в 10:0</w:t>
      </w:r>
      <w:r w:rsidR="00F54A6F" w:rsidRPr="00CD768E">
        <w:rPr>
          <w:b/>
          <w:szCs w:val="24"/>
        </w:rPr>
        <w:t>0</w:t>
      </w:r>
    </w:p>
    <w:p w:rsidR="00044CD9" w:rsidRPr="00CD768E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CD768E">
        <w:rPr>
          <w:b/>
          <w:szCs w:val="24"/>
        </w:rPr>
        <w:t>Дата и время начала аукциона</w:t>
      </w:r>
      <w:r w:rsidRPr="00CD768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F54904" w:rsidRPr="00CD768E">
            <w:rPr>
              <w:rStyle w:val="aff9"/>
            </w:rPr>
            <w:t>14.02.2023</w:t>
          </w:r>
        </w:sdtContent>
      </w:sdt>
      <w:r w:rsidRPr="00CD768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E25590">
            <w:rPr>
              <w:rStyle w:val="aff9"/>
            </w:rPr>
            <w:t>09</w:t>
          </w:r>
        </w:sdtContent>
      </w:sdt>
      <w:r w:rsidRPr="00CD768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Pr="00CD768E">
            <w:rPr>
              <w:rStyle w:val="aff9"/>
            </w:rPr>
            <w:t>00</w:t>
          </w:r>
        </w:sdtContent>
      </w:sdt>
      <w:r w:rsidRPr="00CD768E">
        <w:rPr>
          <w:szCs w:val="24"/>
        </w:rPr>
        <w:t>.</w:t>
      </w:r>
      <w:bookmarkStart w:id="1" w:name="_GoBack"/>
      <w:bookmarkEnd w:id="1"/>
    </w:p>
    <w:p w:rsidR="00044CD9" w:rsidRPr="00CD768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D768E">
        <w:rPr>
          <w:rFonts w:eastAsia="Calibri"/>
          <w:szCs w:val="24"/>
        </w:rPr>
        <w:t>Подведение итогов продажи: п</w:t>
      </w:r>
      <w:r w:rsidRPr="00CD768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D768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 xml:space="preserve">- юридических лиц, местом регистрации которых является государство или </w:t>
      </w:r>
      <w:r w:rsidRPr="00073ADC">
        <w:rPr>
          <w:rFonts w:ascii="Times New Roman" w:hAnsi="Times New Roman"/>
          <w:noProof/>
          <w:sz w:val="24"/>
          <w:szCs w:val="24"/>
          <w:lang w:eastAsia="zh-CN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 xml:space="preserve">лица - участника продажи, </w:t>
      </w:r>
      <w:r w:rsidRPr="00EB539F">
        <w:rPr>
          <w:rFonts w:eastAsia="Calibri"/>
          <w:szCs w:val="24"/>
          <w:lang w:eastAsia="ru-RU"/>
        </w:rPr>
        <w:lastRenderedPageBreak/>
        <w:t>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954E39" w:rsidRDefault="000638C5" w:rsidP="00BD6E2B">
      <w:pPr>
        <w:spacing w:after="0" w:line="240" w:lineRule="auto"/>
        <w:ind w:firstLine="851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094DCB">
        <w:rPr>
          <w:b/>
          <w:szCs w:val="24"/>
        </w:rPr>
        <w:t>наименование имущества</w:t>
      </w:r>
      <w:r w:rsidR="00094DCB" w:rsidRPr="001D522C">
        <w:rPr>
          <w:b/>
          <w:szCs w:val="24"/>
        </w:rPr>
        <w:t xml:space="preserve">: </w:t>
      </w:r>
      <w:r w:rsidR="00BD6E2B" w:rsidRPr="003A4B4A">
        <w:rPr>
          <w:rFonts w:eastAsia="Calibri"/>
          <w:bCs/>
          <w:szCs w:val="24"/>
        </w:rPr>
        <w:t xml:space="preserve">здание, назначение: нежилое,  кадастровый номер 37:24:030545:121, площадь 1855,9 кв. м, местоположение: Ивановская область, г. Иваново, проезд 5-й, д. </w:t>
      </w:r>
      <w:r w:rsidR="00BD6E2B">
        <w:rPr>
          <w:rFonts w:eastAsia="Calibri"/>
          <w:bCs/>
          <w:szCs w:val="24"/>
        </w:rPr>
        <w:t>18/5</w:t>
      </w:r>
      <w:r w:rsidR="00AE478C">
        <w:rPr>
          <w:rFonts w:eastAsia="Calibri"/>
          <w:bCs/>
          <w:szCs w:val="24"/>
        </w:rPr>
        <w:t>6</w:t>
      </w:r>
      <w:r w:rsidR="00BD6E2B">
        <w:rPr>
          <w:rFonts w:eastAsia="Calibri"/>
          <w:bCs/>
          <w:szCs w:val="24"/>
        </w:rPr>
        <w:t xml:space="preserve"> </w:t>
      </w:r>
      <w:r w:rsidR="00BD6E2B" w:rsidRPr="003A4B4A">
        <w:rPr>
          <w:szCs w:val="24"/>
        </w:rPr>
        <w:t xml:space="preserve"> вместе с технологически связанным со зданием имущес</w:t>
      </w:r>
      <w:r w:rsidR="00A510A4">
        <w:rPr>
          <w:szCs w:val="24"/>
        </w:rPr>
        <w:t xml:space="preserve">твом – лифтом грузопассажирским. </w:t>
      </w:r>
    </w:p>
    <w:p w:rsidR="00D1191F" w:rsidRPr="00FF5ADA" w:rsidRDefault="00D1191F" w:rsidP="00BD6E2B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F" w:rsidRDefault="00AC2D8F" w:rsidP="004A120E">
      <w:pPr>
        <w:spacing w:after="0" w:line="240" w:lineRule="auto"/>
      </w:pPr>
      <w:r>
        <w:separator/>
      </w:r>
    </w:p>
  </w:endnote>
  <w:endnote w:type="continuationSeparator" w:id="0">
    <w:p w:rsidR="00AC2D8F" w:rsidRDefault="00AC2D8F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F" w:rsidRDefault="00AC2D8F" w:rsidP="004A120E">
      <w:pPr>
        <w:spacing w:after="0" w:line="240" w:lineRule="auto"/>
      </w:pPr>
      <w:r>
        <w:separator/>
      </w:r>
    </w:p>
  </w:footnote>
  <w:footnote w:type="continuationSeparator" w:id="0">
    <w:p w:rsidR="00AC2D8F" w:rsidRDefault="00AC2D8F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25590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C66D2"/>
    <w:rsid w:val="000D3F10"/>
    <w:rsid w:val="000E0191"/>
    <w:rsid w:val="000E27CA"/>
    <w:rsid w:val="000F1192"/>
    <w:rsid w:val="000F17A1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7F3F"/>
    <w:rsid w:val="005C4197"/>
    <w:rsid w:val="005C761D"/>
    <w:rsid w:val="005C795F"/>
    <w:rsid w:val="005E0333"/>
    <w:rsid w:val="005E3BB3"/>
    <w:rsid w:val="005E53B9"/>
    <w:rsid w:val="005E5557"/>
    <w:rsid w:val="005E62B5"/>
    <w:rsid w:val="005E741D"/>
    <w:rsid w:val="005F3162"/>
    <w:rsid w:val="005F366F"/>
    <w:rsid w:val="005F60F8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7B34"/>
    <w:rsid w:val="00721500"/>
    <w:rsid w:val="00723644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51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227C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39D9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4CE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D768E"/>
    <w:rsid w:val="00CE1EC1"/>
    <w:rsid w:val="00CE1ED1"/>
    <w:rsid w:val="00CE3C05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302AA"/>
    <w:rsid w:val="00D3130B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93080"/>
    <w:rsid w:val="002A77AD"/>
    <w:rsid w:val="002B21B0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1DC0"/>
    <w:rsid w:val="00883549"/>
    <w:rsid w:val="008A3AE4"/>
    <w:rsid w:val="008B1B74"/>
    <w:rsid w:val="008B36A8"/>
    <w:rsid w:val="008E5847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0D32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84C04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517F1BF8-11A6-4E73-90EE-802F843F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10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30058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160</cp:revision>
  <cp:lastPrinted>2022-12-15T07:36:00Z</cp:lastPrinted>
  <dcterms:created xsi:type="dcterms:W3CDTF">2019-06-14T10:43:00Z</dcterms:created>
  <dcterms:modified xsi:type="dcterms:W3CDTF">2022-12-19T09:42:00Z</dcterms:modified>
</cp:coreProperties>
</file>