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C1" w:rsidRPr="00F4004C" w:rsidRDefault="00A56EC1" w:rsidP="00A56EC1">
      <w:pPr>
        <w:rPr>
          <w:rFonts w:eastAsia="Times New Roman"/>
          <w:b/>
          <w:sz w:val="28"/>
          <w:szCs w:val="28"/>
        </w:rPr>
      </w:pPr>
      <w:bookmarkStart w:id="0" w:name="_GoBack"/>
      <w:r w:rsidRPr="00F4004C">
        <w:rPr>
          <w:rFonts w:eastAsia="Times New Roman"/>
          <w:b/>
          <w:sz w:val="28"/>
          <w:szCs w:val="28"/>
        </w:rPr>
        <w:t xml:space="preserve">Уточнили порядок расчета НМЦК и методику составления смет </w:t>
      </w:r>
      <w:proofErr w:type="gramStart"/>
      <w:r w:rsidRPr="00F4004C">
        <w:rPr>
          <w:rFonts w:eastAsia="Times New Roman"/>
          <w:b/>
          <w:sz w:val="28"/>
          <w:szCs w:val="28"/>
        </w:rPr>
        <w:t>для</w:t>
      </w:r>
      <w:proofErr w:type="gramEnd"/>
      <w:r w:rsidRPr="00F4004C">
        <w:rPr>
          <w:rFonts w:eastAsia="Times New Roman"/>
          <w:b/>
          <w:sz w:val="28"/>
          <w:szCs w:val="28"/>
        </w:rPr>
        <w:t xml:space="preserve"> строительных </w:t>
      </w:r>
      <w:proofErr w:type="spellStart"/>
      <w:r w:rsidRPr="00F4004C">
        <w:rPr>
          <w:rFonts w:eastAsia="Times New Roman"/>
          <w:b/>
          <w:sz w:val="28"/>
          <w:szCs w:val="28"/>
        </w:rPr>
        <w:t>госзакупок</w:t>
      </w:r>
      <w:proofErr w:type="spellEnd"/>
    </w:p>
    <w:bookmarkEnd w:id="0"/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eastAsia="Times New Roman"/>
        </w:rPr>
        <w:t xml:space="preserve">15 октября вступят в силу поправки к порядку определения НМЦК в градостроительстве. Среди прочего расширили перечень заказчиков, которые станут его применять. Уточнили правила пересчета сметной стоимости строительства, а также положения о составлении проекта сметы. Подробнее об этом в обзоре </w:t>
      </w:r>
      <w:proofErr w:type="spellStart"/>
      <w:r>
        <w:rPr>
          <w:rFonts w:eastAsia="Times New Roman"/>
        </w:rPr>
        <w:t>КонсультантПлюс</w:t>
      </w:r>
      <w:proofErr w:type="spellEnd"/>
      <w:r>
        <w:rPr>
          <w:rFonts w:eastAsia="Times New Roman"/>
        </w:rPr>
        <w:t>.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📍</w:t>
      </w:r>
      <w:r>
        <w:rPr>
          <w:rFonts w:eastAsia="Times New Roman"/>
        </w:rPr>
        <w:t>Порядок определения НМЦК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eastAsia="Times New Roman"/>
        </w:rPr>
        <w:t>Так, установили, что порядок определения НМЦК в градостроительстве станут применять больше заказчиков, например ряд ГУП.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eastAsia="Times New Roman"/>
        </w:rPr>
        <w:t>Порядок разрешили использовать при закупке работ по текущему ремонту зданий, строений, сооружений, помещений в РФ, если НМЦК определяют проектно-сметным методом.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📍</w:t>
      </w:r>
      <w:r>
        <w:rPr>
          <w:rFonts w:eastAsia="Times New Roman"/>
        </w:rPr>
        <w:t>Пересчет сметной стоимости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eastAsia="Times New Roman"/>
        </w:rPr>
        <w:t>Особенности пересчета сметной стоимости строительства уточнили. Так, чтобы привести ее в соответствие с уровнем цен на дату определения НМЦК используют индексы изменения сметной стоимости, действующие на дату определения НМЦК.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eastAsia="Times New Roman"/>
        </w:rPr>
        <w:t>Правило действует, если сметную документацию разработали на основании сметно-нормативной базы, применяемой на дату формирования НМЦК. Одно из исключений — документацию сформировали с применением региональных документов в сфере ценообразования и сметного нормирования.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eastAsia="Times New Roman"/>
        </w:rPr>
        <w:t>Чтобы привести стоимость в соответствие с уровнем цен конкретного периода строительства, используют индексы прогнозной инфляции. Определили, что их надо рассчитывать по формулам.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📍</w:t>
      </w:r>
      <w:r>
        <w:rPr>
          <w:rFonts w:eastAsia="Times New Roman"/>
        </w:rPr>
        <w:t>Проект сметы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eastAsia="Times New Roman"/>
        </w:rPr>
        <w:t>В положениях о составлении проекта сметы среди прочего урегулировали, что комплексные строительные работы исчисляют в штуках. Также определили: в проект надо включать данные о стране происхождения оборудования, если оно подлежит бухучету как основное средство.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📍</w:t>
      </w:r>
      <w:r>
        <w:rPr>
          <w:rFonts w:eastAsia="Times New Roman"/>
        </w:rPr>
        <w:t>Методика составления сметы и образцы документов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eastAsia="Times New Roman"/>
        </w:rPr>
        <w:t>В методике составления сметы строительного контракта, в частности, уточнили правила ее корректировки из-за удорожания стройматериалов. Их распространили на неисполненные контракты, которые заключили до 31 декабря 2022 года.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eastAsia="Times New Roman"/>
        </w:rPr>
        <w:t>Ряд рекомендуемых образцов документов обновили с учетом изменений. В их числе образец проекта сметы контракта.</w:t>
      </w:r>
    </w:p>
    <w:p w:rsidR="00A56EC1" w:rsidRDefault="00A56EC1" w:rsidP="00A56EC1">
      <w:pPr>
        <w:rPr>
          <w:rFonts w:eastAsia="Times New Roman"/>
        </w:rPr>
      </w:pPr>
    </w:p>
    <w:p w:rsidR="00A56EC1" w:rsidRDefault="00A56EC1" w:rsidP="00A56EC1">
      <w:pPr>
        <w:rPr>
          <w:rFonts w:eastAsia="Times New Roman"/>
        </w:rPr>
      </w:pPr>
      <w:r>
        <w:rPr>
          <w:rFonts w:eastAsia="Times New Roman"/>
        </w:rPr>
        <w:t>Документ: Приказ Минстроя России от 14.06.2022 N 484/</w:t>
      </w:r>
      <w:proofErr w:type="spellStart"/>
      <w:r>
        <w:rPr>
          <w:rFonts w:eastAsia="Times New Roman"/>
        </w:rPr>
        <w:t>пр</w:t>
      </w:r>
      <w:proofErr w:type="spellEnd"/>
    </w:p>
    <w:p w:rsidR="00A56EC1" w:rsidRDefault="00A56EC1" w:rsidP="00A56EC1">
      <w:pPr>
        <w:rPr>
          <w:rFonts w:eastAsia="Times New Roman"/>
        </w:rPr>
      </w:pPr>
    </w:p>
    <w:p w:rsidR="00A56EC1" w:rsidRDefault="00F4004C" w:rsidP="00A56EC1">
      <w:pPr>
        <w:rPr>
          <w:rFonts w:eastAsia="Times New Roman"/>
        </w:rPr>
      </w:pPr>
      <w:hyperlink r:id="rId5" w:history="1">
        <w:r w:rsidR="00A56EC1">
          <w:rPr>
            <w:rStyle w:val="a3"/>
            <w:rFonts w:eastAsia="Times New Roman"/>
          </w:rPr>
          <w:t>https://gkgz.ru/utochnili-poryadok-raschet</w:t>
        </w:r>
        <w:r w:rsidR="00A56EC1">
          <w:rPr>
            <w:rStyle w:val="a3"/>
            <w:rFonts w:eastAsia="Times New Roman"/>
          </w:rPr>
          <w:t>a</w:t>
        </w:r>
        <w:r w:rsidR="00A56EC1">
          <w:rPr>
            <w:rStyle w:val="a3"/>
            <w:rFonts w:eastAsia="Times New Roman"/>
          </w:rPr>
          <w:t>-nmtsk-i-metodiku-sostavleniya-smet-dlya-stroitelnyh-goszakupok/</w:t>
        </w:r>
      </w:hyperlink>
    </w:p>
    <w:p w:rsidR="00997232" w:rsidRDefault="00997232"/>
    <w:sectPr w:rsidR="00997232" w:rsidSect="00A56E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61"/>
    <w:rsid w:val="002A2C61"/>
    <w:rsid w:val="00997232"/>
    <w:rsid w:val="00A56EC1"/>
    <w:rsid w:val="00D16197"/>
    <w:rsid w:val="00F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C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E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00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C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E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0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kgz.ru/utochnili-poryadok-rascheta-nmtsk-i-metodiku-sostavleniya-smet-dlya-stroitelnyh-goszakup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</dc:creator>
  <cp:keywords/>
  <dc:description/>
  <cp:lastModifiedBy>ДКА</cp:lastModifiedBy>
  <cp:revision>4</cp:revision>
  <dcterms:created xsi:type="dcterms:W3CDTF">2022-10-07T08:43:00Z</dcterms:created>
  <dcterms:modified xsi:type="dcterms:W3CDTF">2022-10-07T09:12:00Z</dcterms:modified>
</cp:coreProperties>
</file>