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EC0" w:rsidRPr="003C7EC0" w:rsidRDefault="003C7EC0" w:rsidP="003C7EC0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Уведомление о </w:t>
      </w:r>
      <w:r w:rsidR="002444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продлении</w:t>
      </w:r>
      <w:r w:rsidRPr="003C7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процедуры формирования состава Общественного совета при Департаменте конкурсов и аукционов Ивановской области</w:t>
      </w:r>
    </w:p>
    <w:p w:rsidR="00FC700B" w:rsidRDefault="00244493" w:rsidP="003C7E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 связи с отсутствием предложений по кандидатурам в члены Общественного совета </w:t>
      </w:r>
      <w:r w:rsid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Департамент конкурсов и аукционов Ивановской области (далее – Департамент) </w:t>
      </w:r>
      <w:r w:rsidR="003C7EC0"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уведомляет о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продлении</w:t>
      </w:r>
      <w:r w:rsidR="003C7EC0"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процедуры формирования общественного совета при </w:t>
      </w:r>
      <w:r w:rsid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Департаменте</w:t>
      </w:r>
      <w:r w:rsidR="00D05FB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. </w:t>
      </w:r>
      <w:r w:rsidR="003C7EC0"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</w:p>
    <w:p w:rsidR="003C7EC0" w:rsidRDefault="003C7EC0" w:rsidP="003C7E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Основными задачами Общественного совета являются общественная оценка деятельности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Департамента</w:t>
      </w: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, развитие взаимодействия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Департамента </w:t>
      </w: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с гражданским сообществом,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общественными объединениями, научными учреждениями и иными некоммерческими организациями и использование их потенциала для повышения эффективности реализации Департаментом </w:t>
      </w: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законодательства Российской Федерации в сфере деятельности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Департамента</w:t>
      </w: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его совершенствования, формирования обоснованных </w:t>
      </w: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предложений по сфере деятельности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Департамента</w:t>
      </w: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, рассмотрение общественных инициатив, связанных с выявлением и решением ключевых проблем в сфере деятельности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Департамента</w:t>
      </w:r>
      <w:r w:rsidR="00FC700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FC700B" w:rsidRPr="003C7EC0" w:rsidRDefault="00FC700B" w:rsidP="003C7E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D9C" w:rsidRDefault="003C7EC0" w:rsidP="00B51BE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B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Требования к кандидатам в члены общественного совета </w:t>
      </w:r>
    </w:p>
    <w:p w:rsidR="003C7EC0" w:rsidRDefault="003C7EC0" w:rsidP="00B51BE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B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</w:t>
      </w:r>
      <w:r w:rsidR="00461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Департаменте</w:t>
      </w:r>
      <w:r w:rsidR="00461858" w:rsidRPr="00461858">
        <w:t xml:space="preserve"> </w:t>
      </w:r>
      <w:r w:rsidR="00461858" w:rsidRPr="00461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конкурсов и аукционов Ивановской области</w:t>
      </w:r>
    </w:p>
    <w:p w:rsidR="00363D9C" w:rsidRPr="00B51BE4" w:rsidRDefault="00363D9C" w:rsidP="00B51BE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6083" w:rsidRDefault="003C7EC0" w:rsidP="00B51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Кандидаты в состав Общественного совета при создании Общественного совета должны иметь</w:t>
      </w:r>
      <w:r w:rsidR="00D5608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:</w:t>
      </w:r>
    </w:p>
    <w:p w:rsidR="00D56083" w:rsidRDefault="003C7EC0" w:rsidP="00B51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высшее образование</w:t>
      </w:r>
      <w:r w:rsidR="00D5608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;</w:t>
      </w:r>
    </w:p>
    <w:p w:rsidR="009B6124" w:rsidRDefault="009B6124" w:rsidP="00B51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опыт общественной деятельности.</w:t>
      </w:r>
    </w:p>
    <w:p w:rsidR="00B51BE4" w:rsidRDefault="00B51BE4" w:rsidP="00B51BE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363D9C" w:rsidRDefault="003C7EC0" w:rsidP="00B51BE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B51BE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Правом выдвижения кандидатур </w:t>
      </w:r>
    </w:p>
    <w:p w:rsidR="00B51BE4" w:rsidRDefault="003C7EC0" w:rsidP="00B51BE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B51BE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 члены Общ</w:t>
      </w:r>
      <w:r w:rsidR="00B51BE4" w:rsidRPr="00B51BE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ественных советов обладают:</w:t>
      </w:r>
    </w:p>
    <w:p w:rsidR="00363D9C" w:rsidRPr="00B51BE4" w:rsidRDefault="00363D9C" w:rsidP="00B51BE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B51BE4" w:rsidRDefault="003C7EC0" w:rsidP="00B51BE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Общественная палата Ивановской области;</w:t>
      </w:r>
    </w:p>
    <w:p w:rsidR="00B51BE4" w:rsidRDefault="003C7EC0" w:rsidP="00B51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члены совещательных и консультативных органов при Правительстве Ивановской области;</w:t>
      </w:r>
    </w:p>
    <w:p w:rsidR="00B51BE4" w:rsidRDefault="003C7EC0" w:rsidP="00B51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члены совещательных и консультативных органов при исполнительных органах;</w:t>
      </w:r>
    </w:p>
    <w:p w:rsidR="00B51BE4" w:rsidRDefault="003C7EC0" w:rsidP="00B51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общественные объединения и иные негосударственные некоммерческие организации, целями деятельности которых являются представление или защита общественных интересов и (или) выполнение экспертной работы в сфере общественных отношений;</w:t>
      </w:r>
    </w:p>
    <w:p w:rsidR="00B51BE4" w:rsidRDefault="003C7EC0" w:rsidP="00B51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 порядке самовыдвижения.</w:t>
      </w:r>
    </w:p>
    <w:p w:rsidR="00B51BE4" w:rsidRDefault="003C7EC0" w:rsidP="00B51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 состав Общественного совета не могут входить лица, замещающие государственные должности Российской Федерации и субъектов Российской Федерации, должности государственной службы Российской Федерации и субъектов Российской Федерации, и лица, замещающие муниципальные должности и должности муниципальной службы, а также другие лица, </w:t>
      </w: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>которые в соответствии с Федеральным законом от 04.04.2005 № 32-ФЗ «Об Общественной палате Российской Федерации» не могут быть членами Общественной палаты Российской Федерации.</w:t>
      </w:r>
    </w:p>
    <w:p w:rsidR="00B51BE4" w:rsidRDefault="003C7EC0" w:rsidP="00B51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Не допускаются к выдвижению кандидатов в члены Общественного совета:</w:t>
      </w:r>
    </w:p>
    <w:p w:rsidR="00B51BE4" w:rsidRDefault="003C7EC0" w:rsidP="00B51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представители некоммерческих организаций, зарегистрированных менее чем за один год до дня истечения срока полномочий членов Общественного совета действующего состава;</w:t>
      </w:r>
    </w:p>
    <w:p w:rsidR="00B51BE4" w:rsidRDefault="003C7EC0" w:rsidP="00B51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представители некоммерческих организаций, которым в соответствии с Федеральным законом от 25.07.2002 № 114-ФЗ «О противодействии экстремистской деятельности» вынесено предупреждение в письменной форме о недопустимости осуществления экстремистской деятельности, - в течение одного года со дня вынесения предупреждения, если оно не было признано судом незаконным;</w:t>
      </w:r>
    </w:p>
    <w:p w:rsidR="00B51BE4" w:rsidRDefault="003C7EC0" w:rsidP="00B51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представители некоммерческих организаций, деятельность которых приостановлена в соответствии с Федеральным законом от 25.07.2002 №114-ФЗ «О противодействии экстремистской деятельности», если решение о приостановлении не было признано судом незаконным;</w:t>
      </w:r>
    </w:p>
    <w:p w:rsidR="00B51BE4" w:rsidRDefault="003C7EC0" w:rsidP="00B51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лица, являющиеся действующими членами двух </w:t>
      </w:r>
      <w:r w:rsidR="006F2EC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и более </w:t>
      </w: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Общественных советов при других исполнительных органах государственной власти Ивановской области;</w:t>
      </w:r>
    </w:p>
    <w:p w:rsidR="00B51BE4" w:rsidRDefault="003C7EC0" w:rsidP="00B51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работники учреждений, подведомственных исполнительному органу, при котором созда</w:t>
      </w:r>
      <w:r w:rsidR="0046185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ется</w:t>
      </w: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Общественный совет;</w:t>
      </w:r>
    </w:p>
    <w:p w:rsidR="003C7EC0" w:rsidRDefault="003C7EC0" w:rsidP="00B51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при наличии конфликта интересов при осуществлении общественного контроля.</w:t>
      </w:r>
    </w:p>
    <w:p w:rsidR="00B51BE4" w:rsidRPr="003C7EC0" w:rsidRDefault="00B51BE4" w:rsidP="00B51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EC0" w:rsidRDefault="003C7EC0" w:rsidP="00B51BE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B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и адрес направления писем о выдвижении кандидато</w:t>
      </w:r>
      <w:r w:rsidR="00B51BE4" w:rsidRPr="00B51B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в состав Общественного совета</w:t>
      </w:r>
    </w:p>
    <w:p w:rsidR="00363D9C" w:rsidRPr="00B51BE4" w:rsidRDefault="00363D9C" w:rsidP="00B51BE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1BE4" w:rsidRPr="00FC700B" w:rsidRDefault="003C7EC0" w:rsidP="00B51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FC700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Предложения о кандидатах в состав общественного </w:t>
      </w:r>
      <w:r w:rsidR="00B51BE4" w:rsidRPr="00FC700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совета</w:t>
      </w:r>
      <w:r w:rsidRPr="00FC700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при </w:t>
      </w:r>
      <w:r w:rsidR="00B51BE4" w:rsidRPr="00FC700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Департаменте </w:t>
      </w:r>
      <w:r w:rsidRPr="00FC700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направляются в письменном виде в </w:t>
      </w:r>
      <w:r w:rsidR="00B51BE4" w:rsidRPr="00FC700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Департамент </w:t>
      </w:r>
      <w:r w:rsidRPr="00FC700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по адресу: </w:t>
      </w:r>
      <w:r w:rsidRPr="00FC700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15300</w:t>
      </w:r>
      <w:r w:rsidR="00B51BE4" w:rsidRPr="00FC700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0</w:t>
      </w:r>
      <w:r w:rsidRPr="00FC700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, г. Иваново, </w:t>
      </w:r>
      <w:r w:rsidR="00B51BE4" w:rsidRPr="00FC700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</w:t>
      </w:r>
      <w:r w:rsidR="00E0274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. </w:t>
      </w:r>
      <w:r w:rsidR="00B51BE4" w:rsidRPr="00FC700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Ленин</w:t>
      </w:r>
      <w:r w:rsidRPr="00FC700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а, д.</w:t>
      </w:r>
      <w:r w:rsidR="00DE009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FC700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1</w:t>
      </w:r>
      <w:r w:rsidR="00B51BE4" w:rsidRPr="00FC700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6</w:t>
      </w:r>
      <w:r w:rsidR="00FC700B" w:rsidRPr="00FC700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DE009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(приемная) </w:t>
      </w:r>
      <w:r w:rsidR="00FC700B" w:rsidRPr="00FC700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или на адрес официальной электронной почты: </w:t>
      </w:r>
      <w:hyperlink r:id="rId4" w:history="1">
        <w:r w:rsidR="00FC700B" w:rsidRPr="00FC700B">
          <w:rPr>
            <w:rStyle w:val="a3"/>
            <w:rFonts w:ascii="Times New Roman" w:hAnsi="Times New Roman"/>
            <w:sz w:val="28"/>
            <w:szCs w:val="28"/>
            <w:lang w:val="en-US"/>
          </w:rPr>
          <w:t>dka</w:t>
        </w:r>
        <w:r w:rsidR="00FC700B" w:rsidRPr="00FC700B">
          <w:rPr>
            <w:rStyle w:val="a3"/>
            <w:rFonts w:ascii="Times New Roman" w:hAnsi="Times New Roman"/>
            <w:sz w:val="28"/>
            <w:szCs w:val="28"/>
          </w:rPr>
          <w:t>@</w:t>
        </w:r>
        <w:r w:rsidR="00FC700B" w:rsidRPr="00FC700B">
          <w:rPr>
            <w:rStyle w:val="a3"/>
            <w:rFonts w:ascii="Times New Roman" w:hAnsi="Times New Roman"/>
            <w:sz w:val="28"/>
            <w:szCs w:val="28"/>
            <w:lang w:val="en-US"/>
          </w:rPr>
          <w:t>ivreg</w:t>
        </w:r>
        <w:r w:rsidR="00FC700B" w:rsidRPr="00FC700B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FC700B" w:rsidRPr="00FC700B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FC700B" w:rsidRPr="00FC700B">
        <w:rPr>
          <w:rFonts w:ascii="Times New Roman" w:hAnsi="Times New Roman"/>
          <w:sz w:val="28"/>
          <w:szCs w:val="28"/>
        </w:rPr>
        <w:t xml:space="preserve">. </w:t>
      </w:r>
    </w:p>
    <w:p w:rsidR="009935C7" w:rsidRDefault="003C7EC0" w:rsidP="00B51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Срок направления организациями и гражданами писем о выдвижении кандидатов в состав Общественного совета:</w:t>
      </w:r>
      <w:r w:rsidR="00B51BE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7612C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до </w:t>
      </w:r>
      <w:r w:rsidR="004607D7" w:rsidRPr="007612C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1</w:t>
      </w:r>
      <w:r w:rsidR="00DE0091" w:rsidRPr="007612C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2</w:t>
      </w:r>
      <w:r w:rsidR="004607D7" w:rsidRPr="007612C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:0</w:t>
      </w:r>
      <w:r w:rsidR="009935C7" w:rsidRPr="007612C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0 часов </w:t>
      </w:r>
      <w:proofErr w:type="gramStart"/>
      <w:r w:rsidR="003E20F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17.08</w:t>
      </w:r>
      <w:bookmarkStart w:id="0" w:name="_GoBack"/>
      <w:bookmarkEnd w:id="0"/>
      <w:r w:rsidR="007612CF" w:rsidRPr="007612C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  <w:r w:rsidR="00DE0091" w:rsidRPr="007612C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202</w:t>
      </w:r>
      <w:r w:rsidR="00146FA3" w:rsidRPr="007612C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5</w:t>
      </w:r>
      <w:r w:rsidR="00586F99" w:rsidRPr="007612C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 </w:t>
      </w:r>
      <w:r w:rsidR="009935C7" w:rsidRPr="007612C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включительно</w:t>
      </w:r>
      <w:proofErr w:type="gramEnd"/>
      <w:r w:rsidRPr="007612C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</w:p>
    <w:p w:rsidR="00586F99" w:rsidRDefault="003C7EC0" w:rsidP="00B51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К письмам о выдвижении кандидатов в состав общественного </w:t>
      </w:r>
      <w:r w:rsidR="00586F9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совета</w:t>
      </w: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при </w:t>
      </w:r>
      <w:r w:rsidR="00586F9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Департаменте </w:t>
      </w: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должны быть приложены документы, оформленные по форме, приложенной к настоящему уведомлению:</w:t>
      </w:r>
      <w:r w:rsidR="00586F9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</w:p>
    <w:p w:rsidR="0053408D" w:rsidRDefault="0053408D" w:rsidP="00B51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3408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заявление (самовыдвижение)</w:t>
      </w:r>
    </w:p>
    <w:p w:rsidR="00586F99" w:rsidRDefault="003E20F6" w:rsidP="00B51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hyperlink r:id="rId5" w:history="1">
        <w:r w:rsidR="003C7EC0" w:rsidRPr="003C7EC0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eastAsia="ru-RU"/>
          </w:rPr>
          <w:t>заявление</w:t>
        </w:r>
      </w:hyperlink>
      <w:r w:rsidR="003C7EC0"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</w:t>
      </w:r>
      <w:r w:rsidR="00586F9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</w:p>
    <w:p w:rsidR="00586F99" w:rsidRDefault="003E20F6" w:rsidP="00B51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hyperlink r:id="rId6" w:history="1">
        <w:r w:rsidR="003C7EC0" w:rsidRPr="003C7EC0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eastAsia="ru-RU"/>
          </w:rPr>
          <w:t>согласие кандидата на выдвижение его кандидатуры в Общественный совет и публикацию его персональных данных</w:t>
        </w:r>
      </w:hyperlink>
      <w:r w:rsidR="003C7EC0"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</w:t>
      </w:r>
      <w:r w:rsidR="00586F9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</w:p>
    <w:p w:rsidR="00586F99" w:rsidRPr="00AE4703" w:rsidRDefault="003E20F6" w:rsidP="00AE47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hyperlink r:id="rId7" w:history="1">
        <w:r w:rsidR="003C7EC0" w:rsidRPr="003C7EC0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eastAsia="ru-RU"/>
          </w:rPr>
          <w:t>биографическая справка</w:t>
        </w:r>
      </w:hyperlink>
      <w:r w:rsidR="003C7EC0"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  <w:r w:rsidR="00586F9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</w:p>
    <w:sectPr w:rsidR="00586F99" w:rsidRPr="00AE4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E06"/>
    <w:rsid w:val="0007440C"/>
    <w:rsid w:val="00125B25"/>
    <w:rsid w:val="00146FA3"/>
    <w:rsid w:val="00161AEF"/>
    <w:rsid w:val="001C5D87"/>
    <w:rsid w:val="001F5C21"/>
    <w:rsid w:val="00215C8F"/>
    <w:rsid w:val="00244493"/>
    <w:rsid w:val="002C008E"/>
    <w:rsid w:val="002C1E88"/>
    <w:rsid w:val="002E10FC"/>
    <w:rsid w:val="00312751"/>
    <w:rsid w:val="00363D9C"/>
    <w:rsid w:val="00391E06"/>
    <w:rsid w:val="003C7EC0"/>
    <w:rsid w:val="003E20F6"/>
    <w:rsid w:val="004346EB"/>
    <w:rsid w:val="004607D7"/>
    <w:rsid w:val="00461858"/>
    <w:rsid w:val="00483BA6"/>
    <w:rsid w:val="004A7BAF"/>
    <w:rsid w:val="004E64FE"/>
    <w:rsid w:val="00503AB4"/>
    <w:rsid w:val="00521603"/>
    <w:rsid w:val="00533919"/>
    <w:rsid w:val="0053408D"/>
    <w:rsid w:val="00586F99"/>
    <w:rsid w:val="005A70E4"/>
    <w:rsid w:val="005D5EC9"/>
    <w:rsid w:val="005F597F"/>
    <w:rsid w:val="00630F02"/>
    <w:rsid w:val="006F2EC8"/>
    <w:rsid w:val="00711D85"/>
    <w:rsid w:val="007612CF"/>
    <w:rsid w:val="007806B5"/>
    <w:rsid w:val="007B339F"/>
    <w:rsid w:val="007C0204"/>
    <w:rsid w:val="007E718E"/>
    <w:rsid w:val="008306FE"/>
    <w:rsid w:val="00856C9E"/>
    <w:rsid w:val="00890C2D"/>
    <w:rsid w:val="008937EC"/>
    <w:rsid w:val="0093190D"/>
    <w:rsid w:val="009935C7"/>
    <w:rsid w:val="009A474F"/>
    <w:rsid w:val="009B6124"/>
    <w:rsid w:val="009B6650"/>
    <w:rsid w:val="009C179A"/>
    <w:rsid w:val="00A41072"/>
    <w:rsid w:val="00AE4703"/>
    <w:rsid w:val="00B51BE4"/>
    <w:rsid w:val="00BA1B56"/>
    <w:rsid w:val="00C14B77"/>
    <w:rsid w:val="00C432A5"/>
    <w:rsid w:val="00C4350B"/>
    <w:rsid w:val="00C47FF5"/>
    <w:rsid w:val="00CA5614"/>
    <w:rsid w:val="00CA7658"/>
    <w:rsid w:val="00CB1314"/>
    <w:rsid w:val="00CC50C0"/>
    <w:rsid w:val="00D05FBC"/>
    <w:rsid w:val="00D12147"/>
    <w:rsid w:val="00D219AD"/>
    <w:rsid w:val="00D56083"/>
    <w:rsid w:val="00D91A6A"/>
    <w:rsid w:val="00DE0091"/>
    <w:rsid w:val="00DE62DF"/>
    <w:rsid w:val="00DF56B3"/>
    <w:rsid w:val="00E0274F"/>
    <w:rsid w:val="00E5696E"/>
    <w:rsid w:val="00EE6940"/>
    <w:rsid w:val="00EF4816"/>
    <w:rsid w:val="00F4194C"/>
    <w:rsid w:val="00FC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364A52-0B98-4A96-AC31-E28ED3F8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7EC0"/>
  </w:style>
  <w:style w:type="character" w:styleId="a3">
    <w:name w:val="Hyperlink"/>
    <w:basedOn w:val="a0"/>
    <w:uiPriority w:val="99"/>
    <w:unhideWhenUsed/>
    <w:rsid w:val="003C7EC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C7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47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4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vzags.ru/sovet/spravka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zags.ru/sovet/soglasie.doc" TargetMode="External"/><Relationship Id="rId5" Type="http://schemas.openxmlformats.org/officeDocument/2006/relationships/hyperlink" Target="http://ivzags.ru/sovet/zayvlenie.doc" TargetMode="External"/><Relationship Id="rId4" Type="http://schemas.openxmlformats.org/officeDocument/2006/relationships/hyperlink" Target="mailto:dka@ivre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2</cp:lastModifiedBy>
  <cp:revision>14</cp:revision>
  <cp:lastPrinted>2022-02-04T06:50:00Z</cp:lastPrinted>
  <dcterms:created xsi:type="dcterms:W3CDTF">2022-02-04T06:42:00Z</dcterms:created>
  <dcterms:modified xsi:type="dcterms:W3CDTF">2025-07-17T11:28:00Z</dcterms:modified>
</cp:coreProperties>
</file>