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Тейково</w:t>
      </w:r>
      <w:r w:rsidR="002C1F03">
        <w:t xml:space="preserve">, </w:t>
      </w:r>
      <w:r w:rsidR="00D62015">
        <w:t xml:space="preserve"> ул. 1-я Красная, д.9,</w:t>
      </w:r>
      <w:r w:rsidR="0083672C">
        <w:t xml:space="preserve">                     </w:t>
      </w:r>
      <w:r w:rsidR="00D62015">
        <w:t xml:space="preserve"> т. 8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w:t>
      </w:r>
      <w:r w:rsidR="00BF0785" w:rsidRPr="00424AC7">
        <w:rPr>
          <w:b w:val="0"/>
          <w:szCs w:val="24"/>
        </w:rPr>
        <w:t>_</w:t>
      </w:r>
      <w:r w:rsidR="00BF0785">
        <w:rPr>
          <w:b w:val="0"/>
          <w:szCs w:val="24"/>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00254" w:rsidRDefault="006F1BE9" w:rsidP="00700254">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326418">
        <w:rPr>
          <w:b w:val="0"/>
          <w:szCs w:val="24"/>
        </w:rPr>
        <w:t xml:space="preserve">, </w:t>
      </w:r>
      <w:r w:rsidR="00DF0261" w:rsidRPr="00DF0261">
        <w:rPr>
          <w:b w:val="0"/>
          <w:szCs w:val="24"/>
        </w:rPr>
        <w:t>п</w:t>
      </w:r>
      <w:r w:rsidR="00DF0261" w:rsidRPr="00DF0261">
        <w:rPr>
          <w:rFonts w:eastAsia="Calibri"/>
          <w:b w:val="0"/>
          <w:szCs w:val="24"/>
        </w:rPr>
        <w:t>остановлением</w:t>
      </w:r>
      <w:proofErr w:type="gramEnd"/>
      <w:r w:rsidR="00DF0261" w:rsidRPr="00DF0261">
        <w:rPr>
          <w:rFonts w:eastAsia="Calibri"/>
          <w:b w:val="0"/>
          <w:szCs w:val="24"/>
        </w:rPr>
        <w:t xml:space="preserve"> </w:t>
      </w:r>
      <w:proofErr w:type="gramStart"/>
      <w:r w:rsidR="00DF0261" w:rsidRPr="00DF0261">
        <w:rPr>
          <w:rFonts w:eastAsia="Calibri"/>
          <w:b w:val="0"/>
          <w:szCs w:val="24"/>
        </w:rPr>
        <w:t>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DF0261">
        <w:rPr>
          <w:rFonts w:eastAsia="Calibri"/>
          <w:szCs w:val="24"/>
        </w:rPr>
        <w:t xml:space="preserve"> </w:t>
      </w:r>
      <w:r w:rsidR="00326418">
        <w:rPr>
          <w:b w:val="0"/>
          <w:szCs w:val="24"/>
        </w:rPr>
        <w:t>распоряжениями Правительства Ивановской области от 27.04.2026 № 43-рп «О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w:t>
      </w:r>
      <w:proofErr w:type="spellStart"/>
      <w:r w:rsidR="00326418">
        <w:rPr>
          <w:b w:val="0"/>
          <w:szCs w:val="24"/>
        </w:rPr>
        <w:t>Тейковская</w:t>
      </w:r>
      <w:proofErr w:type="spellEnd"/>
      <w:r w:rsidR="00326418">
        <w:rPr>
          <w:b w:val="0"/>
          <w:szCs w:val="24"/>
        </w:rPr>
        <w:t xml:space="preserve"> центральная районная </w:t>
      </w:r>
      <w:r w:rsidR="008C113F">
        <w:rPr>
          <w:b w:val="0"/>
          <w:szCs w:val="24"/>
        </w:rPr>
        <w:t>больница</w:t>
      </w:r>
      <w:r w:rsidR="00326418">
        <w:rPr>
          <w:b w:val="0"/>
          <w:szCs w:val="24"/>
        </w:rPr>
        <w:t xml:space="preserve">», </w:t>
      </w:r>
      <w:r w:rsidR="00AA0ADF" w:rsidRPr="006625F7">
        <w:rPr>
          <w:b w:val="0"/>
          <w:szCs w:val="24"/>
        </w:rPr>
        <w:t xml:space="preserve"> </w:t>
      </w:r>
      <w:r w:rsidR="00AA0ADF" w:rsidRPr="008C113F">
        <w:rPr>
          <w:b w:val="0"/>
          <w:szCs w:val="24"/>
        </w:rPr>
        <w:t>Департамента управления имуществом Ивановской</w:t>
      </w:r>
      <w:proofErr w:type="gramEnd"/>
      <w:r w:rsidR="00AA0ADF" w:rsidRPr="008C113F">
        <w:rPr>
          <w:b w:val="0"/>
          <w:szCs w:val="24"/>
        </w:rPr>
        <w:t xml:space="preserve"> области от </w:t>
      </w:r>
      <w:r w:rsidR="00326418" w:rsidRPr="008C113F">
        <w:rPr>
          <w:b w:val="0"/>
          <w:szCs w:val="24"/>
        </w:rPr>
        <w:t>29</w:t>
      </w:r>
      <w:r w:rsidR="009D09D0" w:rsidRPr="008C113F">
        <w:rPr>
          <w:b w:val="0"/>
          <w:szCs w:val="24"/>
        </w:rPr>
        <w:t>.0</w:t>
      </w:r>
      <w:r w:rsidR="00326418" w:rsidRPr="008C113F">
        <w:rPr>
          <w:b w:val="0"/>
          <w:szCs w:val="24"/>
        </w:rPr>
        <w:t>4.2026 № 197</w:t>
      </w:r>
      <w:r w:rsidR="00D62015" w:rsidRPr="008C113F">
        <w:rPr>
          <w:b w:val="0"/>
          <w:szCs w:val="24"/>
        </w:rPr>
        <w:t xml:space="preserve"> «О согласовании сделки по продаже недвижимого имущества, находящегося в собственности Ивановской области, </w:t>
      </w:r>
      <w:r w:rsidR="00D62015" w:rsidRPr="00700254">
        <w:rPr>
          <w:b w:val="0"/>
          <w:szCs w:val="24"/>
        </w:rPr>
        <w:t>закрепленного на праве оперативного управления за ОБУЗ</w:t>
      </w:r>
      <w:r w:rsidR="00326418" w:rsidRPr="00700254">
        <w:rPr>
          <w:b w:val="0"/>
          <w:szCs w:val="24"/>
        </w:rPr>
        <w:t xml:space="preserve"> «</w:t>
      </w:r>
      <w:proofErr w:type="spellStart"/>
      <w:r w:rsidR="00326418" w:rsidRPr="00700254">
        <w:rPr>
          <w:b w:val="0"/>
          <w:szCs w:val="24"/>
        </w:rPr>
        <w:t>Тейковская</w:t>
      </w:r>
      <w:proofErr w:type="spellEnd"/>
      <w:r w:rsidR="00326418" w:rsidRPr="00700254">
        <w:rPr>
          <w:b w:val="0"/>
          <w:szCs w:val="24"/>
        </w:rPr>
        <w:t xml:space="preserve"> центральная районная больница</w:t>
      </w:r>
      <w:r w:rsidR="00D62015" w:rsidRPr="00700254">
        <w:rPr>
          <w:b w:val="0"/>
          <w:szCs w:val="24"/>
        </w:rPr>
        <w:t>», письмом ОБУЗ «</w:t>
      </w:r>
      <w:proofErr w:type="spellStart"/>
      <w:r w:rsidR="00D62015" w:rsidRPr="00700254">
        <w:rPr>
          <w:b w:val="0"/>
          <w:szCs w:val="24"/>
        </w:rPr>
        <w:t>Тей</w:t>
      </w:r>
      <w:r w:rsidR="00326418" w:rsidRPr="00700254">
        <w:rPr>
          <w:b w:val="0"/>
          <w:szCs w:val="24"/>
        </w:rPr>
        <w:t>ковская</w:t>
      </w:r>
      <w:proofErr w:type="spellEnd"/>
      <w:r w:rsidR="00326418" w:rsidRPr="00700254">
        <w:rPr>
          <w:b w:val="0"/>
          <w:szCs w:val="24"/>
        </w:rPr>
        <w:t xml:space="preserve"> ЦРБ» от 04</w:t>
      </w:r>
      <w:r w:rsidR="00424AC7" w:rsidRPr="00700254">
        <w:rPr>
          <w:b w:val="0"/>
          <w:szCs w:val="24"/>
        </w:rPr>
        <w:t>.0</w:t>
      </w:r>
      <w:r w:rsidR="00447732">
        <w:rPr>
          <w:b w:val="0"/>
          <w:szCs w:val="24"/>
        </w:rPr>
        <w:t>5</w:t>
      </w:r>
      <w:r w:rsidR="00326418" w:rsidRPr="00700254">
        <w:rPr>
          <w:b w:val="0"/>
          <w:szCs w:val="24"/>
        </w:rPr>
        <w:t>.2026 № 484</w:t>
      </w:r>
      <w:r w:rsidR="00D62015" w:rsidRPr="00700254">
        <w:rPr>
          <w:b w:val="0"/>
          <w:szCs w:val="24"/>
        </w:rPr>
        <w:t xml:space="preserve">. </w:t>
      </w:r>
    </w:p>
    <w:p w:rsidR="00F45CCA" w:rsidRPr="00700254" w:rsidRDefault="00990497" w:rsidP="00700254">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00254">
        <w:rPr>
          <w:szCs w:val="24"/>
        </w:rPr>
        <w:t>Объект</w:t>
      </w:r>
      <w:r w:rsidR="003C0E49" w:rsidRPr="00700254">
        <w:rPr>
          <w:szCs w:val="24"/>
        </w:rPr>
        <w:t>ы продажи, выставляемые</w:t>
      </w:r>
      <w:r w:rsidRPr="00700254">
        <w:rPr>
          <w:szCs w:val="24"/>
        </w:rPr>
        <w:t xml:space="preserve"> на аукцион в электронной форме:</w:t>
      </w:r>
      <w:r w:rsidR="0049535C" w:rsidRPr="00700254">
        <w:rPr>
          <w:b w:val="0"/>
          <w:bCs w:val="0"/>
          <w:szCs w:val="24"/>
        </w:rPr>
        <w:t xml:space="preserve"> </w:t>
      </w:r>
    </w:p>
    <w:p w:rsidR="00700254" w:rsidRPr="002E17D7" w:rsidRDefault="00700254" w:rsidP="002E17D7">
      <w:pPr>
        <w:pStyle w:val="a7"/>
        <w:spacing w:after="0" w:line="240" w:lineRule="auto"/>
        <w:ind w:left="0" w:firstLine="851"/>
        <w:jc w:val="both"/>
        <w:rPr>
          <w:bCs/>
          <w:szCs w:val="24"/>
        </w:rPr>
      </w:pPr>
      <w:r w:rsidRPr="00700254">
        <w:rPr>
          <w:bCs/>
          <w:szCs w:val="24"/>
        </w:rPr>
        <w:t xml:space="preserve">- здание, наименование: здание детской больницы, назначение: нежилое, </w:t>
      </w:r>
      <w:r w:rsidRPr="002E17D7">
        <w:rPr>
          <w:bCs/>
          <w:szCs w:val="24"/>
        </w:rPr>
        <w:t xml:space="preserve">кадастровый номер 37:26:010257:48, площадь 1127,1 кв. м, количество этажей: 3,                    в том числе подземных 1, адрес: </w:t>
      </w:r>
      <w:proofErr w:type="gramStart"/>
      <w:r w:rsidRPr="002E17D7">
        <w:rPr>
          <w:bCs/>
          <w:szCs w:val="24"/>
        </w:rPr>
        <w:t xml:space="preserve">Ивановская область, г. Тейково, ул. </w:t>
      </w:r>
      <w:proofErr w:type="spellStart"/>
      <w:r w:rsidRPr="002E17D7">
        <w:rPr>
          <w:bCs/>
          <w:szCs w:val="24"/>
        </w:rPr>
        <w:t>Шестагинская</w:t>
      </w:r>
      <w:proofErr w:type="spellEnd"/>
      <w:r w:rsidRPr="002E17D7">
        <w:rPr>
          <w:bCs/>
          <w:szCs w:val="24"/>
        </w:rPr>
        <w:t>, д. 64, (запись о государственной регистрации права собственности Ивановской области № 37-37-12/251/2013-051 от 28.08.2013, запись о государственной регистрации права оперативного управления № 37-37-12/069/2005-905 от 30.06.2005) (далее - Объект 1);</w:t>
      </w:r>
      <w:proofErr w:type="gramEnd"/>
    </w:p>
    <w:p w:rsidR="00700254" w:rsidRPr="002E17D7" w:rsidRDefault="00700254" w:rsidP="002E17D7">
      <w:pPr>
        <w:pStyle w:val="a7"/>
        <w:spacing w:after="0" w:line="240" w:lineRule="auto"/>
        <w:ind w:left="0" w:firstLine="851"/>
        <w:jc w:val="both"/>
        <w:rPr>
          <w:bCs/>
          <w:szCs w:val="24"/>
        </w:rPr>
      </w:pPr>
      <w:r w:rsidRPr="002E17D7">
        <w:rPr>
          <w:bCs/>
          <w:szCs w:val="24"/>
        </w:rPr>
        <w:t>- внешняя отопительная сеть водяная, инвентарный номер 0120017, протяженность 47,5 м, материал – сталь, тип прокладки - надземная (далее – Объект 2);</w:t>
      </w:r>
    </w:p>
    <w:p w:rsidR="00700254" w:rsidRPr="002E17D7" w:rsidRDefault="00700254" w:rsidP="002E17D7">
      <w:pPr>
        <w:pStyle w:val="a7"/>
        <w:spacing w:after="0" w:line="240" w:lineRule="auto"/>
        <w:ind w:left="0" w:firstLine="851"/>
        <w:jc w:val="both"/>
        <w:rPr>
          <w:bCs/>
          <w:szCs w:val="24"/>
        </w:rPr>
      </w:pPr>
      <w:r w:rsidRPr="002E17D7">
        <w:rPr>
          <w:bCs/>
          <w:szCs w:val="24"/>
        </w:rPr>
        <w:t>- ворота металлические, инвентарный номер 01100002 (далее – Объект 3).</w:t>
      </w:r>
    </w:p>
    <w:p w:rsidR="002E17D7" w:rsidRPr="002E17D7" w:rsidRDefault="00A21C08" w:rsidP="002E17D7">
      <w:pPr>
        <w:spacing w:after="0" w:line="240" w:lineRule="auto"/>
        <w:ind w:firstLine="709"/>
        <w:jc w:val="both"/>
        <w:rPr>
          <w:szCs w:val="24"/>
        </w:rPr>
      </w:pPr>
      <w:r>
        <w:rPr>
          <w:b/>
          <w:szCs w:val="24"/>
        </w:rPr>
        <w:t xml:space="preserve">    </w:t>
      </w:r>
      <w:r w:rsidR="00677CEE" w:rsidRPr="002E17D7">
        <w:rPr>
          <w:b/>
          <w:szCs w:val="24"/>
        </w:rPr>
        <w:t>1</w:t>
      </w:r>
      <w:r w:rsidR="002909AA" w:rsidRPr="002E17D7">
        <w:rPr>
          <w:b/>
          <w:szCs w:val="24"/>
        </w:rPr>
        <w:t xml:space="preserve">.4 </w:t>
      </w:r>
      <w:r w:rsidR="00660E7D" w:rsidRPr="002E17D7">
        <w:rPr>
          <w:b/>
          <w:szCs w:val="24"/>
        </w:rPr>
        <w:t xml:space="preserve"> </w:t>
      </w:r>
      <w:r w:rsidR="002E17D7" w:rsidRPr="002E17D7">
        <w:rPr>
          <w:szCs w:val="24"/>
        </w:rPr>
        <w:t>Начальная цена продажи имущества, определена на основании отчета об оценке № 25/11/25-1214Н/5 от 19.12.2025, составленног</w:t>
      </w:r>
      <w:proofErr w:type="gramStart"/>
      <w:r w:rsidR="002E17D7" w:rsidRPr="002E17D7">
        <w:rPr>
          <w:szCs w:val="24"/>
        </w:rPr>
        <w:t>о ООО</w:t>
      </w:r>
      <w:proofErr w:type="gramEnd"/>
      <w:r w:rsidR="002E17D7" w:rsidRPr="002E17D7">
        <w:rPr>
          <w:szCs w:val="24"/>
        </w:rPr>
        <w:t xml:space="preserve"> «</w:t>
      </w:r>
      <w:proofErr w:type="spellStart"/>
      <w:r w:rsidR="002E17D7" w:rsidRPr="002E17D7">
        <w:rPr>
          <w:szCs w:val="24"/>
        </w:rPr>
        <w:t>Ивоценка</w:t>
      </w:r>
      <w:proofErr w:type="spellEnd"/>
      <w:r w:rsidR="002E17D7" w:rsidRPr="002E17D7">
        <w:rPr>
          <w:szCs w:val="24"/>
        </w:rPr>
        <w:t>», в размере 11</w:t>
      </w:r>
      <w:r w:rsidR="001F3D60">
        <w:rPr>
          <w:szCs w:val="24"/>
        </w:rPr>
        <w:t> </w:t>
      </w:r>
      <w:r w:rsidR="002E17D7" w:rsidRPr="002E17D7">
        <w:rPr>
          <w:szCs w:val="24"/>
        </w:rPr>
        <w:t>289</w:t>
      </w:r>
      <w:r w:rsidR="001F3D60">
        <w:rPr>
          <w:szCs w:val="24"/>
        </w:rPr>
        <w:t xml:space="preserve"> </w:t>
      </w:r>
      <w:r w:rsidR="002E17D7" w:rsidRPr="002E17D7">
        <w:rPr>
          <w:szCs w:val="24"/>
        </w:rPr>
        <w:t>000 (одиннадцати миллионов двухсот восьмидесяти девяти тысяч) рублей, с учетом НДС:</w:t>
      </w:r>
    </w:p>
    <w:p w:rsidR="002E17D7" w:rsidRPr="002E17D7" w:rsidRDefault="002E17D7" w:rsidP="002E17D7">
      <w:pPr>
        <w:spacing w:after="0" w:line="240" w:lineRule="auto"/>
        <w:ind w:firstLine="709"/>
        <w:jc w:val="both"/>
        <w:rPr>
          <w:szCs w:val="24"/>
        </w:rPr>
      </w:pPr>
      <w:r w:rsidRPr="002E17D7">
        <w:rPr>
          <w:szCs w:val="24"/>
        </w:rPr>
        <w:t>Объект 1 – 10</w:t>
      </w:r>
      <w:r w:rsidR="001F3D60">
        <w:rPr>
          <w:szCs w:val="24"/>
        </w:rPr>
        <w:t xml:space="preserve"> </w:t>
      </w:r>
      <w:r w:rsidRPr="002E17D7">
        <w:rPr>
          <w:szCs w:val="24"/>
        </w:rPr>
        <w:t>7800</w:t>
      </w:r>
      <w:r w:rsidR="001F3D60">
        <w:rPr>
          <w:szCs w:val="24"/>
        </w:rPr>
        <w:t xml:space="preserve"> </w:t>
      </w:r>
      <w:r w:rsidRPr="002E17D7">
        <w:rPr>
          <w:szCs w:val="24"/>
        </w:rPr>
        <w:t>00,00 (десяти миллионов семисот восьмидесяти тысяч) рублей;</w:t>
      </w:r>
    </w:p>
    <w:p w:rsidR="002E17D7" w:rsidRPr="002E17D7" w:rsidRDefault="002E17D7" w:rsidP="002E17D7">
      <w:pPr>
        <w:spacing w:after="0" w:line="240" w:lineRule="auto"/>
        <w:ind w:firstLine="709"/>
        <w:jc w:val="both"/>
        <w:rPr>
          <w:szCs w:val="24"/>
        </w:rPr>
      </w:pPr>
      <w:r w:rsidRPr="002E17D7">
        <w:rPr>
          <w:szCs w:val="24"/>
        </w:rPr>
        <w:t>Объект 2 – 493</w:t>
      </w:r>
      <w:r w:rsidR="001F3D60">
        <w:rPr>
          <w:szCs w:val="24"/>
        </w:rPr>
        <w:t xml:space="preserve"> </w:t>
      </w:r>
      <w:r w:rsidRPr="002E17D7">
        <w:rPr>
          <w:szCs w:val="24"/>
        </w:rPr>
        <w:t xml:space="preserve">000,00 (четырехсот </w:t>
      </w:r>
      <w:proofErr w:type="gramStart"/>
      <w:r w:rsidRPr="002E17D7">
        <w:rPr>
          <w:szCs w:val="24"/>
        </w:rPr>
        <w:t>девяносто трех</w:t>
      </w:r>
      <w:proofErr w:type="gramEnd"/>
      <w:r w:rsidRPr="002E17D7">
        <w:rPr>
          <w:szCs w:val="24"/>
        </w:rPr>
        <w:t xml:space="preserve"> тысяч) рублей;</w:t>
      </w:r>
    </w:p>
    <w:p w:rsidR="002E17D7" w:rsidRPr="002E17D7" w:rsidRDefault="002E17D7" w:rsidP="002E17D7">
      <w:pPr>
        <w:spacing w:after="0" w:line="240" w:lineRule="auto"/>
        <w:ind w:firstLine="709"/>
        <w:jc w:val="both"/>
        <w:rPr>
          <w:szCs w:val="24"/>
        </w:rPr>
      </w:pPr>
      <w:r w:rsidRPr="002E17D7">
        <w:rPr>
          <w:szCs w:val="24"/>
        </w:rPr>
        <w:lastRenderedPageBreak/>
        <w:t>Объект 3 – 16</w:t>
      </w:r>
      <w:r w:rsidR="001F3D60">
        <w:rPr>
          <w:szCs w:val="24"/>
        </w:rPr>
        <w:t xml:space="preserve"> </w:t>
      </w:r>
      <w:r w:rsidRPr="002E17D7">
        <w:rPr>
          <w:szCs w:val="24"/>
        </w:rPr>
        <w:t>000,00 (шестнадцати тысяч) рублей;</w:t>
      </w:r>
    </w:p>
    <w:p w:rsidR="007C6F7E" w:rsidRPr="002E17D7" w:rsidRDefault="00A21C08" w:rsidP="002E17D7">
      <w:pPr>
        <w:spacing w:after="0" w:line="240" w:lineRule="auto"/>
        <w:ind w:firstLine="851"/>
        <w:jc w:val="both"/>
        <w:rPr>
          <w:rFonts w:eastAsia="Calibri"/>
          <w:szCs w:val="24"/>
        </w:rPr>
      </w:pPr>
      <w:r>
        <w:rPr>
          <w:szCs w:val="24"/>
        </w:rPr>
        <w:t xml:space="preserve">   </w:t>
      </w:r>
      <w:r w:rsidR="002909AA" w:rsidRPr="002E17D7">
        <w:rPr>
          <w:b/>
          <w:szCs w:val="24"/>
        </w:rPr>
        <w:t>1.5</w:t>
      </w:r>
      <w:r w:rsidR="00AA5EEE" w:rsidRPr="002E17D7">
        <w:rPr>
          <w:szCs w:val="24"/>
        </w:rPr>
        <w:t>. </w:t>
      </w:r>
      <w:r w:rsidR="00AA5EEE" w:rsidRPr="002E17D7">
        <w:rPr>
          <w:color w:val="FF0000"/>
          <w:szCs w:val="24"/>
        </w:rPr>
        <w:t xml:space="preserve"> </w:t>
      </w:r>
      <w:r w:rsidR="007C6F7E" w:rsidRPr="002E17D7">
        <w:rPr>
          <w:szCs w:val="24"/>
        </w:rPr>
        <w:t xml:space="preserve">Шаг аукциона </w:t>
      </w:r>
      <w:proofErr w:type="gramStart"/>
      <w:r w:rsidR="007C6F7E" w:rsidRPr="002E17D7">
        <w:rPr>
          <w:szCs w:val="24"/>
        </w:rPr>
        <w:t xml:space="preserve">составляет </w:t>
      </w:r>
      <w:smartTag w:uri="urn:schemas-microsoft-com:office:cs:smarttags" w:element="NumConv6p0">
        <w:smartTagPr>
          <w:attr w:name="sch" w:val="1"/>
          <w:attr w:name="val" w:val="5"/>
        </w:smartTagPr>
        <w:r w:rsidR="007C6F7E" w:rsidRPr="002E17D7">
          <w:rPr>
            <w:szCs w:val="24"/>
          </w:rPr>
          <w:t>5</w:t>
        </w:r>
      </w:smartTag>
      <w:r w:rsidR="007C6F7E" w:rsidRPr="002E17D7">
        <w:rPr>
          <w:szCs w:val="24"/>
        </w:rPr>
        <w:t xml:space="preserve"> % начальной цены продажи и не изменяется</w:t>
      </w:r>
      <w:proofErr w:type="gramEnd"/>
      <w:r w:rsidR="007C6F7E" w:rsidRPr="002E17D7">
        <w:rPr>
          <w:szCs w:val="24"/>
        </w:rPr>
        <w:t xml:space="preserve"> в течение всего аукциона.</w:t>
      </w:r>
    </w:p>
    <w:p w:rsidR="00EA0F63" w:rsidRPr="00DE56AB" w:rsidRDefault="00A45E66" w:rsidP="002E17D7">
      <w:pPr>
        <w:tabs>
          <w:tab w:val="left" w:pos="0"/>
          <w:tab w:val="left" w:pos="851"/>
        </w:tabs>
        <w:spacing w:after="0" w:line="240" w:lineRule="auto"/>
        <w:ind w:firstLine="851"/>
        <w:jc w:val="both"/>
        <w:rPr>
          <w:color w:val="22272F"/>
          <w:szCs w:val="24"/>
        </w:rPr>
      </w:pPr>
      <w:r w:rsidRPr="002E17D7">
        <w:rPr>
          <w:b/>
          <w:szCs w:val="24"/>
        </w:rPr>
        <w:t xml:space="preserve"> </w:t>
      </w:r>
      <w:r w:rsidR="002909AA" w:rsidRPr="002E17D7">
        <w:rPr>
          <w:b/>
          <w:szCs w:val="24"/>
        </w:rPr>
        <w:t>1.6</w:t>
      </w:r>
      <w:r w:rsidR="00EA0F63" w:rsidRPr="002E17D7">
        <w:rPr>
          <w:b/>
          <w:szCs w:val="24"/>
        </w:rPr>
        <w:t>.</w:t>
      </w:r>
      <w:r w:rsidR="00EA0F63" w:rsidRPr="002E17D7">
        <w:rPr>
          <w:szCs w:val="24"/>
        </w:rPr>
        <w:t> </w:t>
      </w:r>
      <w:r w:rsidR="00EA0F63" w:rsidRPr="002E17D7">
        <w:rPr>
          <w:bCs/>
          <w:color w:val="000000"/>
          <w:szCs w:val="24"/>
          <w:lang w:eastAsia="ru-RU" w:bidi="ru-RU"/>
        </w:rPr>
        <w:t>Информационное сообщение о проведении продажи имущества и условиях её проведения являются</w:t>
      </w:r>
      <w:r w:rsidR="00EA0F63" w:rsidRPr="002626C5">
        <w:rPr>
          <w:bCs/>
          <w:color w:val="000000"/>
          <w:szCs w:val="24"/>
          <w:lang w:eastAsia="ru-RU" w:bidi="ru-RU"/>
        </w:rPr>
        <w:t xml:space="preserve">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w:t>
      </w:r>
      <w:r w:rsidRPr="00051368">
        <w:rPr>
          <w:szCs w:val="24"/>
          <w:lang w:eastAsia="ru-RU"/>
        </w:rPr>
        <w:lastRenderedPageBreak/>
        <w:t>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w:t>
      </w:r>
      <w:r w:rsidRPr="00754FEB">
        <w:rPr>
          <w:szCs w:val="24"/>
        </w:rPr>
        <w:lastRenderedPageBreak/>
        <w:t>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3672C">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40114A">
      <w:pPr>
        <w:pStyle w:val="a9"/>
        <w:tabs>
          <w:tab w:val="left" w:pos="851"/>
        </w:tabs>
        <w:spacing w:after="0" w:line="240" w:lineRule="auto"/>
        <w:ind w:firstLine="851"/>
        <w:jc w:val="both"/>
        <w:rPr>
          <w:sz w:val="24"/>
          <w:szCs w:val="24"/>
          <w:lang w:val="ru-RU" w:eastAsia="en-US"/>
        </w:rPr>
      </w:pPr>
      <w:r w:rsidRPr="00EB539F">
        <w:rPr>
          <w:sz w:val="24"/>
          <w:szCs w:val="24"/>
          <w:lang w:val="ru-RU" w:eastAsia="en-US"/>
        </w:rPr>
        <w:lastRenderedPageBreak/>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40114A">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B46A3" w:rsidRPr="00BB46A3" w:rsidRDefault="007E3DFC" w:rsidP="0040114A">
      <w:pPr>
        <w:spacing w:after="0" w:line="240" w:lineRule="auto"/>
        <w:ind w:firstLine="851"/>
        <w:jc w:val="both"/>
        <w:rPr>
          <w:szCs w:val="24"/>
        </w:rPr>
      </w:pPr>
      <w:r w:rsidRPr="00BB46A3">
        <w:rPr>
          <w:szCs w:val="24"/>
        </w:rPr>
        <w:t xml:space="preserve">Денежные средства за </w:t>
      </w:r>
      <w:r w:rsidR="00044CD9" w:rsidRPr="00BB46A3">
        <w:rPr>
          <w:szCs w:val="24"/>
        </w:rPr>
        <w:t>имуществ</w:t>
      </w:r>
      <w:r w:rsidRPr="00BB46A3">
        <w:rPr>
          <w:szCs w:val="24"/>
        </w:rPr>
        <w:t>о</w:t>
      </w:r>
      <w:r w:rsidR="00044CD9" w:rsidRPr="00BB46A3">
        <w:rPr>
          <w:szCs w:val="24"/>
        </w:rPr>
        <w:t>, должны быть перечислены в сроки указанные в договоре купли-продажи на следующий счет:</w:t>
      </w:r>
      <w:r w:rsidR="00BF5B29" w:rsidRPr="00BB46A3">
        <w:rPr>
          <w:szCs w:val="24"/>
        </w:rPr>
        <w:t xml:space="preserve">  </w:t>
      </w:r>
      <w:r w:rsidR="00F714C6" w:rsidRPr="00BB46A3">
        <w:rPr>
          <w:szCs w:val="24"/>
        </w:rPr>
        <w:t xml:space="preserve"> </w:t>
      </w:r>
      <w:r w:rsidR="00BB46A3" w:rsidRPr="00BB46A3">
        <w:rPr>
          <w:szCs w:val="24"/>
        </w:rPr>
        <w:t>УФК по Ивановской области (Департамент управления имуществом Ивановской области) л/с № 04332000760, ИНН 3728021266, КПП 370201001, казначейский счет получателя 03100643000000013300 в ОКЦ № 1 ВВГУ Банка России // УФК по Ивановской области г. Иваново, БИК ТОФК 042202102, банковский счет получателя 40102810845370000102, ОКТМО 24701000, КБК 01211402028020000410.</w:t>
      </w:r>
    </w:p>
    <w:p w:rsidR="00044CD9" w:rsidRPr="00BB46A3" w:rsidRDefault="00044CD9" w:rsidP="0040114A">
      <w:pPr>
        <w:spacing w:after="0" w:line="240" w:lineRule="auto"/>
        <w:ind w:firstLine="851"/>
        <w:jc w:val="both"/>
        <w:rPr>
          <w:b/>
          <w:bCs/>
          <w:szCs w:val="24"/>
        </w:rPr>
      </w:pPr>
      <w:r w:rsidRPr="00BB46A3">
        <w:rPr>
          <w:b/>
          <w:szCs w:val="24"/>
        </w:rPr>
        <w:t>1.13</w:t>
      </w:r>
      <w:r w:rsidRPr="00BB46A3">
        <w:rPr>
          <w:szCs w:val="24"/>
        </w:rPr>
        <w:t>. </w:t>
      </w:r>
      <w:r w:rsidRPr="00BB46A3">
        <w:rPr>
          <w:b/>
          <w:bCs/>
          <w:szCs w:val="24"/>
        </w:rPr>
        <w:t>Сроки, время подачи заявок и проведения продажи на аукционе: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Указанное в настоящем информационном сообщении время – московское.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B15089"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B15089">
        <w:rPr>
          <w:b/>
          <w:szCs w:val="24"/>
        </w:rPr>
        <w:t xml:space="preserve">Дата и время начала приема заявок </w:t>
      </w:r>
      <w:r w:rsidRPr="00B15089">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4511A6">
            <w:rPr>
              <w:rStyle w:val="aff9"/>
              <w:szCs w:val="24"/>
            </w:rPr>
            <w:t>14</w:t>
          </w:r>
          <w:r w:rsidRPr="00B15089">
            <w:rPr>
              <w:rStyle w:val="aff9"/>
              <w:szCs w:val="24"/>
            </w:rPr>
            <w:t>.0</w:t>
          </w:r>
          <w:r w:rsidR="00424AC7" w:rsidRPr="00B15089">
            <w:rPr>
              <w:rStyle w:val="aff9"/>
              <w:szCs w:val="24"/>
            </w:rPr>
            <w:t>5</w:t>
          </w:r>
          <w:r w:rsidRPr="00B15089">
            <w:rPr>
              <w:rStyle w:val="aff9"/>
              <w:szCs w:val="24"/>
            </w:rPr>
            <w:t>.2026 в 18:00</w:t>
          </w:r>
        </w:sdtContent>
      </w:sdt>
      <w:r w:rsidRPr="00B15089">
        <w:rPr>
          <w:szCs w:val="24"/>
        </w:rPr>
        <w:t>.</w:t>
      </w:r>
    </w:p>
    <w:p w:rsidR="009D09D0" w:rsidRPr="00B15089"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B15089">
        <w:rPr>
          <w:b/>
          <w:szCs w:val="24"/>
        </w:rPr>
        <w:t xml:space="preserve">Дата и время окончания приема заявок </w:t>
      </w:r>
      <w:r w:rsidRPr="00B15089">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4511A6">
            <w:rPr>
              <w:rStyle w:val="aff9"/>
            </w:rPr>
            <w:t>22</w:t>
          </w:r>
          <w:r w:rsidRPr="00B15089">
            <w:rPr>
              <w:rStyle w:val="aff9"/>
            </w:rPr>
            <w:t>.0</w:t>
          </w:r>
          <w:r w:rsidR="00424AC7" w:rsidRPr="00B15089">
            <w:rPr>
              <w:rStyle w:val="aff9"/>
            </w:rPr>
            <w:t>6</w:t>
          </w:r>
          <w:r w:rsidRPr="00B15089">
            <w:rPr>
              <w:rStyle w:val="aff9"/>
            </w:rPr>
            <w:t>.2026</w:t>
          </w:r>
        </w:sdtContent>
      </w:sdt>
      <w:r w:rsidRPr="00B15089">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B15089">
            <w:rPr>
              <w:rStyle w:val="aff9"/>
            </w:rPr>
            <w:t>08</w:t>
          </w:r>
        </w:sdtContent>
      </w:sdt>
      <w:r w:rsidRPr="00B15089">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B15089">
            <w:rPr>
              <w:rStyle w:val="aff9"/>
            </w:rPr>
            <w:t>00</w:t>
          </w:r>
        </w:sdtContent>
      </w:sdt>
      <w:r w:rsidRPr="00B15089">
        <w:rPr>
          <w:rStyle w:val="aff9"/>
        </w:rPr>
        <w:t>.</w:t>
      </w:r>
    </w:p>
    <w:p w:rsidR="009D09D0" w:rsidRPr="00B15089"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B15089">
        <w:rPr>
          <w:b/>
          <w:szCs w:val="24"/>
        </w:rPr>
        <w:t>Дата и время  рассмотрения заявок</w:t>
      </w:r>
      <w:r w:rsidRPr="00B15089">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4511A6">
            <w:rPr>
              <w:rStyle w:val="aff9"/>
            </w:rPr>
            <w:t>24</w:t>
          </w:r>
          <w:r w:rsidRPr="00B15089">
            <w:rPr>
              <w:rStyle w:val="aff9"/>
            </w:rPr>
            <w:t>.0</w:t>
          </w:r>
          <w:r w:rsidR="00424AC7" w:rsidRPr="00B15089">
            <w:rPr>
              <w:rStyle w:val="aff9"/>
            </w:rPr>
            <w:t>6</w:t>
          </w:r>
          <w:r w:rsidRPr="00B15089">
            <w:rPr>
              <w:rStyle w:val="aff9"/>
            </w:rPr>
            <w:t>.2026</w:t>
          </w:r>
        </w:sdtContent>
      </w:sdt>
      <w:r w:rsidRPr="00B15089">
        <w:rPr>
          <w:szCs w:val="24"/>
        </w:rPr>
        <w:t xml:space="preserve">  </w:t>
      </w:r>
      <w:r w:rsidRPr="00B15089">
        <w:rPr>
          <w:b/>
          <w:szCs w:val="24"/>
        </w:rPr>
        <w:t>в 1</w:t>
      </w:r>
      <w:r w:rsidR="00D05E77">
        <w:rPr>
          <w:b/>
          <w:szCs w:val="24"/>
        </w:rPr>
        <w:t>2</w:t>
      </w:r>
      <w:bookmarkStart w:id="1" w:name="_GoBack"/>
      <w:bookmarkEnd w:id="1"/>
      <w:r w:rsidRPr="00B15089">
        <w:rPr>
          <w:b/>
          <w:szCs w:val="24"/>
        </w:rPr>
        <w:t>:</w:t>
      </w:r>
      <w:r w:rsidR="006C5B75">
        <w:rPr>
          <w:b/>
          <w:szCs w:val="24"/>
        </w:rPr>
        <w:t>00</w:t>
      </w:r>
    </w:p>
    <w:p w:rsidR="009D09D0" w:rsidRPr="00B15089"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B15089">
        <w:rPr>
          <w:b/>
          <w:szCs w:val="24"/>
        </w:rPr>
        <w:t>Дата и время начала аукциона</w:t>
      </w:r>
      <w:r w:rsidRPr="00B15089">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4D4772">
            <w:rPr>
              <w:rStyle w:val="aff9"/>
            </w:rPr>
            <w:t>2</w:t>
          </w:r>
          <w:r w:rsidR="004511A6">
            <w:rPr>
              <w:rStyle w:val="aff9"/>
            </w:rPr>
            <w:t>6</w:t>
          </w:r>
          <w:r w:rsidRPr="00B15089">
            <w:rPr>
              <w:rStyle w:val="aff9"/>
            </w:rPr>
            <w:t>.0</w:t>
          </w:r>
          <w:r w:rsidR="00424AC7" w:rsidRPr="00B15089">
            <w:rPr>
              <w:rStyle w:val="aff9"/>
            </w:rPr>
            <w:t>6</w:t>
          </w:r>
          <w:r w:rsidRPr="00B15089">
            <w:rPr>
              <w:rStyle w:val="aff9"/>
            </w:rPr>
            <w:t>.2026</w:t>
          </w:r>
        </w:sdtContent>
      </w:sdt>
      <w:r w:rsidRPr="00B15089">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Pr="00B15089">
            <w:rPr>
              <w:rStyle w:val="aff9"/>
            </w:rPr>
            <w:t>09</w:t>
          </w:r>
        </w:sdtContent>
      </w:sdt>
      <w:r w:rsidRPr="00B15089">
        <w:rPr>
          <w:rStyle w:val="aff9"/>
        </w:rPr>
        <w:t>:</w:t>
      </w:r>
      <w:r w:rsidR="000A43A8" w:rsidRPr="00B15089">
        <w:rPr>
          <w:rStyle w:val="aff9"/>
        </w:rPr>
        <w:t>00</w:t>
      </w:r>
      <w:r w:rsidRPr="00B15089">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07897">
        <w:rPr>
          <w:rFonts w:eastAsia="Calibri"/>
          <w:szCs w:val="24"/>
        </w:rPr>
        <w:t>Подведение итогов продажи: п</w:t>
      </w:r>
      <w:r w:rsidRPr="00507897">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lastRenderedPageBreak/>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w:t>
      </w:r>
      <w:proofErr w:type="gramStart"/>
      <w:r w:rsidRPr="003E1AE8">
        <w:rPr>
          <w:sz w:val="24"/>
          <w:lang w:val="ru-RU"/>
        </w:rPr>
        <w:t>случае</w:t>
      </w:r>
      <w:proofErr w:type="gramEnd"/>
      <w:r w:rsidRPr="003E1AE8">
        <w:rPr>
          <w:sz w:val="24"/>
          <w:lang w:val="ru-RU"/>
        </w:rPr>
        <w:t xml:space="preserve">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 xml:space="preserve">В </w:t>
      </w:r>
      <w:proofErr w:type="gramStart"/>
      <w:r>
        <w:rPr>
          <w:sz w:val="24"/>
          <w:lang w:val="ru-RU"/>
        </w:rPr>
        <w:t>случае</w:t>
      </w:r>
      <w:proofErr w:type="gramEnd"/>
      <w:r>
        <w:rPr>
          <w:sz w:val="24"/>
          <w:lang w:val="ru-RU"/>
        </w:rPr>
        <w:t xml:space="preserve">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w:t>
      </w:r>
      <w:proofErr w:type="gramStart"/>
      <w:r>
        <w:rPr>
          <w:rFonts w:eastAsia="Calibri"/>
          <w:szCs w:val="24"/>
          <w:lang w:eastAsia="ru-RU"/>
        </w:rPr>
        <w:t>случае</w:t>
      </w:r>
      <w:proofErr w:type="gramEnd"/>
      <w:r>
        <w:rPr>
          <w:rFonts w:eastAsia="Calibri"/>
          <w:szCs w:val="24"/>
          <w:lang w:eastAsia="ru-RU"/>
        </w:rPr>
        <w:t xml:space="preserve">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w:t>
      </w:r>
      <w:proofErr w:type="gramStart"/>
      <w:r>
        <w:rPr>
          <w:rFonts w:eastAsia="Calibri"/>
          <w:szCs w:val="24"/>
          <w:lang w:eastAsia="ru-RU"/>
        </w:rPr>
        <w:t>этом</w:t>
      </w:r>
      <w:proofErr w:type="gramEnd"/>
      <w:r>
        <w:rPr>
          <w:rFonts w:eastAsia="Calibri"/>
          <w:szCs w:val="24"/>
          <w:lang w:eastAsia="ru-RU"/>
        </w:rPr>
        <w:t xml:space="preserve">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w:t>
      </w:r>
      <w:r w:rsidRPr="00EB539F">
        <w:rPr>
          <w:rFonts w:eastAsia="Calibri"/>
          <w:szCs w:val="24"/>
          <w:lang w:eastAsia="ru-RU"/>
        </w:rPr>
        <w:lastRenderedPageBreak/>
        <w:t>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5A6BE5" w:rsidRPr="00EE0296"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EE0296">
        <w:rPr>
          <w:szCs w:val="24"/>
        </w:rPr>
        <w:t>:</w:t>
      </w:r>
      <w:r w:rsidR="00932EDC" w:rsidRPr="00EE0296">
        <w:rPr>
          <w:sz w:val="21"/>
          <w:szCs w:val="21"/>
          <w:shd w:val="clear" w:color="auto" w:fill="FFFFFF"/>
        </w:rPr>
        <w:t> </w:t>
      </w:r>
      <w:r w:rsidR="00F0185D" w:rsidRPr="00EE0296">
        <w:rPr>
          <w:szCs w:val="24"/>
        </w:rPr>
        <w:t xml:space="preserve"> </w:t>
      </w:r>
      <w:r w:rsidR="00EE0296" w:rsidRPr="00EE0296">
        <w:rPr>
          <w:szCs w:val="24"/>
        </w:rPr>
        <w:t>не проводились</w:t>
      </w:r>
      <w:r w:rsidR="00583159">
        <w:rPr>
          <w:szCs w:val="24"/>
        </w:rPr>
        <w:t xml:space="preserve">. </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B94E07" w:rsidRDefault="00B94E07" w:rsidP="00D96258">
      <w:pPr>
        <w:rPr>
          <w:szCs w:val="24"/>
        </w:rPr>
      </w:pPr>
    </w:p>
    <w:p w:rsidR="00B94E07" w:rsidRDefault="00B94E07" w:rsidP="00D96258">
      <w:pPr>
        <w:rPr>
          <w:szCs w:val="24"/>
        </w:rPr>
      </w:pPr>
    </w:p>
    <w:p w:rsidR="00C85F32" w:rsidRDefault="00B94E07" w:rsidP="00C85F32">
      <w:pPr>
        <w:autoSpaceDE w:val="0"/>
        <w:autoSpaceDN w:val="0"/>
        <w:adjustRightInd w:val="0"/>
        <w:spacing w:line="223" w:lineRule="auto"/>
        <w:ind w:left="6237" w:right="-284" w:firstLine="567"/>
        <w:jc w:val="right"/>
        <w:rPr>
          <w:bCs/>
          <w:szCs w:val="24"/>
        </w:rPr>
      </w:pPr>
      <w:r>
        <w:rPr>
          <w:szCs w:val="24"/>
        </w:rPr>
        <w:t>Пр</w:t>
      </w:r>
      <w:r w:rsidR="00C85F32" w:rsidRPr="00754FEB">
        <w:rPr>
          <w:szCs w:val="24"/>
        </w:rPr>
        <w:t>иложение 1</w:t>
      </w:r>
      <w:r w:rsidR="00C85F32"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B94E07" w:rsidRPr="002E17D7" w:rsidRDefault="000638C5" w:rsidP="00B94E07">
      <w:pPr>
        <w:pStyle w:val="a7"/>
        <w:spacing w:after="0" w:line="240" w:lineRule="auto"/>
        <w:ind w:left="0" w:firstLine="851"/>
        <w:jc w:val="both"/>
        <w:rPr>
          <w:bCs/>
          <w:szCs w:val="24"/>
        </w:rPr>
      </w:pPr>
      <w:r w:rsidRPr="003373AA">
        <w:rPr>
          <w:b/>
        </w:rPr>
        <w:t>наименование имущества</w:t>
      </w:r>
      <w:r w:rsidRPr="00CF6EC3">
        <w:rPr>
          <w:b/>
          <w:szCs w:val="24"/>
        </w:rPr>
        <w:t>:</w:t>
      </w:r>
      <w:r w:rsidR="009002F2" w:rsidRPr="00583159">
        <w:rPr>
          <w:b/>
          <w:color w:val="FF0000"/>
          <w:szCs w:val="24"/>
        </w:rPr>
        <w:t xml:space="preserve"> </w:t>
      </w:r>
      <w:r w:rsidR="00B94E07" w:rsidRPr="00700254">
        <w:rPr>
          <w:bCs/>
          <w:szCs w:val="24"/>
        </w:rPr>
        <w:t xml:space="preserve">здание, </w:t>
      </w:r>
      <w:r w:rsidR="00B94E07" w:rsidRPr="002E17D7">
        <w:rPr>
          <w:bCs/>
          <w:szCs w:val="24"/>
        </w:rPr>
        <w:t>кадастровый номер 37:26:0</w:t>
      </w:r>
      <w:r w:rsidR="00B94E07">
        <w:rPr>
          <w:bCs/>
          <w:szCs w:val="24"/>
        </w:rPr>
        <w:t xml:space="preserve">10257:48, площадь 1127,1 кв. м; </w:t>
      </w:r>
      <w:r w:rsidR="00B94E07" w:rsidRPr="002E17D7">
        <w:rPr>
          <w:bCs/>
          <w:szCs w:val="24"/>
        </w:rPr>
        <w:t>внешняя отопительная сеть водяная, инвентарный номе</w:t>
      </w:r>
      <w:r w:rsidR="00B94E07">
        <w:rPr>
          <w:bCs/>
          <w:szCs w:val="24"/>
        </w:rPr>
        <w:t xml:space="preserve">р 0120017, протяженность 47,5 м; </w:t>
      </w:r>
      <w:r w:rsidR="00B94E07" w:rsidRPr="002E17D7">
        <w:rPr>
          <w:bCs/>
          <w:szCs w:val="24"/>
        </w:rPr>
        <w:t xml:space="preserve">ворота металлические, инвентарный номер 01100002 </w:t>
      </w:r>
      <w:r w:rsidR="00B94E07">
        <w:rPr>
          <w:bCs/>
          <w:szCs w:val="24"/>
        </w:rPr>
        <w:t xml:space="preserve">по адресу: </w:t>
      </w:r>
      <w:r w:rsidR="00B94E07" w:rsidRPr="002E17D7">
        <w:rPr>
          <w:bCs/>
          <w:szCs w:val="24"/>
        </w:rPr>
        <w:t xml:space="preserve"> Ивановская область, г. Те</w:t>
      </w:r>
      <w:r w:rsidR="00B94E07">
        <w:rPr>
          <w:bCs/>
          <w:szCs w:val="24"/>
        </w:rPr>
        <w:t xml:space="preserve">йково, ул. </w:t>
      </w:r>
      <w:proofErr w:type="spellStart"/>
      <w:r w:rsidR="00B94E07">
        <w:rPr>
          <w:bCs/>
          <w:szCs w:val="24"/>
        </w:rPr>
        <w:t>Шестагинская</w:t>
      </w:r>
      <w:proofErr w:type="spellEnd"/>
      <w:r w:rsidR="00B94E07">
        <w:rPr>
          <w:bCs/>
          <w:szCs w:val="24"/>
        </w:rPr>
        <w:t xml:space="preserve">, д. 64. </w:t>
      </w:r>
    </w:p>
    <w:p w:rsidR="00A9653E" w:rsidRPr="00583159" w:rsidRDefault="00A9653E" w:rsidP="00B94E07">
      <w:pPr>
        <w:spacing w:after="0" w:line="240" w:lineRule="auto"/>
        <w:ind w:firstLine="567"/>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583159" w:rsidRPr="00583159" w:rsidRDefault="00583159" w:rsidP="00583159">
      <w:pPr>
        <w:pStyle w:val="4"/>
        <w:spacing w:before="0" w:after="0"/>
        <w:jc w:val="center"/>
        <w:rPr>
          <w:sz w:val="24"/>
          <w:szCs w:val="24"/>
        </w:rPr>
      </w:pPr>
      <w:r w:rsidRPr="00583159">
        <w:rPr>
          <w:sz w:val="24"/>
          <w:szCs w:val="24"/>
        </w:rPr>
        <w:t xml:space="preserve">   Договор купли-продажи №_______ </w:t>
      </w:r>
    </w:p>
    <w:p w:rsidR="00583159" w:rsidRPr="00583159" w:rsidRDefault="00583159" w:rsidP="00583159">
      <w:pPr>
        <w:pStyle w:val="4"/>
        <w:spacing w:before="0" w:after="0"/>
        <w:jc w:val="center"/>
        <w:rPr>
          <w:sz w:val="24"/>
          <w:szCs w:val="24"/>
        </w:rPr>
      </w:pPr>
      <w:r w:rsidRPr="00583159">
        <w:rPr>
          <w:rStyle w:val="aff9"/>
          <w:b/>
          <w:sz w:val="24"/>
          <w:szCs w:val="24"/>
        </w:rPr>
        <w:t xml:space="preserve">объекта недвижимого имущества </w:t>
      </w:r>
    </w:p>
    <w:p w:rsidR="00583159" w:rsidRPr="00583159" w:rsidRDefault="00583159" w:rsidP="00583159">
      <w:pPr>
        <w:pStyle w:val="4"/>
        <w:spacing w:before="0" w:after="0"/>
        <w:jc w:val="center"/>
        <w:rPr>
          <w:sz w:val="24"/>
          <w:szCs w:val="24"/>
        </w:rPr>
      </w:pPr>
      <w:r w:rsidRPr="00583159">
        <w:rPr>
          <w:sz w:val="24"/>
          <w:szCs w:val="24"/>
        </w:rPr>
        <w:t xml:space="preserve">по адресу: Ивановская область, г. Тейково, ул. </w:t>
      </w:r>
      <w:proofErr w:type="spellStart"/>
      <w:r w:rsidRPr="00583159">
        <w:rPr>
          <w:sz w:val="24"/>
          <w:szCs w:val="24"/>
        </w:rPr>
        <w:t>Шестагинская</w:t>
      </w:r>
      <w:proofErr w:type="spellEnd"/>
      <w:r w:rsidRPr="00583159">
        <w:rPr>
          <w:sz w:val="24"/>
          <w:szCs w:val="24"/>
        </w:rPr>
        <w:t>, д. 64</w:t>
      </w:r>
    </w:p>
    <w:p w:rsidR="00447732" w:rsidRDefault="00447732" w:rsidP="00583159"/>
    <w:p w:rsidR="00583159" w:rsidRDefault="00583159" w:rsidP="00583159">
      <w:r w:rsidRPr="009A2147">
        <w:tab/>
      </w:r>
      <w:r w:rsidRPr="009A2147">
        <w:tab/>
      </w:r>
      <w:r w:rsidRPr="009A2147">
        <w:tab/>
        <w:t xml:space="preserve">    </w:t>
      </w:r>
      <w:r w:rsidRPr="009A2147">
        <w:tab/>
      </w:r>
      <w:r w:rsidRPr="009A2147">
        <w:tab/>
        <w:t xml:space="preserve">             </w:t>
      </w:r>
      <w:r>
        <w:t xml:space="preserve">                            </w:t>
      </w:r>
      <w:r w:rsidRPr="009A2147">
        <w:t xml:space="preserve">  «_____» ____________ 202</w:t>
      </w:r>
      <w:r>
        <w:t>6</w:t>
      </w:r>
      <w:r w:rsidRPr="009A2147">
        <w:t xml:space="preserve"> г.</w:t>
      </w:r>
    </w:p>
    <w:p w:rsidR="00583159" w:rsidRDefault="00583159" w:rsidP="00583159">
      <w:pPr>
        <w:pStyle w:val="afff3"/>
        <w:ind w:right="0" w:firstLine="708"/>
        <w:jc w:val="both"/>
        <w:rPr>
          <w:b w:val="0"/>
          <w:lang w:val="ru-RU"/>
        </w:rPr>
      </w:pPr>
      <w:bookmarkStart w:id="2"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2"/>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583159" w:rsidRPr="0047507E" w:rsidRDefault="00583159" w:rsidP="00583159">
      <w:pPr>
        <w:pStyle w:val="afff3"/>
        <w:ind w:right="0" w:firstLine="708"/>
        <w:jc w:val="both"/>
        <w:rPr>
          <w:b w:val="0"/>
          <w:szCs w:val="24"/>
          <w:lang w:val="ru-RU"/>
        </w:rPr>
      </w:pPr>
    </w:p>
    <w:p w:rsidR="00583159" w:rsidRDefault="00583159" w:rsidP="00583159">
      <w:pPr>
        <w:ind w:firstLine="720"/>
        <w:jc w:val="center"/>
        <w:rPr>
          <w:b/>
        </w:rPr>
      </w:pPr>
      <w:r w:rsidRPr="007F1F1B">
        <w:rPr>
          <w:b/>
        </w:rPr>
        <w:t xml:space="preserve">Статья </w:t>
      </w:r>
      <w:smartTag w:uri="urn:schemas-microsoft-com:office:cs:smarttags" w:element="NumConv6p0">
        <w:smartTagPr>
          <w:attr w:name="val" w:val="1"/>
          <w:attr w:name="sch" w:val="1"/>
        </w:smartTagPr>
        <w:r w:rsidRPr="007F1F1B">
          <w:rPr>
            <w:b/>
          </w:rPr>
          <w:t>1</w:t>
        </w:r>
      </w:smartTag>
      <w:r w:rsidRPr="007F1F1B">
        <w:rPr>
          <w:b/>
        </w:rPr>
        <w:t>. Предмет Договора</w:t>
      </w:r>
    </w:p>
    <w:p w:rsidR="00583159" w:rsidRPr="00A17CEE" w:rsidRDefault="00583159" w:rsidP="00583159">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583159" w:rsidRDefault="00583159" w:rsidP="00583159">
      <w:pPr>
        <w:autoSpaceDE w:val="0"/>
        <w:autoSpaceDN w:val="0"/>
        <w:adjustRightInd w:val="0"/>
        <w:spacing w:after="0" w:line="240" w:lineRule="auto"/>
        <w:ind w:firstLine="540"/>
        <w:jc w:val="both"/>
      </w:pPr>
      <w:r w:rsidRPr="00A17CEE">
        <w:t xml:space="preserve">1.1.1.  </w:t>
      </w:r>
    </w:p>
    <w:p w:rsidR="00583159" w:rsidRDefault="00583159" w:rsidP="00583159">
      <w:pPr>
        <w:autoSpaceDE w:val="0"/>
        <w:autoSpaceDN w:val="0"/>
        <w:adjustRightInd w:val="0"/>
        <w:spacing w:after="0" w:line="240" w:lineRule="auto"/>
        <w:ind w:firstLine="540"/>
        <w:jc w:val="both"/>
      </w:pPr>
      <w:bookmarkStart w:id="3" w:name="_Hlk217892169"/>
      <w:r>
        <w:t xml:space="preserve">1) объект недвижимости, вид объекта недвижимости: здание детской больницы, назначение: нежилое, площадь 1127,1 кв. м, количество этажей: 3, в том числе подземных 1, кадастровый номер 37:26:010257:48, адрес (местоположение): </w:t>
      </w:r>
      <w:bookmarkStart w:id="4" w:name="_Hlk217890995"/>
      <w:r>
        <w:t xml:space="preserve">Ивановская область, г. Тейково, ул. </w:t>
      </w:r>
      <w:proofErr w:type="spellStart"/>
      <w:r>
        <w:t>Шестагинская</w:t>
      </w:r>
      <w:proofErr w:type="spellEnd"/>
      <w:r>
        <w:t>, д. 64</w:t>
      </w:r>
      <w:bookmarkEnd w:id="4"/>
      <w:r>
        <w:t xml:space="preserve">; </w:t>
      </w:r>
    </w:p>
    <w:p w:rsidR="00583159" w:rsidRDefault="00583159" w:rsidP="00583159">
      <w:pPr>
        <w:autoSpaceDE w:val="0"/>
        <w:autoSpaceDN w:val="0"/>
        <w:adjustRightInd w:val="0"/>
        <w:spacing w:after="0" w:line="240" w:lineRule="auto"/>
        <w:ind w:firstLine="540"/>
        <w:jc w:val="both"/>
      </w:pPr>
      <w:r>
        <w:t xml:space="preserve">2) внешняя отопительная сеть водяная, инвентарный номер 01200017, адрес (местоположение): Ивановская область, г. Тейково, ул. </w:t>
      </w:r>
      <w:proofErr w:type="spellStart"/>
      <w:r>
        <w:t>Шестагинская</w:t>
      </w:r>
      <w:proofErr w:type="spellEnd"/>
      <w:r>
        <w:t xml:space="preserve">, д. 64; </w:t>
      </w:r>
    </w:p>
    <w:p w:rsidR="00583159" w:rsidRDefault="00583159" w:rsidP="00583159">
      <w:pPr>
        <w:autoSpaceDE w:val="0"/>
        <w:autoSpaceDN w:val="0"/>
        <w:adjustRightInd w:val="0"/>
        <w:spacing w:after="0" w:line="240" w:lineRule="auto"/>
        <w:ind w:firstLine="540"/>
        <w:jc w:val="both"/>
      </w:pPr>
      <w:r>
        <w:t xml:space="preserve">3) ворота металлические, инвентарный номер 01100002, адрес (местоположение): Ивановская область, г. Тейково, ул. </w:t>
      </w:r>
      <w:proofErr w:type="spellStart"/>
      <w:r>
        <w:t>Шестагинская</w:t>
      </w:r>
      <w:proofErr w:type="spellEnd"/>
      <w:r>
        <w:t>, д. 64</w:t>
      </w:r>
    </w:p>
    <w:p w:rsidR="00583159" w:rsidRDefault="00583159" w:rsidP="00583159">
      <w:pPr>
        <w:autoSpaceDE w:val="0"/>
        <w:autoSpaceDN w:val="0"/>
        <w:adjustRightInd w:val="0"/>
        <w:spacing w:after="0" w:line="240" w:lineRule="auto"/>
        <w:ind w:firstLine="540"/>
        <w:jc w:val="both"/>
      </w:pPr>
      <w:bookmarkStart w:id="5" w:name="_Hlk93045140"/>
      <w:bookmarkEnd w:id="3"/>
      <w:r w:rsidRPr="00A17CEE">
        <w:t xml:space="preserve">(далее </w:t>
      </w:r>
      <w:r>
        <w:t>–</w:t>
      </w:r>
      <w:r w:rsidRPr="00A17CEE">
        <w:t xml:space="preserve"> Объект</w:t>
      </w:r>
      <w:r>
        <w:t>, Имущество</w:t>
      </w:r>
      <w:r w:rsidRPr="00A17CEE">
        <w:t>)</w:t>
      </w:r>
      <w:r>
        <w:t>.</w:t>
      </w:r>
    </w:p>
    <w:p w:rsidR="00583159" w:rsidRDefault="00583159" w:rsidP="00583159">
      <w:pPr>
        <w:autoSpaceDE w:val="0"/>
        <w:autoSpaceDN w:val="0"/>
        <w:adjustRightInd w:val="0"/>
        <w:spacing w:after="0" w:line="240" w:lineRule="auto"/>
        <w:ind w:firstLine="540"/>
        <w:jc w:val="both"/>
      </w:pPr>
      <w:r>
        <w:t xml:space="preserve">Начальная рыночная стоимость Объекта составляет 11 289 000,00 (одиннадцать миллионов двести восемьдесят девять тысяч) рублей 00 </w:t>
      </w:r>
      <w:proofErr w:type="gramStart"/>
      <w:r>
        <w:t>копеек</w:t>
      </w:r>
      <w:proofErr w:type="gramEnd"/>
      <w:r>
        <w:t xml:space="preserve"> в том числе НДС (согласно действующему законодательству). Объект </w:t>
      </w:r>
      <w:r w:rsidRPr="00A17CEE">
        <w:t xml:space="preserve">расположен на </w:t>
      </w:r>
      <w:r>
        <w:t xml:space="preserve">земельном участке с </w:t>
      </w:r>
      <w:r>
        <w:lastRenderedPageBreak/>
        <w:t xml:space="preserve">кадастровым номером </w:t>
      </w:r>
      <w:bookmarkStart w:id="6" w:name="_Hlk217891421"/>
      <w:r>
        <w:t>37:26:010257:1</w:t>
      </w:r>
      <w:bookmarkEnd w:id="6"/>
      <w:r>
        <w:t>, адрес:</w:t>
      </w:r>
      <w:r w:rsidRPr="003B1444">
        <w:t xml:space="preserve"> </w:t>
      </w:r>
      <w:bookmarkEnd w:id="5"/>
      <w:r>
        <w:t xml:space="preserve">Ивановская область, г. Тейково, ул. </w:t>
      </w:r>
      <w:proofErr w:type="spellStart"/>
      <w:r>
        <w:t>Шестагинская</w:t>
      </w:r>
      <w:proofErr w:type="spellEnd"/>
      <w:r>
        <w:t>, д. 64</w:t>
      </w:r>
    </w:p>
    <w:p w:rsidR="00583159" w:rsidRDefault="00583159" w:rsidP="00583159">
      <w:pPr>
        <w:autoSpaceDE w:val="0"/>
        <w:autoSpaceDN w:val="0"/>
        <w:adjustRightInd w:val="0"/>
        <w:spacing w:after="0" w:line="240" w:lineRule="auto"/>
        <w:ind w:firstLine="540"/>
        <w:jc w:val="both"/>
      </w:pPr>
      <w:r w:rsidRPr="00A17CEE">
        <w:t xml:space="preserve"> Объект </w:t>
      </w:r>
      <w:r>
        <w:t>находится в собственности Ивановской области (государственная регистрация права собственности на здание детской больницы № 37-37-12/251/2013-051 от 28.08.2013), на праве оперативного управления ОБУЗ «</w:t>
      </w:r>
      <w:proofErr w:type="spellStart"/>
      <w:r>
        <w:t>Тейковская</w:t>
      </w:r>
      <w:proofErr w:type="spellEnd"/>
      <w:r>
        <w:t xml:space="preserve"> ЦРБ» (государственная регистрация права оперативного управления № 37-37-12/069/2005-905 от 30.06.2005). </w:t>
      </w:r>
    </w:p>
    <w:p w:rsidR="00583159" w:rsidRDefault="00583159" w:rsidP="00583159">
      <w:pPr>
        <w:autoSpaceDE w:val="0"/>
        <w:autoSpaceDN w:val="0"/>
        <w:adjustRightInd w:val="0"/>
        <w:spacing w:after="0" w:line="240" w:lineRule="auto"/>
        <w:ind w:firstLine="540"/>
        <w:jc w:val="both"/>
      </w:pPr>
      <w:r>
        <w:t>Ограничение прав и обременение Объекта не зарегистрировано.</w:t>
      </w:r>
    </w:p>
    <w:p w:rsidR="00583159" w:rsidRPr="0030022A" w:rsidRDefault="00583159" w:rsidP="00583159">
      <w:pPr>
        <w:widowControl w:val="0"/>
        <w:shd w:val="clear" w:color="auto" w:fill="FFFFFF"/>
        <w:tabs>
          <w:tab w:val="left" w:pos="720"/>
        </w:tabs>
        <w:autoSpaceDE w:val="0"/>
        <w:autoSpaceDN w:val="0"/>
        <w:adjustRightInd w:val="0"/>
        <w:spacing w:after="0" w:line="240" w:lineRule="auto"/>
        <w:jc w:val="both"/>
      </w:pPr>
      <w:r>
        <w:t xml:space="preserve">         </w:t>
      </w:r>
      <w:r w:rsidRPr="00A4342C">
        <w:t>1.</w:t>
      </w:r>
      <w:r>
        <w:t>2</w:t>
      </w:r>
      <w:r w:rsidRPr="00A4342C">
        <w:t>. Продавец гарантиру</w:t>
      </w:r>
      <w:r>
        <w:t>е</w:t>
      </w:r>
      <w:r w:rsidRPr="00A4342C">
        <w:t>т, что до совершения</w:t>
      </w:r>
      <w:r w:rsidRPr="0030022A">
        <w:t xml:space="preserve"> настоящего договора </w:t>
      </w:r>
      <w:r>
        <w:t>Объект</w:t>
      </w:r>
      <w:r w:rsidRPr="0030022A">
        <w:t xml:space="preserve"> никому другому не продан, не заложен, в споре под арестом и запретом не </w:t>
      </w:r>
      <w:proofErr w:type="gramStart"/>
      <w:r w:rsidRPr="0030022A">
        <w:t>состоит и свобод</w:t>
      </w:r>
      <w:r>
        <w:t>е</w:t>
      </w:r>
      <w:r w:rsidRPr="0030022A">
        <w:t>н</w:t>
      </w:r>
      <w:proofErr w:type="gramEnd"/>
      <w:r w:rsidRPr="0030022A">
        <w:t xml:space="preserve"> от иных прав третьих лиц. </w:t>
      </w:r>
    </w:p>
    <w:p w:rsidR="00583159" w:rsidRPr="0030022A" w:rsidRDefault="00583159" w:rsidP="00583159">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583159" w:rsidRPr="0030022A" w:rsidRDefault="00583159" w:rsidP="00583159">
      <w:pPr>
        <w:numPr>
          <w:ilvl w:val="12"/>
          <w:numId w:val="0"/>
        </w:numPr>
        <w:spacing w:after="0" w:line="240" w:lineRule="auto"/>
        <w:jc w:val="both"/>
        <w:rPr>
          <w:b/>
        </w:rPr>
      </w:pPr>
      <w:r w:rsidRPr="0030022A">
        <w:rPr>
          <w:b/>
        </w:rPr>
        <w:t>Покупатель обязуется:</w:t>
      </w:r>
      <w:r>
        <w:rPr>
          <w:b/>
        </w:rPr>
        <w:t xml:space="preserve"> </w:t>
      </w:r>
    </w:p>
    <w:p w:rsidR="00583159" w:rsidRPr="00E61088" w:rsidRDefault="00583159" w:rsidP="00583159">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E61088">
          <w:t>2</w:t>
        </w:r>
      </w:smartTag>
      <w:r w:rsidRPr="00E61088">
        <w:t xml:space="preserve"> настоящего Договора;</w:t>
      </w:r>
      <w:r w:rsidRPr="00E61088">
        <w:rPr>
          <w:color w:val="2C2D2E"/>
          <w:shd w:val="clear" w:color="auto" w:fill="FFFFFF"/>
        </w:rPr>
        <w:t xml:space="preserve"> </w:t>
      </w:r>
    </w:p>
    <w:p w:rsidR="00583159" w:rsidRPr="00E61088" w:rsidRDefault="00583159" w:rsidP="00583159">
      <w:pPr>
        <w:numPr>
          <w:ilvl w:val="0"/>
          <w:numId w:val="2"/>
        </w:numPr>
        <w:spacing w:after="0" w:line="240" w:lineRule="auto"/>
        <w:ind w:firstLine="426"/>
        <w:jc w:val="both"/>
      </w:pPr>
      <w:r w:rsidRPr="00E61088">
        <w:rPr>
          <w:color w:val="2C2D2E"/>
          <w:shd w:val="clear" w:color="auto" w:fill="FFFFFF"/>
        </w:rPr>
        <w:t xml:space="preserve">после регистрации права собственности на </w:t>
      </w:r>
      <w:r>
        <w:rPr>
          <w:color w:val="2C2D2E"/>
          <w:shd w:val="clear" w:color="auto" w:fill="FFFFFF"/>
        </w:rPr>
        <w:t>Имущество</w:t>
      </w:r>
      <w:r w:rsidRPr="00E61088">
        <w:rPr>
          <w:color w:val="2C2D2E"/>
          <w:shd w:val="clear" w:color="auto" w:fill="FFFFFF"/>
        </w:rPr>
        <w:t xml:space="preserve"> оформить право пользования земельным участком к.н. </w:t>
      </w:r>
      <w:r w:rsidRPr="00E61088">
        <w:t xml:space="preserve">37:26:010257:1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583159" w:rsidRPr="00E61088" w:rsidRDefault="00583159" w:rsidP="00583159">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583159" w:rsidRPr="0030022A" w:rsidRDefault="00583159" w:rsidP="00583159">
      <w:pPr>
        <w:spacing w:after="0" w:line="240" w:lineRule="auto"/>
        <w:jc w:val="both"/>
        <w:rPr>
          <w:b/>
        </w:rPr>
      </w:pPr>
      <w:r w:rsidRPr="0030022A">
        <w:rPr>
          <w:b/>
        </w:rPr>
        <w:t>Продавец обязу</w:t>
      </w:r>
      <w:r>
        <w:rPr>
          <w:b/>
        </w:rPr>
        <w:t>е</w:t>
      </w:r>
      <w:r w:rsidRPr="0030022A">
        <w:rPr>
          <w:b/>
        </w:rPr>
        <w:t>тся:</w:t>
      </w:r>
    </w:p>
    <w:p w:rsidR="00583159" w:rsidRDefault="00583159" w:rsidP="00583159">
      <w:pPr>
        <w:pStyle w:val="217"/>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583159" w:rsidRDefault="00583159" w:rsidP="00583159">
      <w:pPr>
        <w:spacing w:after="0" w:line="240" w:lineRule="auto"/>
        <w:jc w:val="center"/>
        <w:rPr>
          <w:b/>
        </w:rPr>
      </w:pPr>
    </w:p>
    <w:p w:rsidR="00583159" w:rsidRDefault="00583159" w:rsidP="00583159">
      <w:pPr>
        <w:spacing w:after="0" w:line="240" w:lineRule="auto"/>
        <w:jc w:val="center"/>
        <w:rPr>
          <w:b/>
        </w:rPr>
      </w:pPr>
      <w:r w:rsidRPr="007F1F1B">
        <w:rPr>
          <w:b/>
        </w:rPr>
        <w:t xml:space="preserve">Статья </w:t>
      </w:r>
      <w:smartTag w:uri="urn:schemas-microsoft-com:office:cs:smarttags" w:element="NumConv6p0">
        <w:smartTagPr>
          <w:attr w:name="val" w:val="2"/>
          <w:attr w:name="sch" w:val="1"/>
        </w:smartTagPr>
        <w:r w:rsidRPr="007F1F1B">
          <w:rPr>
            <w:b/>
          </w:rPr>
          <w:t>2</w:t>
        </w:r>
      </w:smartTag>
      <w:r w:rsidRPr="007F1F1B">
        <w:rPr>
          <w:b/>
        </w:rPr>
        <w:t xml:space="preserve">. Порядок оплаты </w:t>
      </w:r>
      <w:r>
        <w:rPr>
          <w:b/>
        </w:rPr>
        <w:t>имущества</w:t>
      </w:r>
    </w:p>
    <w:p w:rsidR="00583159" w:rsidRPr="003567C8" w:rsidRDefault="00583159" w:rsidP="00583159">
      <w:pPr>
        <w:spacing w:after="0" w:line="240" w:lineRule="auto"/>
        <w:jc w:val="center"/>
        <w:rPr>
          <w:sz w:val="8"/>
          <w:szCs w:val="8"/>
        </w:rPr>
      </w:pPr>
    </w:p>
    <w:p w:rsidR="00583159" w:rsidRDefault="00583159" w:rsidP="00583159">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583159" w:rsidRPr="00666D42" w:rsidRDefault="00583159" w:rsidP="00583159">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583159" w:rsidRPr="00666D42" w:rsidRDefault="00583159" w:rsidP="00583159">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583159" w:rsidRPr="00666D42" w:rsidRDefault="00583159" w:rsidP="00583159">
      <w:pPr>
        <w:spacing w:after="0" w:line="240" w:lineRule="auto"/>
        <w:ind w:firstLine="709"/>
        <w:jc w:val="both"/>
      </w:pPr>
      <w:r>
        <w:t xml:space="preserve"> </w:t>
      </w:r>
      <w:r w:rsidRPr="00666D42">
        <w:t>Получатель</w:t>
      </w:r>
      <w:r w:rsidRPr="00FF792F">
        <w:t xml:space="preserve">: УФК по Ивановской области (Департамент управления имуществом Ивановской области л/с № 04332000760), ИНН 3728021266, КПП 370201001, </w:t>
      </w:r>
      <w:proofErr w:type="spellStart"/>
      <w:proofErr w:type="gramStart"/>
      <w:r w:rsidRPr="00FF792F">
        <w:t>кор</w:t>
      </w:r>
      <w:proofErr w:type="spellEnd"/>
      <w:r w:rsidRPr="00FF792F">
        <w:t>/счет</w:t>
      </w:r>
      <w:proofErr w:type="gramEnd"/>
      <w:r w:rsidRPr="00FF792F">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w:t>
      </w:r>
    </w:p>
    <w:p w:rsidR="00583159" w:rsidRDefault="00583159" w:rsidP="00583159">
      <w:pPr>
        <w:spacing w:after="0" w:line="240" w:lineRule="auto"/>
        <w:ind w:firstLine="709"/>
        <w:jc w:val="both"/>
      </w:pPr>
      <w:r>
        <w:t xml:space="preserve">- по </w:t>
      </w:r>
      <w:r w:rsidRPr="00FF792F">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583159" w:rsidRPr="00666D42" w:rsidRDefault="00583159" w:rsidP="00583159">
      <w:pPr>
        <w:spacing w:after="0" w:line="240" w:lineRule="auto"/>
        <w:ind w:firstLine="709"/>
        <w:jc w:val="both"/>
      </w:pPr>
      <w:r w:rsidRPr="00666D42">
        <w:t>Исчисление и оплата налога на добавленную стоимость (</w:t>
      </w:r>
      <w:proofErr w:type="gramStart"/>
      <w:r w:rsidRPr="00666D42">
        <w:t>НДС</w:t>
      </w:r>
      <w:proofErr w:type="gramEnd"/>
      <w:r>
        <w:t xml:space="preserve"> согласно действующему законодательству</w:t>
      </w:r>
      <w:r w:rsidRPr="00666D42">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583159" w:rsidRPr="00666D42" w:rsidRDefault="00583159" w:rsidP="00583159">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583159" w:rsidRPr="00666D42" w:rsidRDefault="00583159" w:rsidP="00583159">
      <w:pPr>
        <w:spacing w:after="0" w:line="240" w:lineRule="auto"/>
        <w:ind w:firstLine="709"/>
        <w:jc w:val="both"/>
      </w:pPr>
      <w:r w:rsidRPr="00666D42">
        <w:lastRenderedPageBreak/>
        <w:t xml:space="preserve">Получатель: </w:t>
      </w:r>
      <w:r w:rsidRPr="00FF792F">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F792F">
        <w:t>кор</w:t>
      </w:r>
      <w:proofErr w:type="spellEnd"/>
      <w:r w:rsidRPr="00FF792F">
        <w:t>/счет</w:t>
      </w:r>
      <w:proofErr w:type="gramEnd"/>
      <w:r w:rsidRPr="00FF792F">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583159" w:rsidRDefault="00583159" w:rsidP="00583159">
      <w:pPr>
        <w:spacing w:after="0" w:line="240" w:lineRule="auto"/>
        <w:ind w:firstLine="709"/>
        <w:jc w:val="both"/>
      </w:pPr>
      <w:r>
        <w:t xml:space="preserve">- по </w:t>
      </w:r>
      <w:r w:rsidRPr="00FF792F">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r>
        <w:t>.</w:t>
      </w:r>
    </w:p>
    <w:p w:rsidR="00583159" w:rsidRDefault="00583159" w:rsidP="00583159">
      <w:pPr>
        <w:pStyle w:val="31"/>
        <w:ind w:firstLine="709"/>
        <w:rPr>
          <w:sz w:val="24"/>
          <w:lang w:val="ru-RU"/>
        </w:rPr>
      </w:pPr>
      <w:r w:rsidRPr="00666D42">
        <w:rPr>
          <w:sz w:val="24"/>
        </w:rPr>
        <w:t xml:space="preserve">Оплата НДС по Договору возлагается на Продавца в порядке, установленном законодательством  Российской Федерации. </w:t>
      </w:r>
      <w:r>
        <w:rPr>
          <w:sz w:val="24"/>
          <w:lang w:val="ru-RU"/>
        </w:rPr>
        <w:t>Покупатель (физическое лицо) перечисляет сумму НДС на счет Продавца:</w:t>
      </w:r>
    </w:p>
    <w:p w:rsidR="00583159" w:rsidRPr="00FF792F" w:rsidRDefault="00583159" w:rsidP="00583159">
      <w:pPr>
        <w:spacing w:after="0" w:line="240" w:lineRule="auto"/>
      </w:pPr>
      <w:proofErr w:type="gramStart"/>
      <w:r w:rsidRPr="00FF792F">
        <w:t>л</w:t>
      </w:r>
      <w:proofErr w:type="gramEnd"/>
      <w:r w:rsidRPr="00FF792F">
        <w:t xml:space="preserve">/счет </w:t>
      </w:r>
      <w:r w:rsidRPr="00FF792F">
        <w:rPr>
          <w:rStyle w:val="212pt"/>
        </w:rPr>
        <w:t>802Ш9517000</w:t>
      </w:r>
      <w:r w:rsidRPr="00FF792F">
        <w:t>казначейский счет 03224643240000003200</w:t>
      </w:r>
      <w:r w:rsidRPr="00FF792F">
        <w:rPr>
          <w:rStyle w:val="212pt"/>
        </w:rPr>
        <w:t xml:space="preserve"> </w:t>
      </w:r>
      <w:r w:rsidRPr="00FF792F">
        <w:t>ЕКС 0102810745370000024</w:t>
      </w:r>
    </w:p>
    <w:p w:rsidR="00583159" w:rsidRDefault="00583159" w:rsidP="00583159">
      <w:pPr>
        <w:spacing w:after="0" w:line="240" w:lineRule="auto"/>
      </w:pPr>
      <w:r w:rsidRPr="00FF792F">
        <w:rPr>
          <w:rStyle w:val="212pt"/>
        </w:rPr>
        <w:t xml:space="preserve">ОКЦ №1 </w:t>
      </w:r>
      <w:proofErr w:type="gramStart"/>
      <w:r w:rsidRPr="00FF792F">
        <w:rPr>
          <w:rStyle w:val="212pt"/>
        </w:rPr>
        <w:t>ВОЛГО-ВЯТСКОЕ</w:t>
      </w:r>
      <w:proofErr w:type="gramEnd"/>
      <w:r w:rsidRPr="00FF792F">
        <w:rPr>
          <w:rStyle w:val="212pt"/>
        </w:rPr>
        <w:t xml:space="preserve"> ГУ БАНКА РОССИИ </w:t>
      </w:r>
      <w:r w:rsidRPr="00FF792F">
        <w:t>// УФК по Нижегородской области, г. Нижний Новгород  БИК 012202102</w:t>
      </w:r>
    </w:p>
    <w:p w:rsidR="00583159" w:rsidRPr="00666D42" w:rsidRDefault="00583159" w:rsidP="00583159">
      <w:pPr>
        <w:pStyle w:val="31"/>
        <w:rPr>
          <w:sz w:val="24"/>
        </w:rPr>
      </w:pPr>
      <w:r w:rsidRPr="00666D42">
        <w:rPr>
          <w:sz w:val="24"/>
        </w:rPr>
        <w:t>____________________________________________________________________</w:t>
      </w:r>
    </w:p>
    <w:p w:rsidR="00583159" w:rsidRPr="00EF2E30" w:rsidRDefault="00583159" w:rsidP="00583159">
      <w:pPr>
        <w:pStyle w:val="31"/>
        <w:rPr>
          <w:sz w:val="24"/>
          <w:lang w:val="ru-RU"/>
        </w:rPr>
      </w:pPr>
      <w:r w:rsidRPr="00666D42">
        <w:rPr>
          <w:sz w:val="24"/>
        </w:rPr>
        <w:t xml:space="preserve"> * - выбор подпункта 1) или 2) осуществляется по результатам Аукциона </w:t>
      </w:r>
    </w:p>
    <w:p w:rsidR="00583159" w:rsidRPr="00666D42" w:rsidRDefault="00583159" w:rsidP="00583159">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583159" w:rsidRPr="00666D42" w:rsidRDefault="00583159" w:rsidP="00583159">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583159" w:rsidRDefault="00583159" w:rsidP="00583159">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666D42">
          <w:t>2.3</w:t>
        </w:r>
      </w:smartTag>
      <w:r w:rsidRPr="00666D42">
        <w:t xml:space="preserve"> настоящего Договора. </w:t>
      </w:r>
    </w:p>
    <w:p w:rsidR="00583159" w:rsidRPr="00E568B6" w:rsidRDefault="00583159" w:rsidP="00583159">
      <w:pPr>
        <w:spacing w:after="0" w:line="240" w:lineRule="auto"/>
        <w:ind w:firstLine="709"/>
        <w:jc w:val="both"/>
      </w:pPr>
    </w:p>
    <w:p w:rsidR="00583159" w:rsidRPr="00583159" w:rsidRDefault="00583159" w:rsidP="00583159">
      <w:pPr>
        <w:pStyle w:val="3"/>
        <w:spacing w:before="0" w:after="0" w:line="240" w:lineRule="auto"/>
        <w:jc w:val="center"/>
        <w:rPr>
          <w:sz w:val="24"/>
          <w:szCs w:val="24"/>
        </w:rPr>
      </w:pPr>
      <w:r w:rsidRPr="00583159">
        <w:rPr>
          <w:sz w:val="24"/>
          <w:szCs w:val="24"/>
        </w:rPr>
        <w:t xml:space="preserve">Статья </w:t>
      </w:r>
      <w:smartTag w:uri="urn:schemas-microsoft-com:office:cs:smarttags" w:element="NumConv6p0">
        <w:smartTagPr>
          <w:attr w:name="val" w:val="3"/>
          <w:attr w:name="sch" w:val="1"/>
        </w:smartTagPr>
        <w:r w:rsidRPr="00583159">
          <w:rPr>
            <w:sz w:val="24"/>
            <w:szCs w:val="24"/>
          </w:rPr>
          <w:t>3</w:t>
        </w:r>
      </w:smartTag>
      <w:r w:rsidRPr="00583159">
        <w:rPr>
          <w:sz w:val="24"/>
          <w:szCs w:val="24"/>
        </w:rPr>
        <w:t>. Переход права собственности на имущество</w:t>
      </w:r>
    </w:p>
    <w:p w:rsidR="00583159" w:rsidRPr="0047507E" w:rsidRDefault="00583159" w:rsidP="00583159">
      <w:pPr>
        <w:spacing w:after="0" w:line="240" w:lineRule="auto"/>
      </w:pPr>
    </w:p>
    <w:p w:rsidR="00583159" w:rsidRPr="007F1F1B" w:rsidRDefault="00583159" w:rsidP="00583159">
      <w:pPr>
        <w:pStyle w:val="2170"/>
        <w:ind w:right="0"/>
        <w:rPr>
          <w:sz w:val="24"/>
          <w:szCs w:val="24"/>
        </w:rPr>
      </w:pPr>
      <w:smartTag w:uri="urn:schemas-microsoft-com:office:cs:smarttags" w:element="NumConv6p6">
        <w:smartTagPr>
          <w:attr w:name="val" w:val="3.1"/>
          <w:attr w:name="sch" w:val="4"/>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583159" w:rsidRPr="007F1F1B" w:rsidRDefault="00583159" w:rsidP="00583159">
      <w:pPr>
        <w:pStyle w:val="217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583159" w:rsidRPr="00E568B6" w:rsidRDefault="00583159" w:rsidP="00583159">
      <w:pPr>
        <w:pStyle w:val="2170"/>
        <w:ind w:right="0"/>
        <w:rPr>
          <w:sz w:val="24"/>
          <w:szCs w:val="24"/>
        </w:rPr>
      </w:pPr>
      <w:smartTag w:uri="urn:schemas-microsoft-com:office:cs:smarttags" w:element="NumConv6p6">
        <w:smartTagPr>
          <w:attr w:name="val" w:val="3.2"/>
          <w:attr w:name="sch" w:val="4"/>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583159" w:rsidRDefault="00583159" w:rsidP="00583159">
      <w:pPr>
        <w:pStyle w:val="3"/>
        <w:spacing w:before="0" w:after="0" w:line="240" w:lineRule="auto"/>
        <w:jc w:val="center"/>
        <w:rPr>
          <w:b w:val="0"/>
          <w:sz w:val="24"/>
          <w:szCs w:val="24"/>
        </w:rPr>
      </w:pPr>
    </w:p>
    <w:p w:rsidR="00583159" w:rsidRPr="00583159" w:rsidRDefault="00583159" w:rsidP="00583159">
      <w:pPr>
        <w:pStyle w:val="3"/>
        <w:spacing w:before="0" w:after="0" w:line="240" w:lineRule="auto"/>
        <w:jc w:val="center"/>
        <w:rPr>
          <w:sz w:val="24"/>
          <w:szCs w:val="24"/>
        </w:rPr>
      </w:pPr>
      <w:r w:rsidRPr="00583159">
        <w:rPr>
          <w:sz w:val="24"/>
          <w:szCs w:val="24"/>
        </w:rPr>
        <w:t xml:space="preserve">Статья </w:t>
      </w:r>
      <w:smartTag w:uri="urn:schemas-microsoft-com:office:cs:smarttags" w:element="NumConv6p0">
        <w:smartTagPr>
          <w:attr w:name="val" w:val="4"/>
          <w:attr w:name="sch" w:val="1"/>
        </w:smartTagPr>
        <w:r w:rsidRPr="00583159">
          <w:rPr>
            <w:sz w:val="24"/>
            <w:szCs w:val="24"/>
          </w:rPr>
          <w:t>4</w:t>
        </w:r>
      </w:smartTag>
      <w:r w:rsidRPr="00583159">
        <w:rPr>
          <w:sz w:val="24"/>
          <w:szCs w:val="24"/>
        </w:rPr>
        <w:t>. Ответственность Сторон</w:t>
      </w:r>
    </w:p>
    <w:p w:rsidR="00583159" w:rsidRPr="00583159" w:rsidRDefault="00583159" w:rsidP="00583159">
      <w:pPr>
        <w:spacing w:after="0" w:line="240" w:lineRule="auto"/>
        <w:rPr>
          <w:b/>
        </w:rPr>
      </w:pPr>
    </w:p>
    <w:p w:rsidR="00583159" w:rsidRPr="007F1F1B" w:rsidRDefault="00583159" w:rsidP="00583159">
      <w:pPr>
        <w:spacing w:after="0" w:line="240" w:lineRule="auto"/>
        <w:ind w:firstLine="709"/>
        <w:jc w:val="both"/>
      </w:pPr>
      <w:smartTag w:uri="urn:schemas-microsoft-com:office:cs:smarttags" w:element="NumConv6p6">
        <w:smartTagPr>
          <w:attr w:name="val" w:val="4.1"/>
          <w:attr w:name="sch" w:val="4"/>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583159" w:rsidRPr="007F1F1B" w:rsidRDefault="00583159" w:rsidP="00583159">
      <w:pPr>
        <w:spacing w:after="0" w:line="240" w:lineRule="auto"/>
        <w:ind w:firstLine="709"/>
        <w:jc w:val="both"/>
      </w:pPr>
      <w:smartTag w:uri="urn:schemas-microsoft-com:office:cs:smarttags" w:element="NumConv6p6">
        <w:smartTagPr>
          <w:attr w:name="val" w:val="4.2"/>
          <w:attr w:name="sch" w:val="4"/>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val" w:val="2"/>
          <w:attr w:name="sch" w:val="1"/>
        </w:smartTagPr>
        <w:r w:rsidRPr="007F1F1B">
          <w:t>2</w:t>
        </w:r>
      </w:smartTag>
      <w:r w:rsidRPr="007F1F1B">
        <w:t>.</w:t>
      </w:r>
      <w:smartTag w:uri="urn:schemas-microsoft-com:office:cs:smarttags" w:element="NumConv6p0">
        <w:smartTagPr>
          <w:attr w:name="val" w:val="3"/>
          <w:attr w:name="sch" w:val="1"/>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val" w:val="0,2"/>
          <w:attr w:name="sch" w:val="4"/>
        </w:smartTagPr>
        <w:r w:rsidRPr="007F1F1B">
          <w:t>0,2</w:t>
        </w:r>
      </w:smartTag>
      <w:r w:rsidRPr="007F1F1B">
        <w:t xml:space="preserve"> % от невнесенной суммы за каждый день просрочки.</w:t>
      </w:r>
    </w:p>
    <w:p w:rsidR="00583159" w:rsidRPr="007F1F1B" w:rsidRDefault="00583159" w:rsidP="00583159">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val" w:val="2"/>
          <w:attr w:name="sch" w:val="1"/>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w:t>
      </w:r>
      <w:r w:rsidRPr="007F1F1B">
        <w:lastRenderedPageBreak/>
        <w:t xml:space="preserve">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val" w:val="2"/>
          <w:attr w:name="sch" w:val="1"/>
        </w:smartTagPr>
        <w:r w:rsidRPr="007F1F1B">
          <w:t>2</w:t>
        </w:r>
      </w:smartTag>
      <w:r w:rsidRPr="007F1F1B">
        <w:t xml:space="preserve"> настоящего Договора.</w:t>
      </w:r>
    </w:p>
    <w:p w:rsidR="00583159" w:rsidRDefault="00583159" w:rsidP="00583159">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583159" w:rsidRPr="0053509A" w:rsidRDefault="00583159" w:rsidP="00583159">
      <w:pPr>
        <w:spacing w:after="0" w:line="240" w:lineRule="auto"/>
        <w:rPr>
          <w:sz w:val="8"/>
          <w:szCs w:val="8"/>
        </w:rPr>
      </w:pPr>
    </w:p>
    <w:p w:rsidR="00583159" w:rsidRDefault="00583159" w:rsidP="00583159">
      <w:pPr>
        <w:spacing w:after="0" w:line="240" w:lineRule="auto"/>
        <w:jc w:val="center"/>
        <w:rPr>
          <w:b/>
        </w:rPr>
      </w:pPr>
      <w:r w:rsidRPr="007F1F1B">
        <w:rPr>
          <w:b/>
        </w:rPr>
        <w:t xml:space="preserve">Статья </w:t>
      </w:r>
      <w:r>
        <w:rPr>
          <w:b/>
        </w:rPr>
        <w:t>5</w:t>
      </w:r>
      <w:r w:rsidRPr="007F1F1B">
        <w:rPr>
          <w:b/>
        </w:rPr>
        <w:t>. Заключительные положения</w:t>
      </w:r>
    </w:p>
    <w:p w:rsidR="00583159" w:rsidRPr="00E568B6" w:rsidRDefault="00583159" w:rsidP="00583159">
      <w:pPr>
        <w:spacing w:after="0" w:line="240" w:lineRule="auto"/>
        <w:jc w:val="center"/>
        <w:rPr>
          <w:b/>
        </w:rPr>
      </w:pPr>
    </w:p>
    <w:p w:rsidR="00583159" w:rsidRPr="007F1F1B" w:rsidRDefault="00583159" w:rsidP="00583159">
      <w:pPr>
        <w:spacing w:after="0" w:line="240" w:lineRule="auto"/>
        <w:ind w:firstLine="709"/>
        <w:jc w:val="both"/>
      </w:pPr>
      <w:smartTag w:uri="urn:schemas-microsoft-com:office:cs:smarttags" w:element="NumConv6p6">
        <w:smartTagPr>
          <w:attr w:name="val" w:val="5.1"/>
          <w:attr w:name="sch" w:val="4"/>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583159" w:rsidRPr="007F1F1B" w:rsidRDefault="00583159" w:rsidP="00583159">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583159" w:rsidRPr="007F1F1B" w:rsidRDefault="00583159" w:rsidP="00583159">
      <w:pPr>
        <w:spacing w:after="0" w:line="240" w:lineRule="auto"/>
        <w:ind w:firstLine="709"/>
        <w:jc w:val="both"/>
      </w:pPr>
      <w:r w:rsidRPr="007F1F1B">
        <w:t>- исполнением Сторонами своих обязательств по настоящему Договору;</w:t>
      </w:r>
      <w:r>
        <w:t xml:space="preserve"> </w:t>
      </w:r>
    </w:p>
    <w:p w:rsidR="00583159" w:rsidRPr="007F1F1B" w:rsidRDefault="00583159" w:rsidP="00583159">
      <w:pPr>
        <w:spacing w:after="0" w:line="240" w:lineRule="auto"/>
        <w:ind w:firstLine="709"/>
        <w:jc w:val="both"/>
      </w:pPr>
      <w:r w:rsidRPr="007F1F1B">
        <w:t xml:space="preserve">- в случае, предусмотренном п. </w:t>
      </w:r>
      <w:smartTag w:uri="urn:schemas-microsoft-com:office:cs:smarttags" w:element="NumConv6p6">
        <w:smartTagPr>
          <w:attr w:name="val" w:val="4.2"/>
          <w:attr w:name="sch" w:val="4"/>
        </w:smartTagPr>
        <w:r w:rsidRPr="007F1F1B">
          <w:t>4.2</w:t>
        </w:r>
      </w:smartTag>
      <w:r w:rsidRPr="007F1F1B">
        <w:t xml:space="preserve"> настоящего Договора;</w:t>
      </w:r>
      <w:r>
        <w:t xml:space="preserve"> </w:t>
      </w:r>
    </w:p>
    <w:p w:rsidR="00583159" w:rsidRPr="007F1F1B" w:rsidRDefault="00583159" w:rsidP="00583159">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583159" w:rsidRPr="007F1F1B" w:rsidRDefault="00583159" w:rsidP="00583159">
      <w:pPr>
        <w:spacing w:after="0" w:line="240" w:lineRule="auto"/>
        <w:ind w:firstLine="709"/>
        <w:jc w:val="both"/>
      </w:pPr>
      <w:smartTag w:uri="urn:schemas-microsoft-com:office:cs:smarttags" w:element="NumConv6p6">
        <w:smartTagPr>
          <w:attr w:name="val" w:val="5.3"/>
          <w:attr w:name="sch" w:val="4"/>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583159" w:rsidRPr="00E568B6" w:rsidRDefault="00583159" w:rsidP="00583159">
      <w:pPr>
        <w:spacing w:after="0" w:line="240" w:lineRule="auto"/>
        <w:ind w:firstLine="709"/>
        <w:jc w:val="both"/>
      </w:pPr>
      <w:smartTag w:uri="urn:schemas-microsoft-com:office:cs:smarttags" w:element="NumConv6p6">
        <w:smartTagPr>
          <w:attr w:name="val" w:val="5.4"/>
          <w:attr w:name="sch" w:val="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583159" w:rsidRDefault="00583159" w:rsidP="00583159">
      <w:pPr>
        <w:jc w:val="center"/>
        <w:rPr>
          <w:b/>
        </w:rPr>
      </w:pPr>
    </w:p>
    <w:p w:rsidR="00583159" w:rsidRDefault="00583159" w:rsidP="00583159">
      <w:pPr>
        <w:jc w:val="center"/>
        <w:rPr>
          <w:b/>
        </w:rPr>
      </w:pPr>
      <w:r w:rsidRPr="007F1F1B">
        <w:rPr>
          <w:b/>
        </w:rPr>
        <w:t xml:space="preserve">Статья </w:t>
      </w:r>
      <w:r>
        <w:rPr>
          <w:b/>
        </w:rPr>
        <w:t>6</w:t>
      </w:r>
      <w:r w:rsidRPr="007F1F1B">
        <w:rPr>
          <w:b/>
        </w:rPr>
        <w:t>. Реквизиты Сторон</w:t>
      </w:r>
      <w:r>
        <w:rPr>
          <w:b/>
        </w:rPr>
        <w:t xml:space="preserve"> </w:t>
      </w:r>
    </w:p>
    <w:p w:rsidR="00583159" w:rsidRDefault="00583159" w:rsidP="00583159">
      <w:pPr>
        <w:tabs>
          <w:tab w:val="left" w:pos="4678"/>
        </w:tabs>
        <w:jc w:val="center"/>
        <w:rPr>
          <w:b/>
        </w:rPr>
      </w:pPr>
    </w:p>
    <w:tbl>
      <w:tblPr>
        <w:tblW w:w="9356" w:type="dxa"/>
        <w:tblInd w:w="108" w:type="dxa"/>
        <w:tblLayout w:type="fixed"/>
        <w:tblLook w:val="0000" w:firstRow="0" w:lastRow="0" w:firstColumn="0" w:lastColumn="0" w:noHBand="0" w:noVBand="0"/>
      </w:tblPr>
      <w:tblGrid>
        <w:gridCol w:w="4678"/>
        <w:gridCol w:w="4678"/>
      </w:tblGrid>
      <w:tr w:rsidR="00583159" w:rsidRPr="00BF1B66" w:rsidTr="00FB3D98">
        <w:trPr>
          <w:trHeight w:val="293"/>
        </w:trPr>
        <w:tc>
          <w:tcPr>
            <w:tcW w:w="4678" w:type="dxa"/>
          </w:tcPr>
          <w:p w:rsidR="00583159" w:rsidRPr="001B7356" w:rsidRDefault="00583159" w:rsidP="00FB3D98">
            <w:pPr>
              <w:pStyle w:val="2"/>
              <w:rPr>
                <w:sz w:val="24"/>
                <w:szCs w:val="24"/>
              </w:rPr>
            </w:pPr>
            <w:r w:rsidRPr="001B7356">
              <w:rPr>
                <w:sz w:val="24"/>
                <w:szCs w:val="24"/>
              </w:rPr>
              <w:t xml:space="preserve">Продавец: </w:t>
            </w:r>
          </w:p>
          <w:p w:rsidR="00583159" w:rsidRPr="00BF1B66" w:rsidRDefault="00583159" w:rsidP="00FB3D98">
            <w:pPr>
              <w:rPr>
                <w:sz w:val="10"/>
                <w:szCs w:val="10"/>
              </w:rPr>
            </w:pPr>
          </w:p>
          <w:p w:rsidR="00583159" w:rsidRPr="002D6CF2" w:rsidRDefault="00583159" w:rsidP="00FB3D98"/>
        </w:tc>
        <w:tc>
          <w:tcPr>
            <w:tcW w:w="4678" w:type="dxa"/>
          </w:tcPr>
          <w:p w:rsidR="00583159" w:rsidRPr="001B7356" w:rsidRDefault="00583159" w:rsidP="00FB3D98">
            <w:pPr>
              <w:pStyle w:val="2"/>
              <w:rPr>
                <w:sz w:val="24"/>
                <w:szCs w:val="24"/>
              </w:rPr>
            </w:pPr>
            <w:r>
              <w:rPr>
                <w:sz w:val="24"/>
                <w:szCs w:val="24"/>
              </w:rPr>
              <w:t xml:space="preserve"> </w:t>
            </w:r>
            <w:r w:rsidRPr="001B7356">
              <w:rPr>
                <w:sz w:val="24"/>
                <w:szCs w:val="24"/>
              </w:rPr>
              <w:t xml:space="preserve">Покупатель: </w:t>
            </w:r>
          </w:p>
          <w:p w:rsidR="00583159" w:rsidRDefault="00583159" w:rsidP="00FB3D98">
            <w:pPr>
              <w:rPr>
                <w:sz w:val="10"/>
                <w:szCs w:val="10"/>
              </w:rPr>
            </w:pPr>
          </w:p>
          <w:p w:rsidR="00583159" w:rsidRPr="00BF1B66" w:rsidRDefault="00583159" w:rsidP="00FB3D98">
            <w:pPr>
              <w:rPr>
                <w:sz w:val="10"/>
                <w:szCs w:val="10"/>
              </w:rPr>
            </w:pPr>
          </w:p>
        </w:tc>
      </w:tr>
    </w:tbl>
    <w:p w:rsidR="00583159" w:rsidRDefault="00583159" w:rsidP="00583159">
      <w:pPr>
        <w:rPr>
          <w:b/>
          <w:sz w:val="16"/>
          <w:szCs w:val="16"/>
        </w:rPr>
      </w:pPr>
    </w:p>
    <w:p w:rsidR="00583159" w:rsidRDefault="00583159" w:rsidP="00583159">
      <w:pPr>
        <w:tabs>
          <w:tab w:val="left" w:pos="5265"/>
        </w:tabs>
        <w:ind w:hanging="284"/>
        <w:jc w:val="right"/>
      </w:pPr>
    </w:p>
    <w:p w:rsidR="00583159" w:rsidRDefault="00583159" w:rsidP="00583159">
      <w:pPr>
        <w:tabs>
          <w:tab w:val="left" w:pos="5265"/>
        </w:tabs>
        <w:ind w:hanging="284"/>
        <w:jc w:val="right"/>
      </w:pPr>
    </w:p>
    <w:p w:rsidR="00583159" w:rsidRDefault="00583159" w:rsidP="00583159">
      <w:pPr>
        <w:tabs>
          <w:tab w:val="left" w:pos="5265"/>
        </w:tabs>
        <w:ind w:hanging="284"/>
        <w:jc w:val="right"/>
      </w:pPr>
    </w:p>
    <w:p w:rsidR="00583159" w:rsidRDefault="00583159" w:rsidP="00583159">
      <w:pPr>
        <w:tabs>
          <w:tab w:val="left" w:pos="5265"/>
        </w:tabs>
        <w:ind w:hanging="284"/>
        <w:jc w:val="right"/>
      </w:pPr>
    </w:p>
    <w:p w:rsidR="00583159" w:rsidRDefault="00583159" w:rsidP="00583159">
      <w:pPr>
        <w:tabs>
          <w:tab w:val="left" w:pos="5265"/>
        </w:tabs>
        <w:ind w:hanging="284"/>
        <w:jc w:val="right"/>
      </w:pPr>
    </w:p>
    <w:p w:rsidR="00583159" w:rsidRDefault="00583159" w:rsidP="00583159">
      <w:pPr>
        <w:tabs>
          <w:tab w:val="left" w:pos="5265"/>
        </w:tabs>
        <w:ind w:hanging="284"/>
        <w:jc w:val="right"/>
      </w:pPr>
    </w:p>
    <w:p w:rsidR="006F2F40" w:rsidRDefault="006F2F40" w:rsidP="00583159">
      <w:pPr>
        <w:tabs>
          <w:tab w:val="left" w:pos="5265"/>
        </w:tabs>
        <w:ind w:hanging="284"/>
        <w:jc w:val="right"/>
      </w:pPr>
    </w:p>
    <w:p w:rsidR="006F2F40" w:rsidRDefault="006F2F40" w:rsidP="00583159">
      <w:pPr>
        <w:tabs>
          <w:tab w:val="left" w:pos="5265"/>
        </w:tabs>
        <w:ind w:hanging="284"/>
        <w:jc w:val="right"/>
      </w:pPr>
    </w:p>
    <w:p w:rsidR="00583159" w:rsidRDefault="00583159" w:rsidP="00583159">
      <w:pPr>
        <w:tabs>
          <w:tab w:val="left" w:pos="5265"/>
        </w:tabs>
        <w:ind w:hanging="284"/>
        <w:jc w:val="right"/>
      </w:pPr>
    </w:p>
    <w:p w:rsidR="00583159" w:rsidRDefault="00583159" w:rsidP="00583159">
      <w:pPr>
        <w:tabs>
          <w:tab w:val="left" w:pos="5265"/>
        </w:tabs>
        <w:ind w:hanging="284"/>
        <w:jc w:val="right"/>
      </w:pPr>
      <w:r>
        <w:t>Приложение</w:t>
      </w:r>
    </w:p>
    <w:p w:rsidR="00583159" w:rsidRDefault="00583159" w:rsidP="00583159">
      <w:pPr>
        <w:tabs>
          <w:tab w:val="left" w:pos="5265"/>
        </w:tabs>
        <w:ind w:hanging="284"/>
        <w:jc w:val="right"/>
      </w:pPr>
      <w:r>
        <w:t xml:space="preserve">к Договору купли-продажи </w:t>
      </w:r>
    </w:p>
    <w:p w:rsidR="00583159" w:rsidRDefault="00583159" w:rsidP="00583159">
      <w:pPr>
        <w:tabs>
          <w:tab w:val="left" w:pos="5265"/>
        </w:tabs>
        <w:ind w:hanging="284"/>
        <w:jc w:val="right"/>
      </w:pPr>
      <w:r>
        <w:t>№ _____ от ___.___.202__ г.</w:t>
      </w:r>
    </w:p>
    <w:p w:rsidR="00583159" w:rsidRPr="00F801AD" w:rsidRDefault="00583159" w:rsidP="00583159">
      <w:pPr>
        <w:tabs>
          <w:tab w:val="left" w:pos="5265"/>
        </w:tabs>
        <w:spacing w:after="0" w:line="240" w:lineRule="auto"/>
        <w:ind w:hanging="284"/>
        <w:jc w:val="center"/>
      </w:pPr>
      <w:r w:rsidRPr="00F801AD">
        <w:t xml:space="preserve">Акт приема-передачи </w:t>
      </w:r>
    </w:p>
    <w:p w:rsidR="00583159" w:rsidRDefault="00583159" w:rsidP="00583159">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583159" w:rsidRPr="007D3B65" w:rsidRDefault="00583159" w:rsidP="00583159">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E2206A" w:rsidRPr="00E2206A" w:rsidRDefault="00E2206A" w:rsidP="00583159">
      <w:pPr>
        <w:rPr>
          <w:sz w:val="16"/>
          <w:szCs w:val="16"/>
        </w:rPr>
      </w:pPr>
    </w:p>
    <w:p w:rsidR="00583159" w:rsidRPr="00D207A5" w:rsidRDefault="00583159" w:rsidP="00583159">
      <w:pPr>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«__</w:t>
      </w:r>
      <w:r>
        <w:rPr>
          <w:sz w:val="26"/>
          <w:szCs w:val="26"/>
        </w:rPr>
        <w:t>__» ____________ 202__</w:t>
      </w:r>
      <w:r w:rsidRPr="00D207A5">
        <w:rPr>
          <w:sz w:val="26"/>
          <w:szCs w:val="26"/>
        </w:rPr>
        <w:t xml:space="preserve"> г.</w:t>
      </w:r>
    </w:p>
    <w:p w:rsidR="00583159" w:rsidRPr="00E2206A" w:rsidRDefault="00583159" w:rsidP="00583159">
      <w:pPr>
        <w:pStyle w:val="afff3"/>
        <w:spacing w:line="276" w:lineRule="auto"/>
        <w:ind w:right="0"/>
        <w:rPr>
          <w:b w:val="0"/>
          <w:sz w:val="16"/>
          <w:szCs w:val="16"/>
        </w:rPr>
      </w:pPr>
    </w:p>
    <w:p w:rsidR="00583159" w:rsidRDefault="00583159" w:rsidP="00583159">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583159" w:rsidRDefault="00583159" w:rsidP="00583159">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583159" w:rsidRDefault="00583159" w:rsidP="00583159">
      <w:pPr>
        <w:autoSpaceDE w:val="0"/>
        <w:autoSpaceDN w:val="0"/>
        <w:adjustRightInd w:val="0"/>
        <w:spacing w:after="0" w:line="240" w:lineRule="auto"/>
        <w:ind w:firstLine="540"/>
        <w:jc w:val="both"/>
      </w:pPr>
      <w:r>
        <w:t xml:space="preserve">1) объект недвижимости, вид объекта недвижимости: здание детской больницы, назначение: нежилое, площадь 1127,1 кв. м, количество этажей: 3, в том числе подземных 1, кадастровый номер 37:26:010257:48, адрес (местоположение): Ивановская область, г. Тейково, ул. </w:t>
      </w:r>
      <w:proofErr w:type="spellStart"/>
      <w:r>
        <w:t>Шестагинская</w:t>
      </w:r>
      <w:proofErr w:type="spellEnd"/>
      <w:r>
        <w:t xml:space="preserve">, д. 64; </w:t>
      </w:r>
    </w:p>
    <w:p w:rsidR="00583159" w:rsidRDefault="00583159" w:rsidP="00583159">
      <w:pPr>
        <w:autoSpaceDE w:val="0"/>
        <w:autoSpaceDN w:val="0"/>
        <w:adjustRightInd w:val="0"/>
        <w:spacing w:after="0" w:line="240" w:lineRule="auto"/>
        <w:ind w:firstLine="540"/>
        <w:jc w:val="both"/>
      </w:pPr>
      <w:r>
        <w:t xml:space="preserve">2) внешняя отопительная сеть водяная, инвентарный номер 01200017, адрес (местоположение): Ивановская область, г. Тейково, ул. </w:t>
      </w:r>
      <w:proofErr w:type="spellStart"/>
      <w:r>
        <w:t>Шестагинская</w:t>
      </w:r>
      <w:proofErr w:type="spellEnd"/>
      <w:r>
        <w:t xml:space="preserve">, д. 64; </w:t>
      </w:r>
    </w:p>
    <w:p w:rsidR="00583159" w:rsidRDefault="00583159" w:rsidP="00583159">
      <w:pPr>
        <w:autoSpaceDE w:val="0"/>
        <w:autoSpaceDN w:val="0"/>
        <w:adjustRightInd w:val="0"/>
        <w:spacing w:after="0" w:line="240" w:lineRule="auto"/>
        <w:ind w:firstLine="540"/>
        <w:jc w:val="both"/>
      </w:pPr>
      <w:r>
        <w:t xml:space="preserve">3) ворота металлические, инвентарный номер 01100002, адрес (местоположение): Ивановская область, г. Тейково, ул. </w:t>
      </w:r>
      <w:proofErr w:type="spellStart"/>
      <w:r>
        <w:t>Шестагинская</w:t>
      </w:r>
      <w:proofErr w:type="spellEnd"/>
      <w:r>
        <w:t>, д. 64</w:t>
      </w:r>
    </w:p>
    <w:p w:rsidR="00583159" w:rsidRDefault="00583159" w:rsidP="00583159">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583159" w:rsidRDefault="00583159" w:rsidP="00583159">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583159" w:rsidRDefault="00583159" w:rsidP="00583159">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583159" w:rsidRDefault="00583159" w:rsidP="00583159">
      <w:pPr>
        <w:tabs>
          <w:tab w:val="left" w:pos="5265"/>
        </w:tabs>
        <w:spacing w:after="0" w:line="240" w:lineRule="auto"/>
        <w:ind w:firstLine="709"/>
        <w:jc w:val="both"/>
      </w:pPr>
    </w:p>
    <w:p w:rsidR="00583159" w:rsidRDefault="00583159" w:rsidP="00583159">
      <w:pPr>
        <w:jc w:val="center"/>
        <w:rPr>
          <w:b/>
        </w:rPr>
      </w:pPr>
      <w:r w:rsidRPr="007F1F1B">
        <w:rPr>
          <w:b/>
        </w:rPr>
        <w:t>Реквизиты Сторон</w:t>
      </w:r>
    </w:p>
    <w:tbl>
      <w:tblPr>
        <w:tblW w:w="9356" w:type="dxa"/>
        <w:tblInd w:w="108" w:type="dxa"/>
        <w:tblLayout w:type="fixed"/>
        <w:tblLook w:val="0000" w:firstRow="0" w:lastRow="0" w:firstColumn="0" w:lastColumn="0" w:noHBand="0" w:noVBand="0"/>
      </w:tblPr>
      <w:tblGrid>
        <w:gridCol w:w="4678"/>
        <w:gridCol w:w="4678"/>
      </w:tblGrid>
      <w:tr w:rsidR="00583159" w:rsidRPr="002B41F8" w:rsidTr="00FB3D98">
        <w:trPr>
          <w:trHeight w:val="293"/>
        </w:trPr>
        <w:tc>
          <w:tcPr>
            <w:tcW w:w="4678" w:type="dxa"/>
          </w:tcPr>
          <w:p w:rsidR="00583159" w:rsidRPr="002B41F8" w:rsidRDefault="00583159" w:rsidP="00FB3D98">
            <w:pPr>
              <w:keepNext/>
              <w:outlineLvl w:val="1"/>
              <w:rPr>
                <w:b/>
              </w:rPr>
            </w:pPr>
            <w:r w:rsidRPr="002B41F8">
              <w:rPr>
                <w:b/>
              </w:rPr>
              <w:lastRenderedPageBreak/>
              <w:t xml:space="preserve">Продавец: </w:t>
            </w:r>
          </w:p>
          <w:p w:rsidR="00583159" w:rsidRPr="002B41F8" w:rsidRDefault="00583159" w:rsidP="00FB3D98">
            <w:pPr>
              <w:rPr>
                <w:sz w:val="10"/>
                <w:szCs w:val="10"/>
              </w:rPr>
            </w:pPr>
          </w:p>
          <w:p w:rsidR="00583159" w:rsidRPr="002B41F8" w:rsidRDefault="00583159" w:rsidP="00FB3D98"/>
        </w:tc>
        <w:tc>
          <w:tcPr>
            <w:tcW w:w="4678" w:type="dxa"/>
          </w:tcPr>
          <w:p w:rsidR="00583159" w:rsidRPr="002B41F8" w:rsidRDefault="00583159" w:rsidP="00FB3D98">
            <w:pPr>
              <w:keepNext/>
              <w:outlineLvl w:val="1"/>
              <w:rPr>
                <w:b/>
              </w:rPr>
            </w:pPr>
            <w:r w:rsidRPr="002B41F8">
              <w:rPr>
                <w:b/>
              </w:rPr>
              <w:t xml:space="preserve"> Покупатель: </w:t>
            </w:r>
          </w:p>
          <w:p w:rsidR="00583159" w:rsidRPr="002B41F8" w:rsidRDefault="00583159" w:rsidP="00FB3D98">
            <w:pPr>
              <w:rPr>
                <w:sz w:val="10"/>
                <w:szCs w:val="10"/>
              </w:rPr>
            </w:pPr>
          </w:p>
          <w:p w:rsidR="00583159" w:rsidRPr="002B41F8" w:rsidRDefault="00583159" w:rsidP="00FB3D98">
            <w:pPr>
              <w:rPr>
                <w:sz w:val="10"/>
                <w:szCs w:val="10"/>
              </w:rPr>
            </w:pPr>
          </w:p>
        </w:tc>
      </w:tr>
    </w:tbl>
    <w:p w:rsidR="00D62998" w:rsidRDefault="00D62998" w:rsidP="001A445E">
      <w:pPr>
        <w:spacing w:after="0" w:line="240" w:lineRule="auto"/>
        <w:jc w:val="right"/>
        <w:rPr>
          <w:szCs w:val="24"/>
          <w:lang w:eastAsia="x-none"/>
        </w:rPr>
      </w:pPr>
    </w:p>
    <w:sectPr w:rsidR="00D62998"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9E" w:rsidRDefault="006C789E" w:rsidP="004A120E">
      <w:pPr>
        <w:spacing w:after="0" w:line="240" w:lineRule="auto"/>
      </w:pPr>
      <w:r>
        <w:separator/>
      </w:r>
    </w:p>
  </w:endnote>
  <w:endnote w:type="continuationSeparator" w:id="0">
    <w:p w:rsidR="006C789E" w:rsidRDefault="006C789E"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9E" w:rsidRDefault="006C789E" w:rsidP="004A120E">
      <w:pPr>
        <w:spacing w:after="0" w:line="240" w:lineRule="auto"/>
      </w:pPr>
      <w:r>
        <w:separator/>
      </w:r>
    </w:p>
  </w:footnote>
  <w:footnote w:type="continuationSeparator" w:id="0">
    <w:p w:rsidR="006C789E" w:rsidRDefault="006C789E"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D05E77">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552"/>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43A8"/>
    <w:rsid w:val="000A5A94"/>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3825"/>
    <w:rsid w:val="001F3D60"/>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206F"/>
    <w:rsid w:val="002A38C3"/>
    <w:rsid w:val="002A41B2"/>
    <w:rsid w:val="002A4AEE"/>
    <w:rsid w:val="002A5AFB"/>
    <w:rsid w:val="002A621E"/>
    <w:rsid w:val="002B3115"/>
    <w:rsid w:val="002C122B"/>
    <w:rsid w:val="002C1C8D"/>
    <w:rsid w:val="002C1F03"/>
    <w:rsid w:val="002C2164"/>
    <w:rsid w:val="002C3F31"/>
    <w:rsid w:val="002C48EE"/>
    <w:rsid w:val="002C5E20"/>
    <w:rsid w:val="002C61A3"/>
    <w:rsid w:val="002D1C41"/>
    <w:rsid w:val="002D1F5F"/>
    <w:rsid w:val="002D3792"/>
    <w:rsid w:val="002D3E1D"/>
    <w:rsid w:val="002D648E"/>
    <w:rsid w:val="002E17D7"/>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418"/>
    <w:rsid w:val="00326F9E"/>
    <w:rsid w:val="00331E3B"/>
    <w:rsid w:val="00333993"/>
    <w:rsid w:val="00334EDD"/>
    <w:rsid w:val="00334FF5"/>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669"/>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14A"/>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53C"/>
    <w:rsid w:val="004409BA"/>
    <w:rsid w:val="00444457"/>
    <w:rsid w:val="004452F7"/>
    <w:rsid w:val="0044550E"/>
    <w:rsid w:val="00446125"/>
    <w:rsid w:val="00447585"/>
    <w:rsid w:val="00447732"/>
    <w:rsid w:val="00447970"/>
    <w:rsid w:val="00450D41"/>
    <w:rsid w:val="004511A6"/>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86CEC"/>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477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897"/>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159"/>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B13"/>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5B75"/>
    <w:rsid w:val="006C789E"/>
    <w:rsid w:val="006C7B68"/>
    <w:rsid w:val="006C7FBF"/>
    <w:rsid w:val="006D21A5"/>
    <w:rsid w:val="006D23E0"/>
    <w:rsid w:val="006D413D"/>
    <w:rsid w:val="006D4183"/>
    <w:rsid w:val="006D4292"/>
    <w:rsid w:val="006D5532"/>
    <w:rsid w:val="006D5A67"/>
    <w:rsid w:val="006D7BC3"/>
    <w:rsid w:val="006F084D"/>
    <w:rsid w:val="006F1BE9"/>
    <w:rsid w:val="006F2F40"/>
    <w:rsid w:val="006F39D5"/>
    <w:rsid w:val="006F3E42"/>
    <w:rsid w:val="006F45F7"/>
    <w:rsid w:val="00700254"/>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15"/>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5CE3"/>
    <w:rsid w:val="008B6082"/>
    <w:rsid w:val="008B6C19"/>
    <w:rsid w:val="008C113F"/>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0E46"/>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1C08"/>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49"/>
    <w:rsid w:val="00B13377"/>
    <w:rsid w:val="00B15089"/>
    <w:rsid w:val="00B152BC"/>
    <w:rsid w:val="00B21895"/>
    <w:rsid w:val="00B30656"/>
    <w:rsid w:val="00B30B09"/>
    <w:rsid w:val="00B31923"/>
    <w:rsid w:val="00B3314C"/>
    <w:rsid w:val="00B356E5"/>
    <w:rsid w:val="00B358DD"/>
    <w:rsid w:val="00B4096E"/>
    <w:rsid w:val="00B4151F"/>
    <w:rsid w:val="00B41C37"/>
    <w:rsid w:val="00B45620"/>
    <w:rsid w:val="00B4616B"/>
    <w:rsid w:val="00B4729B"/>
    <w:rsid w:val="00B47C5C"/>
    <w:rsid w:val="00B50B5C"/>
    <w:rsid w:val="00B64034"/>
    <w:rsid w:val="00B663D6"/>
    <w:rsid w:val="00B67E48"/>
    <w:rsid w:val="00B71048"/>
    <w:rsid w:val="00B7157C"/>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4E07"/>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6A3"/>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EE5"/>
    <w:rsid w:val="00C32009"/>
    <w:rsid w:val="00C32523"/>
    <w:rsid w:val="00C3582D"/>
    <w:rsid w:val="00C372AF"/>
    <w:rsid w:val="00C41076"/>
    <w:rsid w:val="00C41BC6"/>
    <w:rsid w:val="00C41D48"/>
    <w:rsid w:val="00C44EDA"/>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CF6EC3"/>
    <w:rsid w:val="00D002AF"/>
    <w:rsid w:val="00D00334"/>
    <w:rsid w:val="00D00869"/>
    <w:rsid w:val="00D05E77"/>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838"/>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261"/>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06A"/>
    <w:rsid w:val="00E22CD3"/>
    <w:rsid w:val="00E24BCB"/>
    <w:rsid w:val="00E26CD8"/>
    <w:rsid w:val="00E30385"/>
    <w:rsid w:val="00E306D1"/>
    <w:rsid w:val="00E341D2"/>
    <w:rsid w:val="00E406E2"/>
    <w:rsid w:val="00E408F7"/>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0296"/>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29D4"/>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teykovocrb@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D6F07"/>
    <w:rsid w:val="000D7BB9"/>
    <w:rsid w:val="00106492"/>
    <w:rsid w:val="00122525"/>
    <w:rsid w:val="001230BD"/>
    <w:rsid w:val="00123B14"/>
    <w:rsid w:val="001343D1"/>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5D5E"/>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96DC2"/>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53FB3"/>
    <w:rsid w:val="006642E8"/>
    <w:rsid w:val="00672C83"/>
    <w:rsid w:val="006841B6"/>
    <w:rsid w:val="00684738"/>
    <w:rsid w:val="006A1135"/>
    <w:rsid w:val="006A6DA4"/>
    <w:rsid w:val="006A7126"/>
    <w:rsid w:val="006B082F"/>
    <w:rsid w:val="006B4054"/>
    <w:rsid w:val="006D2163"/>
    <w:rsid w:val="006D353A"/>
    <w:rsid w:val="006E49A7"/>
    <w:rsid w:val="006E5D1B"/>
    <w:rsid w:val="006F2B72"/>
    <w:rsid w:val="0070655E"/>
    <w:rsid w:val="0071083D"/>
    <w:rsid w:val="00710C65"/>
    <w:rsid w:val="007122F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3462"/>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7701D"/>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3114"/>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B1D08495-9686-4384-8983-8B659EC5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15</Pages>
  <Words>6691</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44741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220</cp:revision>
  <cp:lastPrinted>2026-05-13T07:36:00Z</cp:lastPrinted>
  <dcterms:created xsi:type="dcterms:W3CDTF">2025-07-07T07:14:00Z</dcterms:created>
  <dcterms:modified xsi:type="dcterms:W3CDTF">2026-05-13T07:37:00Z</dcterms:modified>
</cp:coreProperties>
</file>