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32" w:rsidRPr="00F26EFA" w:rsidRDefault="001F6532" w:rsidP="001F6532">
      <w:pPr>
        <w:jc w:val="center"/>
      </w:pPr>
      <w:r w:rsidRPr="00F26EFA">
        <w:rPr>
          <w:noProof/>
        </w:rPr>
        <w:drawing>
          <wp:inline distT="0" distB="0" distL="0" distR="0" wp14:anchorId="15541F00" wp14:editId="5735F068">
            <wp:extent cx="903605" cy="680720"/>
            <wp:effectExtent l="0" t="0" r="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532" w:rsidRPr="00F26EFA" w:rsidRDefault="001F6532" w:rsidP="001F6532">
      <w:pPr>
        <w:pBdr>
          <w:bottom w:val="single" w:sz="12" w:space="1" w:color="auto"/>
        </w:pBdr>
        <w:jc w:val="center"/>
        <w:rPr>
          <w:b/>
        </w:rPr>
      </w:pPr>
      <w:r w:rsidRPr="00F26EFA">
        <w:rPr>
          <w:b/>
        </w:rPr>
        <w:t xml:space="preserve">ДЕПАРТАМЕНТ КОНКУРСОВ И АУКЦИОНОВ </w:t>
      </w:r>
    </w:p>
    <w:p w:rsidR="001F6532" w:rsidRPr="00F26EFA" w:rsidRDefault="001F6532" w:rsidP="001F6532">
      <w:pPr>
        <w:pBdr>
          <w:bottom w:val="single" w:sz="12" w:space="1" w:color="auto"/>
        </w:pBdr>
        <w:jc w:val="center"/>
        <w:rPr>
          <w:b/>
        </w:rPr>
      </w:pPr>
      <w:r w:rsidRPr="00F26EFA">
        <w:rPr>
          <w:b/>
        </w:rPr>
        <w:t>ИВАНОВСКОЙ ОБЛАСТИ</w:t>
      </w:r>
    </w:p>
    <w:p w:rsidR="002375AD" w:rsidRDefault="002375AD" w:rsidP="001F6532">
      <w:pPr>
        <w:jc w:val="center"/>
        <w:rPr>
          <w:b/>
        </w:rPr>
      </w:pPr>
    </w:p>
    <w:p w:rsidR="001F6532" w:rsidRPr="00F26EFA" w:rsidRDefault="000A588B" w:rsidP="001F6532">
      <w:pPr>
        <w:jc w:val="center"/>
        <w:rPr>
          <w:b/>
        </w:rPr>
      </w:pPr>
      <w:r>
        <w:rPr>
          <w:b/>
        </w:rPr>
        <w:t>РАСПОРЯЖЕНИЕ</w:t>
      </w:r>
    </w:p>
    <w:p w:rsidR="001F6532" w:rsidRPr="00F26EFA" w:rsidRDefault="001F6532" w:rsidP="001F6532">
      <w:pPr>
        <w:jc w:val="center"/>
      </w:pPr>
    </w:p>
    <w:p w:rsidR="001F6532" w:rsidRPr="00F26EFA" w:rsidRDefault="001F6532" w:rsidP="001F6532">
      <w:r w:rsidRPr="00F26EFA">
        <w:t xml:space="preserve">от </w:t>
      </w:r>
      <w:r w:rsidR="008E5F7A" w:rsidRPr="00F26EFA">
        <w:t xml:space="preserve"> </w:t>
      </w:r>
      <w:r w:rsidR="00EA3692">
        <w:t>___________</w:t>
      </w:r>
      <w:bookmarkStart w:id="0" w:name="_GoBack"/>
      <w:bookmarkEnd w:id="0"/>
      <w:r w:rsidR="002375AD">
        <w:t xml:space="preserve"> 202</w:t>
      </w:r>
      <w:r w:rsidR="002D1B0D">
        <w:t>1</w:t>
      </w:r>
      <w:r w:rsidRPr="00F26EFA">
        <w:t xml:space="preserve"> г</w:t>
      </w:r>
      <w:r w:rsidR="008E5F7A" w:rsidRPr="00F26EFA">
        <w:t>ода</w:t>
      </w:r>
      <w:r w:rsidRPr="00F26EFA">
        <w:tab/>
        <w:t xml:space="preserve">                    </w:t>
      </w:r>
      <w:r w:rsidRPr="00F26EFA">
        <w:tab/>
        <w:t xml:space="preserve">      </w:t>
      </w:r>
      <w:r w:rsidR="008E5F7A" w:rsidRPr="00F26EFA">
        <w:t xml:space="preserve">      </w:t>
      </w:r>
      <w:r w:rsidRPr="00F26EFA">
        <w:t xml:space="preserve">                     </w:t>
      </w:r>
      <w:r w:rsidR="0054222C" w:rsidRPr="00F26EFA">
        <w:t xml:space="preserve">             </w:t>
      </w:r>
      <w:r w:rsidRPr="00F26EFA">
        <w:t xml:space="preserve">           </w:t>
      </w:r>
      <w:r w:rsidR="003C2F73">
        <w:t xml:space="preserve">            </w:t>
      </w:r>
      <w:r w:rsidRPr="00F26EFA">
        <w:t xml:space="preserve">  № ____- ОД</w:t>
      </w:r>
    </w:p>
    <w:p w:rsidR="001F6532" w:rsidRPr="00F26EFA" w:rsidRDefault="001F6532" w:rsidP="001F6532">
      <w:pPr>
        <w:jc w:val="center"/>
      </w:pPr>
      <w:r w:rsidRPr="00F26EFA">
        <w:t xml:space="preserve"> г. Иваново</w:t>
      </w:r>
      <w:r w:rsidRPr="00F26EFA">
        <w:tab/>
      </w:r>
    </w:p>
    <w:p w:rsidR="001F6532" w:rsidRPr="00F26EFA" w:rsidRDefault="001F6532" w:rsidP="001F6532">
      <w:pPr>
        <w:jc w:val="right"/>
      </w:pPr>
    </w:p>
    <w:p w:rsidR="003C2F73" w:rsidRDefault="001F6532" w:rsidP="003C2F73">
      <w:pPr>
        <w:jc w:val="center"/>
        <w:rPr>
          <w:b/>
          <w:sz w:val="26"/>
          <w:szCs w:val="26"/>
        </w:rPr>
      </w:pPr>
      <w:r w:rsidRPr="00F26EFA">
        <w:rPr>
          <w:b/>
          <w:sz w:val="26"/>
          <w:szCs w:val="26"/>
        </w:rPr>
        <w:t>Об утверждении нормативных затрат</w:t>
      </w:r>
      <w:r w:rsidR="003C2F73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на обеспечение функций</w:t>
      </w:r>
    </w:p>
    <w:p w:rsidR="001F6532" w:rsidRPr="00F26EFA" w:rsidRDefault="001F6532" w:rsidP="003C2F73">
      <w:pPr>
        <w:jc w:val="center"/>
        <w:rPr>
          <w:sz w:val="26"/>
          <w:szCs w:val="26"/>
        </w:rPr>
      </w:pPr>
      <w:r w:rsidRPr="00F26EFA">
        <w:rPr>
          <w:b/>
          <w:sz w:val="26"/>
          <w:szCs w:val="26"/>
        </w:rPr>
        <w:t xml:space="preserve"> Департамента</w:t>
      </w:r>
      <w:r w:rsidR="003C2F73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конкурсов и аукционов Ивановской области</w:t>
      </w:r>
    </w:p>
    <w:p w:rsidR="001F6532" w:rsidRPr="00F26EFA" w:rsidRDefault="001F6532" w:rsidP="001F6532">
      <w:pPr>
        <w:rPr>
          <w:b/>
          <w:sz w:val="22"/>
          <w:szCs w:val="22"/>
        </w:rPr>
      </w:pPr>
    </w:p>
    <w:p w:rsidR="001F6532" w:rsidRPr="00F26EFA" w:rsidRDefault="001F6532" w:rsidP="001F6532">
      <w:pPr>
        <w:spacing w:after="14" w:line="271" w:lineRule="auto"/>
        <w:ind w:right="165" w:firstLine="708"/>
        <w:jc w:val="both"/>
        <w:rPr>
          <w:sz w:val="27"/>
          <w:szCs w:val="27"/>
        </w:rPr>
      </w:pPr>
      <w:r w:rsidRPr="00F26EFA">
        <w:rPr>
          <w:sz w:val="27"/>
          <w:szCs w:val="27"/>
        </w:rPr>
        <w:t>В соответствии с частью 5 статьи 19 Федерального закона от 05.04.2013</w:t>
      </w:r>
      <w:r w:rsidR="005A6B92">
        <w:rPr>
          <w:sz w:val="27"/>
          <w:szCs w:val="27"/>
        </w:rPr>
        <w:t xml:space="preserve">     </w:t>
      </w:r>
      <w:r w:rsidRPr="00F26EFA">
        <w:rPr>
          <w:sz w:val="27"/>
          <w:szCs w:val="27"/>
        </w:rPr>
        <w:t xml:space="preserve"> №</w:t>
      </w:r>
      <w:r w:rsidR="005A6B92">
        <w:rPr>
          <w:sz w:val="27"/>
          <w:szCs w:val="27"/>
        </w:rPr>
        <w:t xml:space="preserve"> </w:t>
      </w:r>
      <w:r w:rsidRPr="00F26EFA">
        <w:rPr>
          <w:sz w:val="27"/>
          <w:szCs w:val="27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</w:t>
      </w:r>
      <w:r w:rsidR="005A6B92">
        <w:rPr>
          <w:sz w:val="27"/>
          <w:szCs w:val="27"/>
        </w:rPr>
        <w:t xml:space="preserve"> </w:t>
      </w:r>
      <w:r w:rsidRPr="00F26EFA">
        <w:rPr>
          <w:sz w:val="27"/>
          <w:szCs w:val="27"/>
        </w:rPr>
        <w:t>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и постановлением Правительства Ивановской области от 24.11.201</w:t>
      </w:r>
      <w:r w:rsidR="005A6B92">
        <w:rPr>
          <w:sz w:val="27"/>
          <w:szCs w:val="27"/>
        </w:rPr>
        <w:t>6</w:t>
      </w:r>
      <w:r w:rsidRPr="00F26EFA">
        <w:rPr>
          <w:sz w:val="27"/>
          <w:szCs w:val="27"/>
        </w:rPr>
        <w:t xml:space="preserve"> № 390-п «Об утверждении Правил определения нормативных затрат  на обеспечение функций исполнительных органов государственной власти Ивановской области, органов управления территориальными государственными внебюджетными фондами Ивановской области, включая соответственно территориальные органы и подведомственные казенные учреждения», а также в целях повышения эффективности бюджетных расходов, организации процесса бюджетного планирования, обоснования объе</w:t>
      </w:r>
      <w:r w:rsidR="005A6B92">
        <w:rPr>
          <w:sz w:val="27"/>
          <w:szCs w:val="27"/>
        </w:rPr>
        <w:t xml:space="preserve">ктов закупки, включаемых в план-график </w:t>
      </w:r>
      <w:r w:rsidRPr="00F26EFA">
        <w:rPr>
          <w:sz w:val="27"/>
          <w:szCs w:val="27"/>
        </w:rPr>
        <w:t>на очередной финансовый год</w:t>
      </w:r>
      <w:r w:rsidR="000A588B">
        <w:rPr>
          <w:sz w:val="27"/>
          <w:szCs w:val="27"/>
        </w:rPr>
        <w:t>:</w:t>
      </w:r>
    </w:p>
    <w:p w:rsidR="001F6532" w:rsidRPr="00F26EFA" w:rsidRDefault="008E5F7A" w:rsidP="008E5F7A">
      <w:pPr>
        <w:pStyle w:val="ab"/>
        <w:widowControl w:val="0"/>
        <w:autoSpaceDE w:val="0"/>
        <w:autoSpaceDN w:val="0"/>
        <w:ind w:left="0" w:firstLine="709"/>
        <w:jc w:val="both"/>
        <w:rPr>
          <w:bCs/>
          <w:sz w:val="27"/>
          <w:szCs w:val="27"/>
        </w:rPr>
      </w:pPr>
      <w:r w:rsidRPr="00F26EFA">
        <w:rPr>
          <w:bCs/>
          <w:sz w:val="27"/>
          <w:szCs w:val="27"/>
        </w:rPr>
        <w:t xml:space="preserve">1. </w:t>
      </w:r>
      <w:r w:rsidR="001F6532" w:rsidRPr="00F26EFA">
        <w:rPr>
          <w:bCs/>
          <w:sz w:val="27"/>
          <w:szCs w:val="27"/>
        </w:rPr>
        <w:t xml:space="preserve">Утвердить прилагаемые </w:t>
      </w:r>
      <w:r w:rsidR="004D594C" w:rsidRPr="00F26EFA">
        <w:rPr>
          <w:bCs/>
          <w:sz w:val="27"/>
          <w:szCs w:val="27"/>
        </w:rPr>
        <w:t>н</w:t>
      </w:r>
      <w:r w:rsidR="004D594C" w:rsidRPr="00F26EFA">
        <w:rPr>
          <w:sz w:val="27"/>
          <w:szCs w:val="27"/>
        </w:rPr>
        <w:t>ормативы обеспечения функций Департамента конкурсов и аукционов Ивановской области (Приложение №</w:t>
      </w:r>
      <w:r w:rsidR="003C2F73">
        <w:rPr>
          <w:sz w:val="27"/>
          <w:szCs w:val="27"/>
        </w:rPr>
        <w:t xml:space="preserve"> </w:t>
      </w:r>
      <w:r w:rsidR="004D594C" w:rsidRPr="00F26EFA">
        <w:rPr>
          <w:sz w:val="27"/>
          <w:szCs w:val="27"/>
        </w:rPr>
        <w:t>1</w:t>
      </w:r>
      <w:r w:rsidRPr="00F26EFA">
        <w:rPr>
          <w:sz w:val="27"/>
          <w:szCs w:val="27"/>
        </w:rPr>
        <w:t>, №</w:t>
      </w:r>
      <w:r w:rsidR="003C2F73">
        <w:rPr>
          <w:sz w:val="27"/>
          <w:szCs w:val="27"/>
        </w:rPr>
        <w:t xml:space="preserve"> </w:t>
      </w:r>
      <w:r w:rsidR="004D594C" w:rsidRPr="00F26EFA">
        <w:rPr>
          <w:sz w:val="27"/>
          <w:szCs w:val="27"/>
        </w:rPr>
        <w:t xml:space="preserve">2), </w:t>
      </w:r>
      <w:r w:rsidR="001F6532" w:rsidRPr="00F26EFA">
        <w:rPr>
          <w:bCs/>
          <w:sz w:val="27"/>
          <w:szCs w:val="27"/>
        </w:rPr>
        <w:t>нормативные затраты на обеспечение функций</w:t>
      </w:r>
      <w:r w:rsidRPr="00F26EFA">
        <w:rPr>
          <w:bCs/>
          <w:sz w:val="27"/>
          <w:szCs w:val="27"/>
        </w:rPr>
        <w:t xml:space="preserve"> </w:t>
      </w:r>
      <w:r w:rsidR="001F6532" w:rsidRPr="00F26EFA">
        <w:rPr>
          <w:bCs/>
          <w:sz w:val="27"/>
          <w:szCs w:val="27"/>
        </w:rPr>
        <w:t xml:space="preserve">Департамента конкурсов и аукционов Ивановской области </w:t>
      </w:r>
      <w:r w:rsidR="004D594C" w:rsidRPr="00F26EFA">
        <w:rPr>
          <w:bCs/>
          <w:sz w:val="27"/>
          <w:szCs w:val="27"/>
        </w:rPr>
        <w:t>(Приложение №</w:t>
      </w:r>
      <w:r w:rsidR="003C2F73">
        <w:rPr>
          <w:bCs/>
          <w:sz w:val="27"/>
          <w:szCs w:val="27"/>
        </w:rPr>
        <w:t xml:space="preserve"> </w:t>
      </w:r>
      <w:r w:rsidR="004D594C" w:rsidRPr="00F26EFA">
        <w:rPr>
          <w:bCs/>
          <w:sz w:val="27"/>
          <w:szCs w:val="27"/>
        </w:rPr>
        <w:t>3</w:t>
      </w:r>
      <w:r w:rsidRPr="00F26EFA">
        <w:rPr>
          <w:bCs/>
          <w:sz w:val="27"/>
          <w:szCs w:val="27"/>
        </w:rPr>
        <w:t>, №</w:t>
      </w:r>
      <w:r w:rsidR="003C2F73">
        <w:rPr>
          <w:bCs/>
          <w:sz w:val="27"/>
          <w:szCs w:val="27"/>
        </w:rPr>
        <w:t xml:space="preserve"> </w:t>
      </w:r>
      <w:r w:rsidR="004D594C" w:rsidRPr="00F26EFA">
        <w:rPr>
          <w:bCs/>
          <w:sz w:val="27"/>
          <w:szCs w:val="27"/>
        </w:rPr>
        <w:t>4)</w:t>
      </w:r>
      <w:r w:rsidR="001F6532" w:rsidRPr="00F26EFA">
        <w:rPr>
          <w:bCs/>
          <w:sz w:val="27"/>
          <w:szCs w:val="27"/>
        </w:rPr>
        <w:t>.</w:t>
      </w:r>
    </w:p>
    <w:p w:rsidR="001F6532" w:rsidRPr="00F26EFA" w:rsidRDefault="001F6532" w:rsidP="008E5F7A">
      <w:pPr>
        <w:ind w:firstLine="709"/>
        <w:jc w:val="both"/>
        <w:rPr>
          <w:bCs/>
          <w:sz w:val="27"/>
          <w:szCs w:val="27"/>
        </w:rPr>
      </w:pPr>
      <w:r w:rsidRPr="00F26EFA">
        <w:rPr>
          <w:bCs/>
          <w:sz w:val="27"/>
          <w:szCs w:val="27"/>
        </w:rPr>
        <w:t xml:space="preserve">2. Признать утратившим силу </w:t>
      </w:r>
      <w:r w:rsidR="000A588B">
        <w:rPr>
          <w:bCs/>
          <w:sz w:val="27"/>
          <w:szCs w:val="27"/>
        </w:rPr>
        <w:t>распоряжение</w:t>
      </w:r>
      <w:r w:rsidRPr="00F26EFA">
        <w:rPr>
          <w:bCs/>
          <w:sz w:val="27"/>
          <w:szCs w:val="27"/>
        </w:rPr>
        <w:t xml:space="preserve"> Департамента конкурсов и </w:t>
      </w:r>
      <w:r w:rsidR="004D594C" w:rsidRPr="00F26EFA">
        <w:rPr>
          <w:bCs/>
          <w:sz w:val="27"/>
          <w:szCs w:val="27"/>
        </w:rPr>
        <w:t>а</w:t>
      </w:r>
      <w:r w:rsidRPr="00F26EFA">
        <w:rPr>
          <w:bCs/>
          <w:sz w:val="27"/>
          <w:szCs w:val="27"/>
        </w:rPr>
        <w:t>у</w:t>
      </w:r>
      <w:r w:rsidR="000A588B">
        <w:rPr>
          <w:bCs/>
          <w:sz w:val="27"/>
          <w:szCs w:val="27"/>
        </w:rPr>
        <w:t>кционов Ивановской области от 1</w:t>
      </w:r>
      <w:r w:rsidR="002D1B0D">
        <w:rPr>
          <w:bCs/>
          <w:sz w:val="27"/>
          <w:szCs w:val="27"/>
        </w:rPr>
        <w:t>0</w:t>
      </w:r>
      <w:r w:rsidRPr="00F26EFA">
        <w:rPr>
          <w:bCs/>
          <w:sz w:val="27"/>
          <w:szCs w:val="27"/>
        </w:rPr>
        <w:t>.1</w:t>
      </w:r>
      <w:r w:rsidR="002D1B0D">
        <w:rPr>
          <w:bCs/>
          <w:sz w:val="27"/>
          <w:szCs w:val="27"/>
        </w:rPr>
        <w:t>1</w:t>
      </w:r>
      <w:r w:rsidR="00F63960" w:rsidRPr="00F26EFA">
        <w:rPr>
          <w:bCs/>
          <w:sz w:val="27"/>
          <w:szCs w:val="27"/>
        </w:rPr>
        <w:t>.20</w:t>
      </w:r>
      <w:r w:rsidR="002D1B0D">
        <w:rPr>
          <w:bCs/>
          <w:sz w:val="27"/>
          <w:szCs w:val="27"/>
        </w:rPr>
        <w:t>20</w:t>
      </w:r>
      <w:r w:rsidRPr="00F26EFA">
        <w:rPr>
          <w:bCs/>
          <w:sz w:val="27"/>
          <w:szCs w:val="27"/>
        </w:rPr>
        <w:t xml:space="preserve"> №</w:t>
      </w:r>
      <w:r w:rsidR="000A588B">
        <w:rPr>
          <w:bCs/>
          <w:sz w:val="27"/>
          <w:szCs w:val="27"/>
        </w:rPr>
        <w:t xml:space="preserve"> 9</w:t>
      </w:r>
      <w:r w:rsidR="002D1B0D">
        <w:rPr>
          <w:bCs/>
          <w:sz w:val="27"/>
          <w:szCs w:val="27"/>
        </w:rPr>
        <w:t>3</w:t>
      </w:r>
      <w:r w:rsidRPr="00F26EFA">
        <w:rPr>
          <w:bCs/>
          <w:sz w:val="27"/>
          <w:szCs w:val="27"/>
        </w:rPr>
        <w:t>-од.</w:t>
      </w:r>
    </w:p>
    <w:p w:rsidR="001F6532" w:rsidRPr="00F26EFA" w:rsidRDefault="001F6532" w:rsidP="008E5F7A">
      <w:pPr>
        <w:ind w:firstLine="709"/>
        <w:jc w:val="both"/>
        <w:rPr>
          <w:bCs/>
          <w:sz w:val="27"/>
          <w:szCs w:val="27"/>
        </w:rPr>
      </w:pPr>
      <w:r w:rsidRPr="00F26EFA">
        <w:rPr>
          <w:bCs/>
          <w:sz w:val="27"/>
          <w:szCs w:val="27"/>
        </w:rPr>
        <w:t>3.</w:t>
      </w:r>
      <w:r w:rsidRPr="00F26EFA">
        <w:rPr>
          <w:sz w:val="27"/>
          <w:szCs w:val="27"/>
        </w:rPr>
        <w:t xml:space="preserve"> </w:t>
      </w:r>
      <w:r w:rsidR="003C2F73">
        <w:rPr>
          <w:bCs/>
          <w:sz w:val="27"/>
          <w:szCs w:val="27"/>
        </w:rPr>
        <w:t>Настоящее</w:t>
      </w:r>
      <w:r w:rsidRPr="00F26EFA">
        <w:rPr>
          <w:bCs/>
          <w:sz w:val="27"/>
          <w:szCs w:val="27"/>
        </w:rPr>
        <w:t xml:space="preserve"> </w:t>
      </w:r>
      <w:r w:rsidR="003C2F73">
        <w:rPr>
          <w:bCs/>
          <w:sz w:val="27"/>
          <w:szCs w:val="27"/>
        </w:rPr>
        <w:t>распоряжение</w:t>
      </w:r>
      <w:r w:rsidRPr="00F26EFA">
        <w:rPr>
          <w:bCs/>
          <w:sz w:val="27"/>
          <w:szCs w:val="27"/>
        </w:rPr>
        <w:t xml:space="preserve"> вступает в силу со дня подписания и подлежит размещению в единой информационной системе в сфере закупок.</w:t>
      </w:r>
    </w:p>
    <w:p w:rsidR="004D594C" w:rsidRPr="00F26EFA" w:rsidRDefault="004D594C" w:rsidP="008E5F7A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F26EFA">
        <w:rPr>
          <w:b w:val="0"/>
          <w:sz w:val="27"/>
          <w:szCs w:val="27"/>
        </w:rPr>
        <w:t xml:space="preserve">4. Отделу финансовой отчетности и организационно-правового обеспечения Департамента </w:t>
      </w:r>
      <w:r w:rsidR="008E5F7A" w:rsidRPr="00F26EFA">
        <w:rPr>
          <w:b w:val="0"/>
          <w:sz w:val="27"/>
          <w:szCs w:val="27"/>
        </w:rPr>
        <w:t xml:space="preserve">конкурсов и аукционов Ивановской </w:t>
      </w:r>
      <w:r w:rsidRPr="00F26EFA">
        <w:rPr>
          <w:b w:val="0"/>
          <w:sz w:val="27"/>
          <w:szCs w:val="27"/>
        </w:rPr>
        <w:t>области:</w:t>
      </w:r>
    </w:p>
    <w:p w:rsidR="004D594C" w:rsidRPr="00F26EFA" w:rsidRDefault="004D594C" w:rsidP="008E5F7A">
      <w:pPr>
        <w:pStyle w:val="ConsPlusNormal"/>
        <w:ind w:firstLine="709"/>
        <w:jc w:val="both"/>
        <w:rPr>
          <w:b w:val="0"/>
          <w:sz w:val="27"/>
          <w:szCs w:val="27"/>
        </w:rPr>
      </w:pPr>
      <w:r w:rsidRPr="00F26EFA">
        <w:rPr>
          <w:b w:val="0"/>
          <w:sz w:val="27"/>
          <w:szCs w:val="27"/>
        </w:rPr>
        <w:t xml:space="preserve">- обеспечить официальное опубликование настоящего </w:t>
      </w:r>
      <w:r w:rsidR="003C2F73">
        <w:rPr>
          <w:b w:val="0"/>
          <w:sz w:val="27"/>
          <w:szCs w:val="27"/>
        </w:rPr>
        <w:t xml:space="preserve">распоряжения на официальном сайте </w:t>
      </w:r>
      <w:r w:rsidR="003C2F73" w:rsidRPr="00F26EFA">
        <w:rPr>
          <w:b w:val="0"/>
          <w:sz w:val="27"/>
          <w:szCs w:val="27"/>
        </w:rPr>
        <w:t>Департамента конкурсов и аукционов Ивановской области</w:t>
      </w:r>
      <w:r w:rsidR="003C2F73">
        <w:rPr>
          <w:b w:val="0"/>
          <w:sz w:val="27"/>
          <w:szCs w:val="27"/>
        </w:rPr>
        <w:t>.</w:t>
      </w:r>
    </w:p>
    <w:p w:rsidR="0054222C" w:rsidRPr="00F26EFA" w:rsidRDefault="004D594C" w:rsidP="0054222C">
      <w:pPr>
        <w:spacing w:line="336" w:lineRule="auto"/>
        <w:ind w:firstLine="709"/>
        <w:jc w:val="both"/>
        <w:rPr>
          <w:bCs/>
          <w:sz w:val="27"/>
          <w:szCs w:val="27"/>
        </w:rPr>
      </w:pPr>
      <w:r w:rsidRPr="00F26EFA">
        <w:rPr>
          <w:bCs/>
          <w:sz w:val="27"/>
          <w:szCs w:val="27"/>
        </w:rPr>
        <w:t>5</w:t>
      </w:r>
      <w:r w:rsidR="001F6532" w:rsidRPr="00F26EFA">
        <w:rPr>
          <w:bCs/>
          <w:sz w:val="27"/>
          <w:szCs w:val="27"/>
        </w:rPr>
        <w:t>. Контроль за выполнением настоящего приказа оставляю за собой.</w:t>
      </w:r>
    </w:p>
    <w:p w:rsidR="008E5F7A" w:rsidRPr="00F26EFA" w:rsidRDefault="008E5F7A" w:rsidP="0054222C">
      <w:pPr>
        <w:spacing w:line="336" w:lineRule="auto"/>
        <w:ind w:firstLine="709"/>
        <w:jc w:val="both"/>
        <w:rPr>
          <w:bCs/>
          <w:sz w:val="10"/>
          <w:szCs w:val="10"/>
        </w:rPr>
      </w:pPr>
    </w:p>
    <w:p w:rsidR="001F6532" w:rsidRPr="00F26EFA" w:rsidRDefault="0054222C" w:rsidP="0054222C">
      <w:pPr>
        <w:spacing w:line="336" w:lineRule="auto"/>
        <w:jc w:val="both"/>
        <w:rPr>
          <w:bCs/>
          <w:sz w:val="28"/>
          <w:szCs w:val="28"/>
        </w:rPr>
      </w:pPr>
      <w:r w:rsidRPr="00F26EFA">
        <w:rPr>
          <w:b/>
          <w:sz w:val="27"/>
          <w:szCs w:val="27"/>
        </w:rPr>
        <w:t>Начальник</w:t>
      </w:r>
      <w:r w:rsidR="001F6532" w:rsidRPr="00F26EFA">
        <w:rPr>
          <w:b/>
          <w:sz w:val="27"/>
          <w:szCs w:val="27"/>
        </w:rPr>
        <w:t xml:space="preserve"> Департамента                           </w:t>
      </w:r>
      <w:r w:rsidRPr="00F26EFA">
        <w:rPr>
          <w:b/>
          <w:sz w:val="27"/>
          <w:szCs w:val="27"/>
        </w:rPr>
        <w:t xml:space="preserve">                       </w:t>
      </w:r>
      <w:r w:rsidR="001F6532" w:rsidRPr="00F26EFA">
        <w:rPr>
          <w:b/>
          <w:sz w:val="27"/>
          <w:szCs w:val="27"/>
        </w:rPr>
        <w:t xml:space="preserve">            </w:t>
      </w:r>
      <w:r w:rsidR="008E5F7A" w:rsidRPr="00F26EFA">
        <w:rPr>
          <w:b/>
          <w:sz w:val="27"/>
          <w:szCs w:val="27"/>
        </w:rPr>
        <w:t xml:space="preserve">             </w:t>
      </w:r>
      <w:r w:rsidR="002375AD">
        <w:rPr>
          <w:b/>
          <w:sz w:val="27"/>
          <w:szCs w:val="27"/>
        </w:rPr>
        <w:t>К.А. Разова</w:t>
      </w:r>
    </w:p>
    <w:p w:rsidR="003C2F73" w:rsidRDefault="003C2F73" w:rsidP="00F726EC">
      <w:pPr>
        <w:pStyle w:val="ConsPlusNormal"/>
        <w:ind w:firstLine="540"/>
        <w:jc w:val="right"/>
        <w:rPr>
          <w:color w:val="FF0000"/>
          <w:sz w:val="24"/>
          <w:szCs w:val="24"/>
        </w:rPr>
      </w:pPr>
    </w:p>
    <w:p w:rsidR="003C2F73" w:rsidRDefault="003C2F73" w:rsidP="00F726EC">
      <w:pPr>
        <w:pStyle w:val="ConsPlusNormal"/>
        <w:ind w:firstLine="540"/>
        <w:jc w:val="right"/>
        <w:rPr>
          <w:color w:val="FF0000"/>
          <w:sz w:val="24"/>
          <w:szCs w:val="24"/>
        </w:rPr>
      </w:pPr>
    </w:p>
    <w:p w:rsidR="003C2F73" w:rsidRDefault="003C2F73" w:rsidP="00F726EC">
      <w:pPr>
        <w:pStyle w:val="ConsPlusNormal"/>
        <w:ind w:firstLine="540"/>
        <w:jc w:val="right"/>
        <w:rPr>
          <w:color w:val="FF0000"/>
          <w:sz w:val="24"/>
          <w:szCs w:val="24"/>
        </w:rPr>
      </w:pPr>
    </w:p>
    <w:p w:rsidR="00F726EC" w:rsidRPr="00F26EFA" w:rsidRDefault="00F726EC" w:rsidP="00F726EC">
      <w:pPr>
        <w:pStyle w:val="ConsPlusNormal"/>
        <w:ind w:firstLine="540"/>
        <w:jc w:val="right"/>
        <w:rPr>
          <w:color w:val="FF0000"/>
          <w:sz w:val="24"/>
          <w:szCs w:val="24"/>
        </w:rPr>
      </w:pPr>
      <w:r w:rsidRPr="00F26EFA">
        <w:rPr>
          <w:color w:val="FF0000"/>
          <w:sz w:val="24"/>
          <w:szCs w:val="24"/>
        </w:rPr>
        <w:t xml:space="preserve">к </w:t>
      </w:r>
      <w:r w:rsidR="00124D25">
        <w:rPr>
          <w:color w:val="FF0000"/>
          <w:sz w:val="24"/>
          <w:szCs w:val="24"/>
        </w:rPr>
        <w:t>распоряжению</w:t>
      </w:r>
      <w:r w:rsidRPr="00F26EFA">
        <w:rPr>
          <w:color w:val="FF0000"/>
          <w:sz w:val="24"/>
          <w:szCs w:val="24"/>
        </w:rPr>
        <w:t xml:space="preserve"> Департамента конкурсов</w:t>
      </w:r>
    </w:p>
    <w:p w:rsidR="00F726EC" w:rsidRPr="00F26EFA" w:rsidRDefault="00F726EC" w:rsidP="00F726EC">
      <w:pPr>
        <w:pStyle w:val="ConsPlusNormal"/>
        <w:ind w:firstLine="540"/>
        <w:jc w:val="right"/>
        <w:rPr>
          <w:color w:val="FF0000"/>
          <w:sz w:val="24"/>
          <w:szCs w:val="24"/>
        </w:rPr>
      </w:pPr>
      <w:r w:rsidRPr="00F26EFA">
        <w:rPr>
          <w:color w:val="FF0000"/>
          <w:sz w:val="24"/>
          <w:szCs w:val="24"/>
        </w:rPr>
        <w:t>и аукционов Ивановской области</w:t>
      </w:r>
    </w:p>
    <w:p w:rsidR="00F726EC" w:rsidRPr="00F26EFA" w:rsidRDefault="00F625EB" w:rsidP="00F726EC">
      <w:pPr>
        <w:pStyle w:val="ConsPlusNormal"/>
        <w:ind w:firstLine="540"/>
        <w:jc w:val="right"/>
        <w:rPr>
          <w:sz w:val="24"/>
          <w:szCs w:val="24"/>
        </w:rPr>
      </w:pPr>
      <w:r w:rsidRPr="00F26EFA">
        <w:rPr>
          <w:sz w:val="24"/>
          <w:szCs w:val="24"/>
        </w:rPr>
        <w:t>от «____»___________20___</w:t>
      </w:r>
      <w:r w:rsidR="00F726EC" w:rsidRPr="00F26EFA">
        <w:rPr>
          <w:sz w:val="24"/>
          <w:szCs w:val="24"/>
        </w:rPr>
        <w:t>г. №_____</w:t>
      </w:r>
    </w:p>
    <w:p w:rsidR="00F726EC" w:rsidRPr="00F26EFA" w:rsidRDefault="00F726EC" w:rsidP="005B28ED">
      <w:pPr>
        <w:pStyle w:val="ConsPlusNormal"/>
        <w:rPr>
          <w:sz w:val="24"/>
          <w:szCs w:val="24"/>
        </w:rPr>
      </w:pPr>
    </w:p>
    <w:p w:rsidR="00F726EC" w:rsidRPr="00F26EFA" w:rsidRDefault="00F726EC" w:rsidP="00F726EC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F26EFA">
        <w:rPr>
          <w:b/>
          <w:bCs/>
          <w:sz w:val="27"/>
          <w:szCs w:val="27"/>
        </w:rPr>
        <w:t>ПЕРЕЧЕНЬ</w:t>
      </w:r>
    </w:p>
    <w:p w:rsidR="00F726EC" w:rsidRPr="00F26EFA" w:rsidRDefault="00F726EC" w:rsidP="00F726EC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F26EFA">
        <w:rPr>
          <w:b/>
          <w:bCs/>
          <w:sz w:val="27"/>
          <w:szCs w:val="27"/>
        </w:rPr>
        <w:t xml:space="preserve">нормативных затрат на обеспечение функций </w:t>
      </w:r>
      <w:r w:rsidRPr="00F26EFA">
        <w:rPr>
          <w:b/>
          <w:sz w:val="27"/>
          <w:szCs w:val="27"/>
        </w:rPr>
        <w:t>Департамента конкурсов и аукционов Ивановской области</w:t>
      </w:r>
    </w:p>
    <w:p w:rsidR="00F726EC" w:rsidRPr="00F26EFA" w:rsidRDefault="00F726EC" w:rsidP="004D594C">
      <w:pPr>
        <w:widowControl w:val="0"/>
        <w:autoSpaceDE w:val="0"/>
        <w:autoSpaceDN w:val="0"/>
        <w:rPr>
          <w:sz w:val="16"/>
          <w:szCs w:val="16"/>
        </w:rPr>
      </w:pPr>
    </w:p>
    <w:p w:rsidR="00F726EC" w:rsidRPr="00F26EFA" w:rsidRDefault="00F726EC" w:rsidP="00F726EC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F26EFA">
        <w:rPr>
          <w:sz w:val="27"/>
          <w:szCs w:val="27"/>
        </w:rPr>
        <w:t>Настоящий перечень нормативных затрат на обеспечение функций Департамента конкурсов и аукционов Ивановской области (далее – Перечень) определяет нормативные затраты на обеспечение функций Департамента конкурсов и аукционов Ивановской области (далее - ДКиА) в части закупок товаров, работ, услуг (далее - нормативные затраты).</w:t>
      </w:r>
    </w:p>
    <w:p w:rsidR="00F726EC" w:rsidRPr="00F26EFA" w:rsidRDefault="00F726EC" w:rsidP="00F726EC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F26EFA">
        <w:rPr>
          <w:sz w:val="27"/>
          <w:szCs w:val="27"/>
        </w:rPr>
        <w:t xml:space="preserve">Нормативные затраты применяются при формировании бюджетной сметы ДКиА, а также для обоснования объекта и (или) объектов закупки. </w:t>
      </w:r>
    </w:p>
    <w:p w:rsidR="00F726EC" w:rsidRPr="00F26EFA" w:rsidRDefault="00F726EC" w:rsidP="00F726EC">
      <w:pPr>
        <w:ind w:firstLine="708"/>
        <w:jc w:val="both"/>
        <w:rPr>
          <w:sz w:val="27"/>
          <w:szCs w:val="27"/>
        </w:rPr>
      </w:pPr>
      <w:r w:rsidRPr="00F26EFA">
        <w:rPr>
          <w:sz w:val="27"/>
          <w:szCs w:val="27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в установленном порядке ДКиА как главному распорядителю и получателю бюджетных средств лимитов бюджетных обязательств на закупку товаров, работ, услуг в рамках исполнения бюджета.</w:t>
      </w:r>
    </w:p>
    <w:p w:rsidR="00F726EC" w:rsidRPr="00F26EFA" w:rsidRDefault="00F726EC" w:rsidP="00F726EC">
      <w:pPr>
        <w:ind w:firstLine="708"/>
        <w:jc w:val="both"/>
        <w:rPr>
          <w:sz w:val="27"/>
          <w:szCs w:val="27"/>
        </w:rPr>
      </w:pPr>
      <w:r w:rsidRPr="00F26EFA">
        <w:rPr>
          <w:sz w:val="27"/>
          <w:szCs w:val="27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ДКиА.</w:t>
      </w:r>
    </w:p>
    <w:p w:rsidR="00F726EC" w:rsidRPr="00F26EFA" w:rsidRDefault="00F726EC" w:rsidP="00F726EC">
      <w:pPr>
        <w:ind w:firstLine="708"/>
        <w:jc w:val="both"/>
        <w:rPr>
          <w:sz w:val="27"/>
          <w:szCs w:val="27"/>
        </w:rPr>
      </w:pPr>
      <w:r w:rsidRPr="00F26EFA">
        <w:rPr>
          <w:sz w:val="27"/>
          <w:szCs w:val="27"/>
        </w:rPr>
        <w:t>В отношении товаров, относящихся к основным средствам, устанавливаются сроки их полезного использования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 в соответствии с требованиями законодательства Российской Федерации о бухгалтерском учете, определяемого в соответствии с требованиями законодательства Российской Федерации о бухгалтерском учете.</w:t>
      </w:r>
    </w:p>
    <w:p w:rsidR="00850270" w:rsidRDefault="00F726EC" w:rsidP="00117C88">
      <w:pPr>
        <w:ind w:firstLine="540"/>
        <w:jc w:val="both"/>
        <w:rPr>
          <w:sz w:val="28"/>
          <w:szCs w:val="28"/>
        </w:rPr>
      </w:pPr>
      <w:r w:rsidRPr="00F26EFA">
        <w:rPr>
          <w:sz w:val="27"/>
          <w:szCs w:val="27"/>
        </w:rPr>
        <w:t>При расчете нормативных затрат следует руководствоваться расчетной (штатной) численностью персонала ДКиА.</w:t>
      </w:r>
    </w:p>
    <w:p w:rsidR="002471EA" w:rsidRPr="00F26EFA" w:rsidRDefault="002471EA" w:rsidP="002471E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F26EFA">
        <w:rPr>
          <w:color w:val="000000" w:themeColor="text1"/>
          <w:sz w:val="27"/>
          <w:szCs w:val="27"/>
        </w:rPr>
        <w:t xml:space="preserve">При отсутствии возможности </w:t>
      </w:r>
      <w:r w:rsidRPr="00F26EFA">
        <w:rPr>
          <w:sz w:val="27"/>
          <w:szCs w:val="27"/>
        </w:rPr>
        <w:t xml:space="preserve">применения методов определения </w:t>
      </w:r>
      <w:r>
        <w:rPr>
          <w:sz w:val="27"/>
          <w:szCs w:val="27"/>
        </w:rPr>
        <w:t>Ц</w:t>
      </w:r>
      <w:r w:rsidRPr="00F26EFA">
        <w:rPr>
          <w:sz w:val="27"/>
          <w:szCs w:val="27"/>
        </w:rPr>
        <w:t xml:space="preserve">ены товаров, работ, услуг предусмотренных </w:t>
      </w:r>
      <w:hyperlink r:id="rId9" w:history="1">
        <w:r w:rsidRPr="00F26EFA">
          <w:rPr>
            <w:color w:val="0000FF"/>
            <w:sz w:val="27"/>
            <w:szCs w:val="27"/>
          </w:rPr>
          <w:t>пунктами 1</w:t>
        </w:r>
      </w:hyperlink>
      <w:r w:rsidRPr="00F26EFA">
        <w:rPr>
          <w:sz w:val="27"/>
          <w:szCs w:val="27"/>
        </w:rPr>
        <w:t xml:space="preserve"> - </w:t>
      </w:r>
      <w:hyperlink r:id="rId10" w:history="1">
        <w:r w:rsidRPr="00F26EFA">
          <w:rPr>
            <w:color w:val="0000FF"/>
            <w:sz w:val="27"/>
            <w:szCs w:val="27"/>
          </w:rPr>
          <w:t>4 части 1</w:t>
        </w:r>
      </w:hyperlink>
      <w:r w:rsidRPr="00F26EFA">
        <w:rPr>
          <w:sz w:val="27"/>
          <w:szCs w:val="27"/>
        </w:rPr>
        <w:t xml:space="preserve"> статьи 22 </w:t>
      </w:r>
      <w:r w:rsidR="00325BEA" w:rsidRPr="00124D25">
        <w:rPr>
          <w:sz w:val="27"/>
          <w:szCs w:val="27"/>
        </w:rPr>
        <w:t>Федеральн</w:t>
      </w:r>
      <w:r w:rsidR="00325BEA">
        <w:rPr>
          <w:sz w:val="27"/>
          <w:szCs w:val="27"/>
        </w:rPr>
        <w:t xml:space="preserve">ого </w:t>
      </w:r>
      <w:r w:rsidR="00325BEA" w:rsidRPr="00124D25">
        <w:rPr>
          <w:sz w:val="27"/>
          <w:szCs w:val="27"/>
        </w:rPr>
        <w:t>закон</w:t>
      </w:r>
      <w:r w:rsidR="00325BEA">
        <w:rPr>
          <w:sz w:val="27"/>
          <w:szCs w:val="27"/>
        </w:rPr>
        <w:t>а от 05.04.2013 №</w:t>
      </w:r>
      <w:r w:rsidR="00325BEA" w:rsidRPr="00124D25">
        <w:rPr>
          <w:sz w:val="27"/>
          <w:szCs w:val="27"/>
        </w:rPr>
        <w:t xml:space="preserve"> 44-ФЗ </w:t>
      </w:r>
      <w:r w:rsidR="00325BEA">
        <w:rPr>
          <w:sz w:val="27"/>
          <w:szCs w:val="27"/>
        </w:rPr>
        <w:t>«</w:t>
      </w:r>
      <w:r w:rsidR="00325BEA" w:rsidRPr="00124D25">
        <w:rPr>
          <w:sz w:val="27"/>
          <w:szCs w:val="27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25BEA">
        <w:rPr>
          <w:sz w:val="27"/>
          <w:szCs w:val="27"/>
        </w:rPr>
        <w:t>»</w:t>
      </w:r>
      <w:r w:rsidR="00325BEA" w:rsidRPr="00124D25">
        <w:rPr>
          <w:sz w:val="27"/>
          <w:szCs w:val="27"/>
        </w:rPr>
        <w:t xml:space="preserve"> </w:t>
      </w:r>
      <w:r w:rsidR="00325BEA">
        <w:rPr>
          <w:sz w:val="27"/>
          <w:szCs w:val="27"/>
        </w:rPr>
        <w:t xml:space="preserve">(далее - </w:t>
      </w:r>
      <w:r w:rsidR="00325BEA" w:rsidRPr="00124D25">
        <w:rPr>
          <w:sz w:val="27"/>
          <w:szCs w:val="27"/>
        </w:rPr>
        <w:t xml:space="preserve"> </w:t>
      </w:r>
      <w:r w:rsidR="00325BEA" w:rsidRPr="00F26EFA">
        <w:rPr>
          <w:color w:val="000000" w:themeColor="text1"/>
          <w:sz w:val="27"/>
          <w:szCs w:val="27"/>
        </w:rPr>
        <w:t>44-ФЗ</w:t>
      </w:r>
      <w:r w:rsidR="00325BEA">
        <w:rPr>
          <w:sz w:val="27"/>
          <w:szCs w:val="27"/>
        </w:rPr>
        <w:t>)</w:t>
      </w:r>
      <w:r w:rsidRPr="00F26EFA">
        <w:rPr>
          <w:sz w:val="27"/>
          <w:szCs w:val="27"/>
        </w:rPr>
        <w:t xml:space="preserve">, применяется - Затратный </w:t>
      </w:r>
      <w:hyperlink r:id="rId11" w:history="1">
        <w:r w:rsidRPr="00F26EFA">
          <w:rPr>
            <w:color w:val="0000FF"/>
            <w:sz w:val="27"/>
            <w:szCs w:val="27"/>
          </w:rPr>
          <w:t>метод</w:t>
        </w:r>
      </w:hyperlink>
      <w:r w:rsidRPr="00F26EFA">
        <w:rPr>
          <w:sz w:val="27"/>
          <w:szCs w:val="27"/>
        </w:rPr>
        <w:t xml:space="preserve"> как в качестве основного так и в дополнени</w:t>
      </w:r>
      <w:r w:rsidR="00325BEA">
        <w:rPr>
          <w:sz w:val="27"/>
          <w:szCs w:val="27"/>
        </w:rPr>
        <w:t xml:space="preserve">е к иным методам обоснования </w:t>
      </w:r>
      <w:r w:rsidR="00325BEA">
        <w:rPr>
          <w:sz w:val="26"/>
          <w:szCs w:val="26"/>
        </w:rPr>
        <w:t xml:space="preserve">начальной (максимальной) цены контракта (далее – </w:t>
      </w:r>
      <w:r w:rsidR="00325BEA" w:rsidRPr="00F26EFA">
        <w:rPr>
          <w:sz w:val="27"/>
          <w:szCs w:val="27"/>
        </w:rPr>
        <w:t>НМЦ</w:t>
      </w:r>
      <w:r w:rsidR="00325BEA">
        <w:rPr>
          <w:sz w:val="27"/>
          <w:szCs w:val="27"/>
        </w:rPr>
        <w:t>К)</w:t>
      </w:r>
      <w:r w:rsidRPr="00F26EFA">
        <w:rPr>
          <w:sz w:val="27"/>
          <w:szCs w:val="27"/>
        </w:rPr>
        <w:t xml:space="preserve"> в соответствии с  </w:t>
      </w:r>
      <w:hyperlink r:id="rId12" w:history="1">
        <w:r w:rsidRPr="00F26EFA">
          <w:rPr>
            <w:color w:val="0000FF"/>
            <w:sz w:val="27"/>
            <w:szCs w:val="27"/>
          </w:rPr>
          <w:t>пунктам 1</w:t>
        </w:r>
      </w:hyperlink>
      <w:r w:rsidRPr="00F26EFA">
        <w:rPr>
          <w:sz w:val="27"/>
          <w:szCs w:val="27"/>
        </w:rPr>
        <w:t xml:space="preserve"> - </w:t>
      </w:r>
      <w:hyperlink r:id="rId13" w:history="1">
        <w:r w:rsidRPr="00F26EFA">
          <w:rPr>
            <w:color w:val="0000FF"/>
            <w:sz w:val="27"/>
            <w:szCs w:val="27"/>
          </w:rPr>
          <w:t>4 части 1</w:t>
        </w:r>
      </w:hyperlink>
      <w:r w:rsidRPr="00F26EFA">
        <w:rPr>
          <w:sz w:val="27"/>
          <w:szCs w:val="27"/>
        </w:rPr>
        <w:t xml:space="preserve"> статьи 22 44-ФЗ. </w:t>
      </w:r>
    </w:p>
    <w:p w:rsidR="002471EA" w:rsidRPr="00117C88" w:rsidRDefault="002471EA" w:rsidP="00117C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6EFA">
        <w:rPr>
          <w:color w:val="000000" w:themeColor="text1"/>
          <w:sz w:val="27"/>
          <w:szCs w:val="27"/>
        </w:rPr>
        <w:t>При отсутствии возможности обоснования Объема товаров, работ, услуг,</w:t>
      </w:r>
      <w:r w:rsidRPr="00F26EFA">
        <w:rPr>
          <w:sz w:val="27"/>
          <w:szCs w:val="27"/>
        </w:rPr>
        <w:t xml:space="preserve"> </w:t>
      </w:r>
      <w:r w:rsidR="00325BEA" w:rsidRPr="00117C88">
        <w:rPr>
          <w:color w:val="000000" w:themeColor="text1"/>
          <w:sz w:val="28"/>
          <w:szCs w:val="28"/>
        </w:rPr>
        <w:t>НМ</w:t>
      </w:r>
      <w:r w:rsidRPr="00117C88">
        <w:rPr>
          <w:color w:val="000000" w:themeColor="text1"/>
          <w:sz w:val="28"/>
          <w:szCs w:val="28"/>
        </w:rPr>
        <w:t>Ц</w:t>
      </w:r>
      <w:r w:rsidR="00325BEA" w:rsidRPr="00117C88">
        <w:rPr>
          <w:color w:val="000000" w:themeColor="text1"/>
          <w:sz w:val="28"/>
          <w:szCs w:val="28"/>
        </w:rPr>
        <w:t>К</w:t>
      </w:r>
      <w:r w:rsidRPr="00117C88">
        <w:rPr>
          <w:sz w:val="28"/>
          <w:szCs w:val="28"/>
        </w:rPr>
        <w:t xml:space="preserve">  товаров, работ, услуг при формировании годового объема закупок товаров, работ, услуг в соответствии с</w:t>
      </w:r>
      <w:r w:rsidR="00325BEA" w:rsidRPr="00117C88">
        <w:rPr>
          <w:sz w:val="28"/>
          <w:szCs w:val="28"/>
        </w:rPr>
        <w:t xml:space="preserve"> </w:t>
      </w:r>
      <w:r w:rsidR="00117C88" w:rsidRPr="00117C88">
        <w:rPr>
          <w:sz w:val="28"/>
          <w:szCs w:val="28"/>
        </w:rPr>
        <w:t xml:space="preserve">подпунктом </w:t>
      </w:r>
      <w:r w:rsidR="00325BEA" w:rsidRPr="00117C88">
        <w:rPr>
          <w:sz w:val="28"/>
          <w:szCs w:val="28"/>
        </w:rPr>
        <w:t xml:space="preserve">Г </w:t>
      </w:r>
      <w:r w:rsidR="00117C88" w:rsidRPr="00117C88">
        <w:rPr>
          <w:sz w:val="28"/>
          <w:szCs w:val="28"/>
        </w:rPr>
        <w:t xml:space="preserve">пункта </w:t>
      </w:r>
      <w:r w:rsidR="00325BEA" w:rsidRPr="00117C88">
        <w:rPr>
          <w:sz w:val="28"/>
          <w:szCs w:val="28"/>
        </w:rPr>
        <w:t xml:space="preserve">18 положения о </w:t>
      </w:r>
      <w:r w:rsidR="00117C88" w:rsidRPr="00117C88">
        <w:rPr>
          <w:sz w:val="28"/>
          <w:szCs w:val="28"/>
        </w:rPr>
        <w:t>порядке</w:t>
      </w:r>
      <w:r w:rsidR="00325BEA" w:rsidRPr="00117C88">
        <w:rPr>
          <w:sz w:val="28"/>
          <w:szCs w:val="28"/>
        </w:rPr>
        <w:t xml:space="preserve">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</w:t>
      </w:r>
      <w:r w:rsidR="00117C88" w:rsidRPr="00117C88">
        <w:rPr>
          <w:sz w:val="28"/>
          <w:szCs w:val="28"/>
        </w:rPr>
        <w:t>, об особенностях включения информации в такие планы-графики и о требованиях к форме плана-графиков закупок</w:t>
      </w:r>
      <w:r w:rsidR="00325BEA" w:rsidRPr="00117C88">
        <w:rPr>
          <w:sz w:val="28"/>
          <w:szCs w:val="28"/>
        </w:rPr>
        <w:t xml:space="preserve"> </w:t>
      </w:r>
      <w:r w:rsidR="00117C88" w:rsidRPr="00117C88">
        <w:rPr>
          <w:sz w:val="28"/>
          <w:szCs w:val="28"/>
        </w:rPr>
        <w:t>п</w:t>
      </w:r>
      <w:r w:rsidR="00325BEA" w:rsidRPr="00117C88">
        <w:rPr>
          <w:sz w:val="28"/>
          <w:szCs w:val="28"/>
        </w:rPr>
        <w:t>остановлени</w:t>
      </w:r>
      <w:r w:rsidR="00117C88" w:rsidRPr="00117C88">
        <w:rPr>
          <w:sz w:val="28"/>
          <w:szCs w:val="28"/>
        </w:rPr>
        <w:t>я</w:t>
      </w:r>
      <w:r w:rsidR="00325BEA" w:rsidRPr="00117C88">
        <w:rPr>
          <w:sz w:val="28"/>
          <w:szCs w:val="28"/>
        </w:rPr>
        <w:t xml:space="preserve"> Правительства РФ от 30.09.2019 № 1279 «Об установлении порядка формирования, утверждения планов-графиков закупок, </w:t>
      </w:r>
      <w:r w:rsidR="00325BEA" w:rsidRPr="00117C88">
        <w:rPr>
          <w:sz w:val="28"/>
          <w:szCs w:val="28"/>
        </w:rPr>
        <w:lastRenderedPageBreak/>
        <w:t>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</w:t>
      </w:r>
      <w:r w:rsidRPr="00117C88">
        <w:rPr>
          <w:sz w:val="28"/>
          <w:szCs w:val="28"/>
        </w:rPr>
        <w:t>, закупки обосновываются из расчета фактических затрат на приобретение товаров, работ и услуг за периоды  предшествующие</w:t>
      </w:r>
      <w:r w:rsidRPr="00F26EFA">
        <w:rPr>
          <w:sz w:val="27"/>
          <w:szCs w:val="27"/>
        </w:rPr>
        <w:t xml:space="preserve"> </w:t>
      </w:r>
      <w:r w:rsidRPr="00117C88">
        <w:rPr>
          <w:sz w:val="28"/>
          <w:szCs w:val="28"/>
        </w:rPr>
        <w:t>периоду планирования на основании первичных бухгалтерских документов прошлых лет с применением</w:t>
      </w:r>
      <w:r w:rsidRPr="00117C88">
        <w:rPr>
          <w:color w:val="000000" w:themeColor="text1"/>
          <w:sz w:val="28"/>
          <w:szCs w:val="28"/>
        </w:rPr>
        <w:t xml:space="preserve"> пп.1 п. 1статьи 22 Федерального закона от 05.04.2013 г. №44-ФЗ.</w:t>
      </w:r>
    </w:p>
    <w:p w:rsidR="001C38D4" w:rsidRDefault="001C38D4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C38D4" w:rsidRPr="00F26EFA" w:rsidRDefault="001C38D4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24D25" w:rsidRDefault="00124D25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17C88" w:rsidRDefault="00117C88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24D25" w:rsidRDefault="00124D25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F679A" w:rsidRPr="00F26EFA" w:rsidRDefault="00FF679A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F26EFA">
        <w:rPr>
          <w:sz w:val="28"/>
          <w:szCs w:val="28"/>
        </w:rPr>
        <w:lastRenderedPageBreak/>
        <w:t xml:space="preserve">Приложение </w:t>
      </w:r>
      <w:r w:rsidR="00367B35" w:rsidRPr="00F26EFA">
        <w:rPr>
          <w:sz w:val="28"/>
          <w:szCs w:val="28"/>
        </w:rPr>
        <w:t>№</w:t>
      </w:r>
      <w:r w:rsidRPr="00F26EFA">
        <w:rPr>
          <w:sz w:val="28"/>
          <w:szCs w:val="28"/>
        </w:rPr>
        <w:t>1</w:t>
      </w:r>
    </w:p>
    <w:p w:rsidR="00FF679A" w:rsidRPr="00F26EFA" w:rsidRDefault="00FF679A" w:rsidP="00FF679A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F679A" w:rsidRPr="00F26EFA" w:rsidRDefault="00FF679A" w:rsidP="00FF679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959"/>
      <w:bookmarkEnd w:id="1"/>
      <w:r w:rsidRPr="00F26EFA">
        <w:rPr>
          <w:b/>
          <w:sz w:val="28"/>
          <w:szCs w:val="28"/>
        </w:rPr>
        <w:t>Нормативы обеспечения функций</w:t>
      </w:r>
    </w:p>
    <w:p w:rsidR="00FF679A" w:rsidRPr="00F26EFA" w:rsidRDefault="00FF679A" w:rsidP="00FF679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26EFA">
        <w:rPr>
          <w:b/>
          <w:sz w:val="28"/>
          <w:szCs w:val="28"/>
        </w:rPr>
        <w:t xml:space="preserve"> </w:t>
      </w:r>
      <w:r w:rsidRPr="00F26EFA">
        <w:rPr>
          <w:b/>
          <w:sz w:val="28"/>
          <w:szCs w:val="28"/>
          <w:u w:val="single"/>
        </w:rPr>
        <w:t>Департамента конкурсов и аукционов Ивановской области</w:t>
      </w:r>
      <w:r w:rsidRPr="00F26EFA">
        <w:rPr>
          <w:b/>
          <w:sz w:val="28"/>
          <w:szCs w:val="28"/>
        </w:rPr>
        <w:t>, применяемые при расчете нормативных затрат на приобретение средств подвижной связи и услуг подвижной связи</w:t>
      </w: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410"/>
        <w:gridCol w:w="2268"/>
        <w:gridCol w:w="2693"/>
      </w:tblGrid>
      <w:tr w:rsidR="00FF679A" w:rsidRPr="00F26EFA" w:rsidTr="00F41914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F4191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26EFA">
              <w:rPr>
                <w:sz w:val="28"/>
                <w:szCs w:val="28"/>
              </w:rPr>
              <w:t>Вид связи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F4191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26EFA">
              <w:rPr>
                <w:sz w:val="28"/>
                <w:szCs w:val="28"/>
              </w:rPr>
              <w:t>Количество средств связи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F4191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26EFA">
              <w:rPr>
                <w:sz w:val="28"/>
                <w:szCs w:val="28"/>
              </w:rPr>
              <w:t>Цена приобретения средств связи &lt;1&gt;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F4191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26EFA">
              <w:rPr>
                <w:sz w:val="28"/>
                <w:szCs w:val="28"/>
              </w:rPr>
              <w:t>Расходы на услуги связи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F4191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26EFA">
              <w:rPr>
                <w:sz w:val="28"/>
                <w:szCs w:val="28"/>
              </w:rPr>
              <w:t>Категория должностей</w:t>
            </w:r>
          </w:p>
        </w:tc>
      </w:tr>
      <w:tr w:rsidR="00FF679A" w:rsidRPr="00F26EFA" w:rsidTr="00F41914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F41914">
            <w:pPr>
              <w:widowControl w:val="0"/>
              <w:autoSpaceDE w:val="0"/>
              <w:autoSpaceDN w:val="0"/>
              <w:jc w:val="both"/>
            </w:pPr>
            <w:r w:rsidRPr="00F26EFA">
              <w:t>подвижная связь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F41914">
            <w:pPr>
              <w:widowControl w:val="0"/>
              <w:autoSpaceDE w:val="0"/>
              <w:autoSpaceDN w:val="0"/>
              <w:jc w:val="both"/>
            </w:pPr>
            <w:r w:rsidRPr="00F26EFA">
              <w:t xml:space="preserve">не более 1 единицы в расчете на гражданского служащего, замещающего должность, относящуюся к высшей (главной или ведущей) группе должностей 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2D1B0D">
            <w:pPr>
              <w:widowControl w:val="0"/>
              <w:autoSpaceDE w:val="0"/>
              <w:autoSpaceDN w:val="0"/>
              <w:jc w:val="both"/>
            </w:pPr>
            <w:r w:rsidRPr="00F26EFA">
              <w:t xml:space="preserve">не более </w:t>
            </w:r>
            <w:r w:rsidR="002D1B0D">
              <w:t>15</w:t>
            </w:r>
            <w:r w:rsidRPr="00F26EFA">
              <w:t xml:space="preserve"> тыс. рублей включительно за 1 единицу в расчете на гражданского служащего, замещающего должность, относящуюся к высшей (главной или ведущей) группе должностей 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F41914">
            <w:pPr>
              <w:widowControl w:val="0"/>
              <w:autoSpaceDE w:val="0"/>
              <w:autoSpaceDN w:val="0"/>
              <w:jc w:val="both"/>
            </w:pPr>
            <w:r w:rsidRPr="00F26EFA">
              <w:t xml:space="preserve">Ежемесячные расходы не более 4 тыс. рублей &lt;3&gt; включительно в расчете на гражданского служащего, замещающего должность, относящуюся к высшей (главной или ведущей) группе должностей 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2022A7">
            <w:pPr>
              <w:widowControl w:val="0"/>
              <w:autoSpaceDE w:val="0"/>
              <w:autoSpaceDN w:val="0"/>
            </w:pPr>
            <w:r w:rsidRPr="00F26EFA">
              <w:t>категории и группы должностей приводятся в соответствии с Реестром&lt;2&gt;государственных</w:t>
            </w:r>
            <w:r w:rsidR="002022A7" w:rsidRPr="00F26EFA">
              <w:t xml:space="preserve"> </w:t>
            </w:r>
            <w:r w:rsidRPr="00F26EFA">
              <w:t xml:space="preserve">должностей Ивановской области, утвержденным Законом Ивановской области </w:t>
            </w:r>
            <w:r w:rsidR="002022A7" w:rsidRPr="00F26EFA">
              <w:t xml:space="preserve">от 04.12.2006         № 121-ОЗ </w:t>
            </w:r>
            <w:r w:rsidRPr="00F26EFA">
              <w:t xml:space="preserve">«О Реестре государственных должностей Ивановской области и о Реестре должностей государственной гражданской службы Ивановской области» </w:t>
            </w:r>
          </w:p>
        </w:tc>
      </w:tr>
    </w:tbl>
    <w:p w:rsidR="00FF679A" w:rsidRPr="00F26EFA" w:rsidRDefault="00FF679A" w:rsidP="00FF679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F679A" w:rsidRPr="00F26EFA" w:rsidRDefault="00FF679A" w:rsidP="00FF679A">
      <w:pPr>
        <w:widowControl w:val="0"/>
        <w:autoSpaceDE w:val="0"/>
        <w:autoSpaceDN w:val="0"/>
        <w:jc w:val="both"/>
      </w:pPr>
      <w:bookmarkStart w:id="2" w:name="Par1008"/>
      <w:bookmarkEnd w:id="2"/>
      <w:r w:rsidRPr="00F26EFA">
        <w:t>&lt;1&gt; Периодичность приобретения средств связи определяется максимальным сроком полезного использования и составляет 5 лет.</w:t>
      </w:r>
    </w:p>
    <w:p w:rsidR="00FF679A" w:rsidRPr="00F26EFA" w:rsidRDefault="00FF679A" w:rsidP="00FF679A">
      <w:pPr>
        <w:widowControl w:val="0"/>
        <w:autoSpaceDE w:val="0"/>
        <w:autoSpaceDN w:val="0"/>
        <w:jc w:val="both"/>
      </w:pPr>
      <w:r w:rsidRPr="00F26EFA">
        <w:t>&lt;2&gt; Начальники отделов обеспечиваются средствами связи по решению руководителей государственных органов Ивановской области. Также по решению руководителей государственных органов Ивановской области указанной категории работников осуществляется возмещение расходов на услуги связи.</w:t>
      </w:r>
    </w:p>
    <w:p w:rsidR="00FF679A" w:rsidRPr="00F26EFA" w:rsidRDefault="00FF679A" w:rsidP="00FF679A">
      <w:pPr>
        <w:widowControl w:val="0"/>
        <w:autoSpaceDE w:val="0"/>
        <w:autoSpaceDN w:val="0"/>
        <w:jc w:val="both"/>
      </w:pPr>
      <w:r w:rsidRPr="00F26EFA">
        <w:t>&lt;3&gt; Объем расходов, рассчитанный с применением нормативных затрат на приобретение сотовой связи, может быть изменен по решению руководителя государственного органа Ивановской области 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FF679A" w:rsidRPr="00F26EFA" w:rsidRDefault="00FF679A" w:rsidP="00FF679A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3" w:name="Par1016"/>
      <w:bookmarkEnd w:id="3"/>
    </w:p>
    <w:p w:rsidR="00FF679A" w:rsidRPr="00F26EFA" w:rsidRDefault="00FF679A" w:rsidP="00FF679A">
      <w:pPr>
        <w:widowControl w:val="0"/>
        <w:autoSpaceDE w:val="0"/>
        <w:autoSpaceDN w:val="0"/>
        <w:jc w:val="both"/>
        <w:rPr>
          <w:sz w:val="28"/>
          <w:szCs w:val="28"/>
        </w:rPr>
        <w:sectPr w:rsidR="00FF679A" w:rsidRPr="00F26EFA" w:rsidSect="00124D25">
          <w:pgSz w:w="11906" w:h="16838"/>
          <w:pgMar w:top="851" w:right="567" w:bottom="851" w:left="1559" w:header="720" w:footer="720" w:gutter="0"/>
          <w:cols w:space="720"/>
          <w:titlePg/>
          <w:docGrid w:linePitch="326"/>
        </w:sectPr>
      </w:pPr>
    </w:p>
    <w:p w:rsidR="00FF679A" w:rsidRPr="00F26EFA" w:rsidRDefault="00FF679A" w:rsidP="00FF679A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8"/>
          <w:szCs w:val="28"/>
          <w:lang w:eastAsia="en-US"/>
        </w:rPr>
      </w:pPr>
      <w:r w:rsidRPr="00F26EFA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367B35" w:rsidRPr="00F26EFA">
        <w:rPr>
          <w:rFonts w:eastAsia="Calibri"/>
          <w:sz w:val="28"/>
          <w:szCs w:val="28"/>
          <w:lang w:eastAsia="en-US"/>
        </w:rPr>
        <w:t>№</w:t>
      </w:r>
      <w:r w:rsidRPr="00F26EFA">
        <w:rPr>
          <w:rFonts w:eastAsia="Calibri"/>
          <w:sz w:val="28"/>
          <w:szCs w:val="28"/>
          <w:lang w:eastAsia="en-US"/>
        </w:rPr>
        <w:t>2</w:t>
      </w:r>
    </w:p>
    <w:p w:rsidR="00FF679A" w:rsidRPr="00F26EFA" w:rsidRDefault="00FF679A" w:rsidP="00FF679A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sz w:val="28"/>
          <w:szCs w:val="28"/>
          <w:lang w:eastAsia="en-US"/>
        </w:rPr>
      </w:pPr>
    </w:p>
    <w:p w:rsidR="00FF679A" w:rsidRPr="00F26EFA" w:rsidRDefault="00FF679A" w:rsidP="00FF679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26EFA">
        <w:rPr>
          <w:rFonts w:eastAsia="Calibri"/>
          <w:b/>
          <w:sz w:val="28"/>
          <w:szCs w:val="28"/>
          <w:lang w:eastAsia="en-US"/>
        </w:rPr>
        <w:t>Нормативы</w:t>
      </w:r>
    </w:p>
    <w:p w:rsidR="00FF679A" w:rsidRPr="00F26EFA" w:rsidRDefault="00FF679A" w:rsidP="00FF679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26EFA">
        <w:rPr>
          <w:rFonts w:eastAsia="Calibri"/>
          <w:b/>
          <w:sz w:val="28"/>
          <w:szCs w:val="28"/>
          <w:lang w:eastAsia="en-US"/>
        </w:rPr>
        <w:t xml:space="preserve">  обеспечения функций </w:t>
      </w:r>
      <w:r w:rsidRPr="00F26EFA">
        <w:rPr>
          <w:b/>
          <w:sz w:val="28"/>
          <w:szCs w:val="28"/>
          <w:u w:val="single"/>
        </w:rPr>
        <w:t>Департамента конкурсов и аукционов Ивановской области</w:t>
      </w:r>
      <w:r w:rsidRPr="00F26EFA">
        <w:rPr>
          <w:b/>
          <w:sz w:val="28"/>
          <w:szCs w:val="28"/>
        </w:rPr>
        <w:t>,</w:t>
      </w:r>
    </w:p>
    <w:p w:rsidR="00FF679A" w:rsidRPr="00F26EFA" w:rsidRDefault="00FF679A" w:rsidP="00FF679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F26EFA">
        <w:rPr>
          <w:rFonts w:eastAsia="Calibri"/>
          <w:b/>
          <w:sz w:val="28"/>
          <w:szCs w:val="28"/>
          <w:lang w:eastAsia="en-US"/>
        </w:rPr>
        <w:t>применяемые при расчете нормативных затрат на приобретение служебного легкового автотранспорта</w:t>
      </w:r>
    </w:p>
    <w:tbl>
      <w:tblPr>
        <w:tblW w:w="1077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984"/>
        <w:gridCol w:w="2127"/>
        <w:gridCol w:w="1559"/>
        <w:gridCol w:w="1276"/>
      </w:tblGrid>
      <w:tr w:rsidR="00FF679A" w:rsidRPr="00F26EFA" w:rsidTr="00F41914">
        <w:tc>
          <w:tcPr>
            <w:tcW w:w="382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F4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26EFA">
              <w:rPr>
                <w:rFonts w:eastAsia="Calibri"/>
                <w:sz w:val="16"/>
                <w:szCs w:val="16"/>
                <w:lang w:eastAsia="en-US"/>
              </w:rPr>
              <w:t>Транспортное средство с персональным закреплением</w:t>
            </w:r>
          </w:p>
        </w:tc>
        <w:tc>
          <w:tcPr>
            <w:tcW w:w="411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F4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26EFA">
              <w:rPr>
                <w:rFonts w:eastAsia="Calibri"/>
                <w:sz w:val="16"/>
                <w:szCs w:val="16"/>
                <w:lang w:eastAsia="en-US"/>
              </w:rPr>
              <w:t>Транспортное средство с персональным закреплением, предоставляемое по решению руководителя государственного органа Ивановской области</w:t>
            </w:r>
          </w:p>
        </w:tc>
        <w:tc>
          <w:tcPr>
            <w:tcW w:w="283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F4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26EFA">
              <w:rPr>
                <w:rFonts w:eastAsia="Calibri"/>
                <w:sz w:val="16"/>
                <w:szCs w:val="16"/>
                <w:lang w:eastAsia="en-US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FF679A" w:rsidRPr="00F26EFA" w:rsidTr="00F41914"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F4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6EFA"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F4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26EFA">
              <w:rPr>
                <w:rFonts w:eastAsia="Calibri"/>
                <w:sz w:val="16"/>
                <w:szCs w:val="16"/>
                <w:lang w:eastAsia="en-US"/>
              </w:rPr>
              <w:t xml:space="preserve">цена 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F4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26EFA">
              <w:rPr>
                <w:rFonts w:eastAsia="Calibri"/>
                <w:sz w:val="16"/>
                <w:szCs w:val="16"/>
                <w:lang w:eastAsia="en-US"/>
              </w:rPr>
              <w:t>количество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F4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26EFA">
              <w:rPr>
                <w:rFonts w:eastAsia="Calibri"/>
                <w:sz w:val="16"/>
                <w:szCs w:val="16"/>
                <w:lang w:eastAsia="en-US"/>
              </w:rPr>
              <w:t xml:space="preserve">цена 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F4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26EFA">
              <w:rPr>
                <w:rFonts w:eastAsia="Calibri"/>
                <w:sz w:val="16"/>
                <w:szCs w:val="16"/>
                <w:lang w:eastAsia="en-US"/>
              </w:rPr>
              <w:t>количество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F419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26EFA">
              <w:rPr>
                <w:rFonts w:eastAsia="Calibri"/>
                <w:sz w:val="28"/>
                <w:szCs w:val="28"/>
                <w:lang w:eastAsia="en-US"/>
              </w:rPr>
              <w:t xml:space="preserve">цена </w:t>
            </w:r>
          </w:p>
        </w:tc>
      </w:tr>
      <w:tr w:rsidR="00FF679A" w:rsidRPr="00F26EFA" w:rsidTr="00F41914"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F419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26EFA">
              <w:rPr>
                <w:rFonts w:eastAsia="Calibri"/>
                <w:lang w:eastAsia="en-US"/>
              </w:rPr>
              <w:t>не более 1 единицы в расчете на государственного гражданского служащего, замещающего должность руководителя или заместителя руководителя государственного органа Ивановской области, относящуюся к высшей группе должностей гражданской службы категории «руководители»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F419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26EFA">
              <w:rPr>
                <w:rFonts w:eastAsia="Calibri"/>
                <w:lang w:eastAsia="en-US"/>
              </w:rPr>
              <w:t>не более 2,5 млн. рублей</w:t>
            </w:r>
            <w:r w:rsidRPr="00F26EFA">
              <w:t xml:space="preserve"> </w:t>
            </w:r>
            <w:r w:rsidRPr="00F26EFA">
              <w:rPr>
                <w:rFonts w:eastAsia="Calibri"/>
                <w:lang w:eastAsia="en-US"/>
              </w:rPr>
              <w:t xml:space="preserve">включительно для государственного гражданского служащего, замещающего должность руководителя или заместителя руководителя государственного органа Ивановской области, относящуюся к высшей группе должностей гражданской службы категории «руководители» 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CA5A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26EFA">
              <w:rPr>
                <w:rFonts w:eastAsia="Calibri"/>
                <w:lang w:eastAsia="en-US"/>
              </w:rPr>
              <w:t>не более 1 единицы в расчете на гражданского служащего, замещающего должность руководителя (заместителя руководителя) структурно</w:t>
            </w:r>
            <w:r w:rsidR="00CA5A2B" w:rsidRPr="00F26EFA">
              <w:rPr>
                <w:rFonts w:eastAsia="Calibri"/>
                <w:lang w:eastAsia="en-US"/>
              </w:rPr>
              <w:t>го подразделения государственно</w:t>
            </w:r>
            <w:r w:rsidRPr="00F26EFA">
              <w:rPr>
                <w:rFonts w:eastAsia="Calibri"/>
                <w:lang w:eastAsia="en-US"/>
              </w:rPr>
              <w:t>го органа Ивановской области, относящуюся к  высшей, главной и ведущей группе должностей гражданской службы категории «руководители»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F419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26EFA">
              <w:rPr>
                <w:rFonts w:eastAsia="Calibri"/>
                <w:lang w:eastAsia="en-US"/>
              </w:rPr>
              <w:t>не более 1,5 млн. рублей включительно для государственного гражданского служащего, замещающего должность руководителя (заместителя руководителя) структурного подразделения государственного органа Ивановской области, относящуюся к высшей, главной и ведущей группе должностей гражданской службы категории «руководители»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F419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26EFA">
              <w:rPr>
                <w:rFonts w:eastAsia="Calibri"/>
                <w:lang w:eastAsia="en-US"/>
              </w:rPr>
              <w:t>не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679A" w:rsidRPr="00F26EFA" w:rsidRDefault="00FF679A" w:rsidP="00F419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26EFA">
              <w:rPr>
                <w:rFonts w:eastAsia="Calibri"/>
                <w:lang w:eastAsia="en-US"/>
              </w:rPr>
              <w:t xml:space="preserve">не более 1 млн. рублей </w:t>
            </w:r>
          </w:p>
        </w:tc>
      </w:tr>
    </w:tbl>
    <w:p w:rsidR="00FF679A" w:rsidRPr="00F26EFA" w:rsidRDefault="00FF679A" w:rsidP="00FF679A">
      <w:pPr>
        <w:widowControl w:val="0"/>
        <w:autoSpaceDE w:val="0"/>
        <w:autoSpaceDN w:val="0"/>
        <w:adjustRightInd w:val="0"/>
        <w:ind w:left="567" w:firstLine="540"/>
        <w:jc w:val="both"/>
        <w:rPr>
          <w:rFonts w:eastAsia="Calibri"/>
          <w:sz w:val="28"/>
          <w:szCs w:val="28"/>
          <w:lang w:eastAsia="en-US"/>
        </w:rPr>
      </w:pPr>
    </w:p>
    <w:p w:rsidR="00FF679A" w:rsidRPr="00F26EFA" w:rsidRDefault="00FF679A" w:rsidP="00581895">
      <w:pPr>
        <w:pStyle w:val="ConsPlusNormal"/>
        <w:rPr>
          <w:sz w:val="18"/>
          <w:szCs w:val="18"/>
        </w:rPr>
      </w:pPr>
    </w:p>
    <w:p w:rsidR="00FF679A" w:rsidRPr="00F26EFA" w:rsidRDefault="00FF679A" w:rsidP="00F726EC">
      <w:pPr>
        <w:pStyle w:val="ConsPlusNormal"/>
        <w:ind w:firstLine="540"/>
        <w:jc w:val="right"/>
        <w:rPr>
          <w:b w:val="0"/>
          <w:szCs w:val="28"/>
        </w:rPr>
      </w:pPr>
    </w:p>
    <w:p w:rsidR="00FF679A" w:rsidRPr="00F26EFA" w:rsidRDefault="00FF679A" w:rsidP="00F726EC">
      <w:pPr>
        <w:pStyle w:val="ConsPlusNormal"/>
        <w:ind w:firstLine="540"/>
        <w:jc w:val="right"/>
        <w:rPr>
          <w:b w:val="0"/>
          <w:szCs w:val="28"/>
        </w:rPr>
      </w:pPr>
    </w:p>
    <w:p w:rsidR="00FF679A" w:rsidRPr="00F26EFA" w:rsidRDefault="00FF679A" w:rsidP="00F726EC">
      <w:pPr>
        <w:pStyle w:val="ConsPlusNormal"/>
        <w:ind w:firstLine="540"/>
        <w:jc w:val="right"/>
        <w:rPr>
          <w:b w:val="0"/>
          <w:szCs w:val="28"/>
        </w:rPr>
      </w:pPr>
    </w:p>
    <w:p w:rsidR="00FF679A" w:rsidRPr="00F26EFA" w:rsidRDefault="00FF679A" w:rsidP="00F726EC">
      <w:pPr>
        <w:pStyle w:val="ConsPlusNormal"/>
        <w:ind w:firstLine="540"/>
        <w:jc w:val="right"/>
        <w:rPr>
          <w:b w:val="0"/>
          <w:szCs w:val="28"/>
        </w:rPr>
      </w:pPr>
    </w:p>
    <w:p w:rsidR="00FF679A" w:rsidRPr="00F26EFA" w:rsidRDefault="00FF679A" w:rsidP="00F726EC">
      <w:pPr>
        <w:pStyle w:val="ConsPlusNormal"/>
        <w:ind w:firstLine="540"/>
        <w:jc w:val="right"/>
        <w:rPr>
          <w:b w:val="0"/>
          <w:szCs w:val="28"/>
        </w:rPr>
      </w:pPr>
    </w:p>
    <w:p w:rsidR="00FF679A" w:rsidRPr="00F26EFA" w:rsidRDefault="00FF679A" w:rsidP="00F726EC">
      <w:pPr>
        <w:pStyle w:val="ConsPlusNormal"/>
        <w:ind w:firstLine="540"/>
        <w:jc w:val="right"/>
        <w:rPr>
          <w:b w:val="0"/>
          <w:szCs w:val="28"/>
        </w:rPr>
      </w:pPr>
    </w:p>
    <w:p w:rsidR="00FF679A" w:rsidRPr="00F26EFA" w:rsidRDefault="00FF679A" w:rsidP="00F726EC">
      <w:pPr>
        <w:pStyle w:val="ConsPlusNormal"/>
        <w:ind w:firstLine="540"/>
        <w:jc w:val="right"/>
        <w:rPr>
          <w:b w:val="0"/>
          <w:szCs w:val="28"/>
        </w:rPr>
      </w:pPr>
    </w:p>
    <w:p w:rsidR="00FF679A" w:rsidRPr="00F26EFA" w:rsidRDefault="00FF679A" w:rsidP="00F726EC">
      <w:pPr>
        <w:pStyle w:val="ConsPlusNormal"/>
        <w:ind w:firstLine="540"/>
        <w:jc w:val="right"/>
        <w:rPr>
          <w:b w:val="0"/>
          <w:szCs w:val="28"/>
        </w:rPr>
      </w:pPr>
    </w:p>
    <w:p w:rsidR="00FF679A" w:rsidRPr="00F26EFA" w:rsidRDefault="00FF679A" w:rsidP="00F726EC">
      <w:pPr>
        <w:pStyle w:val="ConsPlusNormal"/>
        <w:ind w:firstLine="540"/>
        <w:jc w:val="right"/>
        <w:rPr>
          <w:b w:val="0"/>
          <w:szCs w:val="28"/>
        </w:rPr>
      </w:pPr>
    </w:p>
    <w:p w:rsidR="00FF679A" w:rsidRPr="00F26EFA" w:rsidRDefault="00FF679A" w:rsidP="00F726EC">
      <w:pPr>
        <w:pStyle w:val="ConsPlusNormal"/>
        <w:ind w:firstLine="540"/>
        <w:jc w:val="right"/>
        <w:rPr>
          <w:b w:val="0"/>
          <w:szCs w:val="28"/>
        </w:rPr>
      </w:pPr>
    </w:p>
    <w:p w:rsidR="00F41914" w:rsidRPr="00F26EFA" w:rsidRDefault="00F41914" w:rsidP="00F726EC">
      <w:pPr>
        <w:pStyle w:val="ConsPlusNormal"/>
        <w:ind w:firstLine="540"/>
        <w:jc w:val="right"/>
        <w:rPr>
          <w:b w:val="0"/>
          <w:szCs w:val="28"/>
        </w:rPr>
      </w:pPr>
    </w:p>
    <w:p w:rsidR="00F41914" w:rsidRPr="00F26EFA" w:rsidRDefault="00F41914" w:rsidP="00F726EC">
      <w:pPr>
        <w:pStyle w:val="ConsPlusNormal"/>
        <w:ind w:firstLine="540"/>
        <w:jc w:val="right"/>
        <w:rPr>
          <w:b w:val="0"/>
          <w:szCs w:val="28"/>
        </w:rPr>
      </w:pPr>
    </w:p>
    <w:p w:rsidR="00850270" w:rsidRPr="00F26EFA" w:rsidRDefault="00850270" w:rsidP="00456833">
      <w:pPr>
        <w:pStyle w:val="ConsPlusNormal"/>
        <w:jc w:val="right"/>
        <w:rPr>
          <w:b w:val="0"/>
          <w:szCs w:val="28"/>
        </w:rPr>
      </w:pPr>
    </w:p>
    <w:p w:rsidR="00F726EC" w:rsidRPr="00F26EFA" w:rsidRDefault="00F726EC" w:rsidP="00456833">
      <w:pPr>
        <w:pStyle w:val="ConsPlusNormal"/>
        <w:jc w:val="right"/>
        <w:rPr>
          <w:b w:val="0"/>
          <w:szCs w:val="28"/>
        </w:rPr>
      </w:pPr>
      <w:r w:rsidRPr="00F26EFA">
        <w:rPr>
          <w:b w:val="0"/>
          <w:szCs w:val="28"/>
        </w:rPr>
        <w:lastRenderedPageBreak/>
        <w:t xml:space="preserve">Приложение </w:t>
      </w:r>
      <w:r w:rsidR="00367B35" w:rsidRPr="00F26EFA">
        <w:rPr>
          <w:b w:val="0"/>
          <w:szCs w:val="28"/>
        </w:rPr>
        <w:t>№</w:t>
      </w:r>
      <w:r w:rsidRPr="00F26EFA">
        <w:rPr>
          <w:b w:val="0"/>
          <w:szCs w:val="28"/>
        </w:rPr>
        <w:t>3</w:t>
      </w:r>
    </w:p>
    <w:p w:rsidR="00F726EC" w:rsidRPr="00F26EFA" w:rsidRDefault="00F726EC" w:rsidP="0045722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726EC" w:rsidRPr="00F26EFA" w:rsidRDefault="00F726EC" w:rsidP="00F726EC">
      <w:pPr>
        <w:pStyle w:val="ConsPlusNormal"/>
        <w:jc w:val="center"/>
        <w:rPr>
          <w:sz w:val="26"/>
          <w:szCs w:val="26"/>
        </w:rPr>
      </w:pPr>
      <w:r w:rsidRPr="00F26EFA">
        <w:rPr>
          <w:sz w:val="26"/>
          <w:szCs w:val="26"/>
        </w:rPr>
        <w:t xml:space="preserve">Нормативные затраты </w:t>
      </w:r>
    </w:p>
    <w:p w:rsidR="00D23184" w:rsidRPr="00F26EFA" w:rsidRDefault="00F726EC" w:rsidP="00D23184">
      <w:pPr>
        <w:pStyle w:val="ConsPlusNormal"/>
        <w:jc w:val="center"/>
        <w:rPr>
          <w:sz w:val="26"/>
          <w:szCs w:val="26"/>
        </w:rPr>
      </w:pPr>
      <w:r w:rsidRPr="00F26EFA">
        <w:rPr>
          <w:sz w:val="26"/>
          <w:szCs w:val="26"/>
        </w:rPr>
        <w:t xml:space="preserve">на обеспечение функций Департамента конкурсов и аукционов Ивановской области </w:t>
      </w:r>
    </w:p>
    <w:p w:rsidR="00F726EC" w:rsidRPr="00F26EFA" w:rsidRDefault="00577FC5" w:rsidP="00D23184">
      <w:pPr>
        <w:pStyle w:val="ConsPlusNormal"/>
        <w:jc w:val="center"/>
        <w:rPr>
          <w:b w:val="0"/>
          <w:color w:val="FF0000"/>
          <w:sz w:val="24"/>
          <w:szCs w:val="24"/>
        </w:rPr>
      </w:pPr>
      <w:r w:rsidRPr="00F26EFA">
        <w:rPr>
          <w:color w:val="FF0000"/>
          <w:sz w:val="24"/>
          <w:szCs w:val="24"/>
        </w:rPr>
        <w:t xml:space="preserve">I. Затраты на 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  <w:outlineLvl w:val="0"/>
        <w:rPr>
          <w:b/>
          <w:color w:val="FF0000"/>
        </w:rPr>
      </w:pPr>
      <w:r w:rsidRPr="00F26EFA">
        <w:rPr>
          <w:b/>
          <w:color w:val="FF0000"/>
        </w:rPr>
        <w:t>информационно-коммуникационные технологии</w:t>
      </w:r>
    </w:p>
    <w:p w:rsidR="00577FC5" w:rsidRPr="00F26EFA" w:rsidRDefault="00F726EC" w:rsidP="00577FC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26EFA">
        <w:rPr>
          <w:b/>
        </w:rPr>
        <w:t>У</w:t>
      </w:r>
      <w:r w:rsidR="00577FC5" w:rsidRPr="00F26EFA">
        <w:rPr>
          <w:b/>
        </w:rPr>
        <w:t>слуги связи</w:t>
      </w:r>
    </w:p>
    <w:p w:rsidR="00577FC5" w:rsidRPr="00F26EFA" w:rsidRDefault="00577FC5" w:rsidP="00F726EC">
      <w:pPr>
        <w:autoSpaceDE w:val="0"/>
        <w:autoSpaceDN w:val="0"/>
        <w:adjustRightInd w:val="0"/>
        <w:ind w:firstLine="540"/>
        <w:jc w:val="both"/>
      </w:pPr>
      <w:r w:rsidRPr="00F26EFA">
        <w:rPr>
          <w:b/>
        </w:rPr>
        <w:t>1. Затраты на абонентскую плату</w:t>
      </w:r>
      <w:r w:rsidRPr="00F26EFA">
        <w:t xml:space="preserve"> (</w:t>
      </w:r>
      <w:r w:rsidRPr="00F26EFA">
        <w:rPr>
          <w:noProof/>
          <w:position w:val="-12"/>
        </w:rPr>
        <w:drawing>
          <wp:inline distT="0" distB="0" distL="0" distR="0" wp14:anchorId="379E7727" wp14:editId="554DEC1B">
            <wp:extent cx="304800" cy="322580"/>
            <wp:effectExtent l="0" t="0" r="0" b="0"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EC" w:rsidRPr="00F26EFA">
        <w:t>) определяются по формуле:</w:t>
      </w:r>
    </w:p>
    <w:p w:rsidR="00577FC5" w:rsidRPr="00F26EFA" w:rsidRDefault="00577FC5" w:rsidP="00F726EC">
      <w:pPr>
        <w:autoSpaceDE w:val="0"/>
        <w:autoSpaceDN w:val="0"/>
        <w:adjustRightInd w:val="0"/>
        <w:jc w:val="center"/>
      </w:pPr>
      <w:r w:rsidRPr="00F26EFA">
        <w:rPr>
          <w:noProof/>
          <w:position w:val="-28"/>
        </w:rPr>
        <w:drawing>
          <wp:inline distT="0" distB="0" distL="0" distR="0" wp14:anchorId="2967B8F4" wp14:editId="0B2F26C2">
            <wp:extent cx="2456180" cy="600710"/>
            <wp:effectExtent l="0" t="0" r="1270" b="8890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>,</w:t>
      </w:r>
    </w:p>
    <w:p w:rsidR="004C586C" w:rsidRPr="00F26EFA" w:rsidRDefault="00577FC5" w:rsidP="00581895">
      <w:pPr>
        <w:autoSpaceDE w:val="0"/>
        <w:autoSpaceDN w:val="0"/>
        <w:adjustRightInd w:val="0"/>
        <w:ind w:firstLine="540"/>
        <w:jc w:val="both"/>
        <w:rPr>
          <w:b/>
        </w:rPr>
      </w:pPr>
      <w:r w:rsidRPr="00F26EFA">
        <w:t>где:</w:t>
      </w:r>
      <w:r w:rsidRPr="00F26EFA">
        <w:rPr>
          <w:noProof/>
          <w:position w:val="-12"/>
        </w:rPr>
        <w:drawing>
          <wp:inline distT="0" distB="0" distL="0" distR="0" wp14:anchorId="2AEEAA35" wp14:editId="210482E8">
            <wp:extent cx="403225" cy="322580"/>
            <wp:effectExtent l="0" t="0" r="0" b="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</w:t>
      </w:r>
      <w:r w:rsidR="004C586C" w:rsidRPr="00F26EFA">
        <w:t xml:space="preserve"> – </w:t>
      </w:r>
      <w:r w:rsidR="004C586C" w:rsidRPr="00F26EFA">
        <w:rPr>
          <w:b/>
          <w:color w:val="FF0000"/>
        </w:rPr>
        <w:t>не должно превышать штатной численности государственных гражданских служащий Департамента</w:t>
      </w:r>
      <w:r w:rsidRPr="00F26EFA">
        <w:rPr>
          <w:b/>
        </w:rPr>
        <w:t>;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noProof/>
          <w:position w:val="-12"/>
        </w:rPr>
        <w:drawing>
          <wp:inline distT="0" distB="0" distL="0" distR="0" wp14:anchorId="451EB4FB" wp14:editId="4611CB96">
            <wp:extent cx="403225" cy="322580"/>
            <wp:effectExtent l="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 xml:space="preserve"> - ежемесячная i-я абонентская плата в расчете на 1 абонентский номер для передачи голосовой информации</w:t>
      </w:r>
      <w:r w:rsidR="00DF6B00" w:rsidRPr="00F26EFA">
        <w:t>-</w:t>
      </w:r>
      <w:r w:rsidR="004C586C" w:rsidRPr="00F26EFA">
        <w:t xml:space="preserve"> </w:t>
      </w:r>
      <w:r w:rsidR="004C586C" w:rsidRPr="00F26EFA">
        <w:rPr>
          <w:b/>
          <w:color w:val="FF0000"/>
        </w:rPr>
        <w:t>не более уровня тарифов и тарифных планов на услуги местной связи для абонентов – юридических лиц, утвержденных Федеральной службой по тарифам на территории Ивановской области</w:t>
      </w:r>
      <w:r w:rsidRPr="00F26EFA">
        <w:rPr>
          <w:b/>
          <w:color w:val="FF0000"/>
        </w:rPr>
        <w:t>;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</w:pPr>
      <w:r w:rsidRPr="00F26EFA">
        <w:rPr>
          <w:noProof/>
          <w:position w:val="-12"/>
        </w:rPr>
        <w:drawing>
          <wp:inline distT="0" distB="0" distL="0" distR="0" wp14:anchorId="33BC217E" wp14:editId="535DBD1B">
            <wp:extent cx="430530" cy="322580"/>
            <wp:effectExtent l="0" t="0" r="7620" b="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 xml:space="preserve"> - количество месяцев предоставления услуги с i-й абонентской платой</w:t>
      </w:r>
      <w:r w:rsidR="00DF6B00" w:rsidRPr="00F26EFA">
        <w:t xml:space="preserve">- </w:t>
      </w:r>
      <w:r w:rsidR="00DF6B00" w:rsidRPr="00F26EFA">
        <w:rPr>
          <w:b/>
          <w:color w:val="FF0000"/>
        </w:rPr>
        <w:t>12</w:t>
      </w:r>
      <w:r w:rsidRPr="00F26EFA">
        <w:t>.</w:t>
      </w:r>
    </w:p>
    <w:p w:rsidR="00DF6B00" w:rsidRPr="00F26EFA" w:rsidRDefault="00CD5CDD" w:rsidP="00CD5CD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обязательств.</w:t>
      </w:r>
    </w:p>
    <w:p w:rsidR="00577FC5" w:rsidRPr="00F26EFA" w:rsidRDefault="00577FC5" w:rsidP="00F63960">
      <w:pPr>
        <w:autoSpaceDE w:val="0"/>
        <w:autoSpaceDN w:val="0"/>
        <w:adjustRightInd w:val="0"/>
        <w:ind w:firstLine="540"/>
        <w:jc w:val="both"/>
        <w:rPr>
          <w:b/>
        </w:rPr>
      </w:pPr>
      <w:r w:rsidRPr="00F26EFA">
        <w:rPr>
          <w:b/>
        </w:rPr>
        <w:t>2. Затраты на повременную оплату местных</w:t>
      </w:r>
      <w:r w:rsidR="00F63960" w:rsidRPr="00F26EFA">
        <w:rPr>
          <w:b/>
        </w:rPr>
        <w:t>, междугородних, международных</w:t>
      </w:r>
      <w:r w:rsidR="00F63960" w:rsidRPr="00F26EFA">
        <w:t xml:space="preserve"> </w:t>
      </w:r>
      <w:r w:rsidR="00F63960" w:rsidRPr="00F26EFA">
        <w:rPr>
          <w:b/>
        </w:rPr>
        <w:t>соединений:</w:t>
      </w:r>
      <w:r w:rsidRPr="00F26EFA">
        <w:rPr>
          <w:b/>
        </w:rPr>
        <w:t xml:space="preserve"> </w:t>
      </w:r>
    </w:p>
    <w:p w:rsidR="00DF6B00" w:rsidRPr="00F26EFA" w:rsidRDefault="00DF6B00" w:rsidP="00DF6B00">
      <w:pPr>
        <w:jc w:val="center"/>
        <w:rPr>
          <w:b/>
        </w:rPr>
      </w:pPr>
      <w:r w:rsidRPr="00F26EFA">
        <w:rPr>
          <w:b/>
        </w:rPr>
        <w:t>Местные телефонные соединения</w:t>
      </w:r>
    </w:p>
    <w:tbl>
      <w:tblPr>
        <w:tblStyle w:val="ad"/>
        <w:tblW w:w="514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275"/>
        <w:gridCol w:w="2935"/>
        <w:gridCol w:w="3924"/>
      </w:tblGrid>
      <w:tr w:rsidR="004C586C" w:rsidRPr="00F26EFA" w:rsidTr="004D594C">
        <w:tc>
          <w:tcPr>
            <w:tcW w:w="3274" w:type="dxa"/>
          </w:tcPr>
          <w:p w:rsidR="004C586C" w:rsidRPr="00F26EFA" w:rsidRDefault="004C586C" w:rsidP="002D3F3D">
            <w:pPr>
              <w:jc w:val="center"/>
            </w:pPr>
            <w:r w:rsidRPr="00F26EFA">
              <w:t>Должность</w:t>
            </w:r>
          </w:p>
        </w:tc>
        <w:tc>
          <w:tcPr>
            <w:tcW w:w="2935" w:type="dxa"/>
          </w:tcPr>
          <w:p w:rsidR="004C586C" w:rsidRPr="00F26EFA" w:rsidRDefault="004C586C" w:rsidP="002D3F3D">
            <w:pPr>
              <w:jc w:val="center"/>
            </w:pPr>
            <w:r w:rsidRPr="00F26EFA"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3924" w:type="dxa"/>
          </w:tcPr>
          <w:p w:rsidR="004C586C" w:rsidRPr="00F26EFA" w:rsidRDefault="004C586C" w:rsidP="002D3F3D">
            <w:pPr>
              <w:jc w:val="center"/>
            </w:pPr>
            <w:r w:rsidRPr="00F26EFA">
              <w:t xml:space="preserve">Цена минуты разговора при местных телефонных соединениях </w:t>
            </w:r>
          </w:p>
        </w:tc>
      </w:tr>
      <w:tr w:rsidR="004C586C" w:rsidRPr="00F26EFA" w:rsidTr="004D594C">
        <w:trPr>
          <w:trHeight w:val="776"/>
        </w:trPr>
        <w:tc>
          <w:tcPr>
            <w:tcW w:w="3274" w:type="dxa"/>
          </w:tcPr>
          <w:p w:rsidR="004C586C" w:rsidRPr="00F26EFA" w:rsidRDefault="004C586C" w:rsidP="002D3F3D">
            <w:pPr>
              <w:jc w:val="center"/>
            </w:pPr>
            <w:r w:rsidRPr="00F26EFA">
              <w:t>Начальник Департамента</w:t>
            </w:r>
          </w:p>
        </w:tc>
        <w:tc>
          <w:tcPr>
            <w:tcW w:w="2935" w:type="dxa"/>
          </w:tcPr>
          <w:p w:rsidR="004C586C" w:rsidRPr="00F26EFA" w:rsidRDefault="004C586C" w:rsidP="002D3F3D">
            <w:pPr>
              <w:jc w:val="center"/>
              <w:rPr>
                <w:b/>
              </w:rPr>
            </w:pPr>
            <w:r w:rsidRPr="00F26EFA">
              <w:rPr>
                <w:b/>
                <w:color w:val="FF0000"/>
              </w:rPr>
              <w:t>2</w:t>
            </w:r>
          </w:p>
        </w:tc>
        <w:tc>
          <w:tcPr>
            <w:tcW w:w="3924" w:type="dxa"/>
            <w:vMerge w:val="restart"/>
          </w:tcPr>
          <w:p w:rsidR="004C586C" w:rsidRPr="00F26EFA" w:rsidRDefault="004C586C" w:rsidP="002D3F3D">
            <w:pPr>
              <w:jc w:val="center"/>
            </w:pPr>
            <w:r w:rsidRPr="00F26EFA">
              <w:t>Не более уровня тарифов и тарифных планов на услуги местной связи для абонентов – юридических лиц, утвержденных Федеральной службой по тарифам на территории Ивановской области</w:t>
            </w:r>
          </w:p>
        </w:tc>
      </w:tr>
      <w:tr w:rsidR="004C586C" w:rsidRPr="00F26EFA" w:rsidTr="004D594C">
        <w:trPr>
          <w:trHeight w:val="1562"/>
        </w:trPr>
        <w:tc>
          <w:tcPr>
            <w:tcW w:w="3274" w:type="dxa"/>
          </w:tcPr>
          <w:p w:rsidR="004C586C" w:rsidRPr="00F26EFA" w:rsidRDefault="004C586C" w:rsidP="002D3F3D">
            <w:pPr>
              <w:jc w:val="center"/>
            </w:pPr>
            <w:r w:rsidRPr="00F26EFA">
              <w:t xml:space="preserve">Государственные гражданские служащие категории «руководители», «специалисты» и «обеспечивающие специалисты», </w:t>
            </w:r>
          </w:p>
        </w:tc>
        <w:tc>
          <w:tcPr>
            <w:tcW w:w="2935" w:type="dxa"/>
          </w:tcPr>
          <w:p w:rsidR="004C586C" w:rsidRPr="00F26EFA" w:rsidRDefault="004C586C" w:rsidP="002D3F3D">
            <w:pPr>
              <w:jc w:val="center"/>
            </w:pPr>
            <w:r w:rsidRPr="00F26EFA">
              <w:rPr>
                <w:b/>
                <w:color w:val="FF0000"/>
              </w:rPr>
              <w:t>не должно превышать штатной численности государственных гражданских служащий Департамента</w:t>
            </w:r>
          </w:p>
        </w:tc>
        <w:tc>
          <w:tcPr>
            <w:tcW w:w="3924" w:type="dxa"/>
            <w:vMerge/>
          </w:tcPr>
          <w:p w:rsidR="004C586C" w:rsidRPr="00F26EFA" w:rsidRDefault="004C586C" w:rsidP="002D3F3D">
            <w:pPr>
              <w:jc w:val="center"/>
            </w:pPr>
          </w:p>
        </w:tc>
      </w:tr>
    </w:tbl>
    <w:p w:rsidR="007C7024" w:rsidRPr="00F26EFA" w:rsidRDefault="00CD5CDD" w:rsidP="0058189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</w:t>
      </w:r>
    </w:p>
    <w:p w:rsidR="00DF6B00" w:rsidRPr="00F26EFA" w:rsidRDefault="00DF6B00" w:rsidP="00DF6B00">
      <w:pPr>
        <w:jc w:val="center"/>
        <w:rPr>
          <w:b/>
        </w:rPr>
      </w:pPr>
      <w:r w:rsidRPr="00F26EFA">
        <w:rPr>
          <w:b/>
        </w:rPr>
        <w:t xml:space="preserve">Междугородние телефонные соединения </w:t>
      </w:r>
    </w:p>
    <w:tbl>
      <w:tblPr>
        <w:tblStyle w:val="ad"/>
        <w:tblW w:w="5309" w:type="pct"/>
        <w:tblInd w:w="-289" w:type="dxa"/>
        <w:tblLook w:val="04A0" w:firstRow="1" w:lastRow="0" w:firstColumn="1" w:lastColumn="0" w:noHBand="0" w:noVBand="1"/>
      </w:tblPr>
      <w:tblGrid>
        <w:gridCol w:w="1413"/>
        <w:gridCol w:w="2935"/>
        <w:gridCol w:w="2712"/>
        <w:gridCol w:w="3403"/>
      </w:tblGrid>
      <w:tr w:rsidR="004C586C" w:rsidRPr="00F26EFA" w:rsidTr="00581895">
        <w:tc>
          <w:tcPr>
            <w:tcW w:w="1412" w:type="dxa"/>
          </w:tcPr>
          <w:p w:rsidR="004C586C" w:rsidRPr="00F26EFA" w:rsidRDefault="004C586C" w:rsidP="002D3F3D">
            <w:pPr>
              <w:jc w:val="center"/>
            </w:pPr>
            <w:r w:rsidRPr="00F26EFA">
              <w:t>Должность</w:t>
            </w:r>
          </w:p>
        </w:tc>
        <w:tc>
          <w:tcPr>
            <w:tcW w:w="2935" w:type="dxa"/>
          </w:tcPr>
          <w:p w:rsidR="004C586C" w:rsidRPr="00F26EFA" w:rsidRDefault="004C586C" w:rsidP="002D3F3D">
            <w:pPr>
              <w:jc w:val="center"/>
            </w:pPr>
            <w:r w:rsidRPr="00F26EFA">
              <w:t xml:space="preserve">Количество абонентских номеров для передачи голосовой информации, используемых для междугородних </w:t>
            </w:r>
            <w:r w:rsidRPr="00F26EFA">
              <w:lastRenderedPageBreak/>
              <w:t>телефонных соединений</w:t>
            </w:r>
          </w:p>
        </w:tc>
        <w:tc>
          <w:tcPr>
            <w:tcW w:w="2712" w:type="dxa"/>
          </w:tcPr>
          <w:p w:rsidR="004C586C" w:rsidRPr="00F26EFA" w:rsidRDefault="004C586C" w:rsidP="002D3F3D">
            <w:pPr>
              <w:jc w:val="center"/>
            </w:pPr>
            <w:r w:rsidRPr="00F26EFA">
              <w:lastRenderedPageBreak/>
              <w:t xml:space="preserve">Продолжительность междугородних телефонных соединений в месяц в расчете на 1 </w:t>
            </w:r>
            <w:r w:rsidRPr="00F26EFA">
              <w:lastRenderedPageBreak/>
              <w:t>абонентский телефонный номер для передачи голосовой информации</w:t>
            </w:r>
          </w:p>
        </w:tc>
        <w:tc>
          <w:tcPr>
            <w:tcW w:w="3403" w:type="dxa"/>
          </w:tcPr>
          <w:p w:rsidR="004C586C" w:rsidRPr="00F26EFA" w:rsidRDefault="004C586C" w:rsidP="002D3F3D">
            <w:pPr>
              <w:jc w:val="center"/>
            </w:pPr>
            <w:r w:rsidRPr="00F26EFA">
              <w:lastRenderedPageBreak/>
              <w:t>Цена минуты разговора при междугородних телефонных соединениях</w:t>
            </w:r>
          </w:p>
          <w:p w:rsidR="004C586C" w:rsidRPr="00F26EFA" w:rsidRDefault="004C586C" w:rsidP="00DF6B00">
            <w:pPr>
              <w:ind w:hanging="1384"/>
              <w:jc w:val="center"/>
            </w:pPr>
          </w:p>
        </w:tc>
      </w:tr>
      <w:tr w:rsidR="004C586C" w:rsidRPr="00F26EFA" w:rsidTr="00581895">
        <w:trPr>
          <w:trHeight w:val="2260"/>
        </w:trPr>
        <w:tc>
          <w:tcPr>
            <w:tcW w:w="1412" w:type="dxa"/>
          </w:tcPr>
          <w:p w:rsidR="004C586C" w:rsidRPr="00F26EFA" w:rsidRDefault="004C586C" w:rsidP="002D3F3D">
            <w:pPr>
              <w:jc w:val="center"/>
            </w:pPr>
            <w:r w:rsidRPr="00F26EFA">
              <w:t>Все сотрудники</w:t>
            </w:r>
          </w:p>
        </w:tc>
        <w:tc>
          <w:tcPr>
            <w:tcW w:w="2935" w:type="dxa"/>
          </w:tcPr>
          <w:p w:rsidR="004C586C" w:rsidRPr="00F26EFA" w:rsidRDefault="004C586C" w:rsidP="002D3F3D">
            <w:pPr>
              <w:jc w:val="center"/>
            </w:pPr>
            <w:r w:rsidRPr="00F26EFA">
              <w:rPr>
                <w:b/>
                <w:color w:val="FF0000"/>
              </w:rPr>
              <w:t>не должно превышать штатной численности государственных гражданских служащий Департамента</w:t>
            </w:r>
          </w:p>
        </w:tc>
        <w:tc>
          <w:tcPr>
            <w:tcW w:w="2712" w:type="dxa"/>
          </w:tcPr>
          <w:p w:rsidR="004C586C" w:rsidRPr="00F26EFA" w:rsidRDefault="004C586C" w:rsidP="002D3F3D">
            <w:pPr>
              <w:jc w:val="center"/>
            </w:pPr>
            <w:r w:rsidRPr="00F26EFA">
              <w:t>по необходимости</w:t>
            </w:r>
          </w:p>
        </w:tc>
        <w:tc>
          <w:tcPr>
            <w:tcW w:w="3403" w:type="dxa"/>
          </w:tcPr>
          <w:p w:rsidR="004C586C" w:rsidRPr="00F26EFA" w:rsidRDefault="004C586C" w:rsidP="002D3F3D">
            <w:pPr>
              <w:jc w:val="center"/>
            </w:pPr>
            <w:r w:rsidRPr="00F26EFA">
              <w:t>Не более уровня тарифов и тарифных планов на услуги местной связи для абонентов – юридических лиц, утвержденных Федеральной службой по тарифам на территории Ивановской области</w:t>
            </w:r>
          </w:p>
        </w:tc>
      </w:tr>
    </w:tbl>
    <w:p w:rsidR="00CA5A2B" w:rsidRPr="00F26EFA" w:rsidRDefault="00CD5CDD" w:rsidP="00CA5A2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обязательств.</w:t>
      </w:r>
    </w:p>
    <w:p w:rsidR="00DF6B00" w:rsidRPr="00F26EFA" w:rsidRDefault="00DF6B00" w:rsidP="00CA5A2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6EFA">
        <w:rPr>
          <w:b/>
        </w:rPr>
        <w:t xml:space="preserve">Международные телефонные соединения </w:t>
      </w:r>
    </w:p>
    <w:tbl>
      <w:tblPr>
        <w:tblStyle w:val="ad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274"/>
        <w:gridCol w:w="2656"/>
        <w:gridCol w:w="3924"/>
      </w:tblGrid>
      <w:tr w:rsidR="00CA5A2B" w:rsidRPr="00F26EFA" w:rsidTr="00CA5A2B">
        <w:tc>
          <w:tcPr>
            <w:tcW w:w="3429" w:type="dxa"/>
          </w:tcPr>
          <w:p w:rsidR="00CA5A2B" w:rsidRPr="00F26EFA" w:rsidRDefault="00CA5A2B" w:rsidP="00CA5A2B">
            <w:pPr>
              <w:jc w:val="center"/>
            </w:pPr>
            <w:r w:rsidRPr="00F26EFA">
              <w:t>Должность</w:t>
            </w:r>
          </w:p>
        </w:tc>
        <w:tc>
          <w:tcPr>
            <w:tcW w:w="2780" w:type="dxa"/>
          </w:tcPr>
          <w:p w:rsidR="00CA5A2B" w:rsidRPr="00F26EFA" w:rsidRDefault="00CA5A2B" w:rsidP="00CA5A2B">
            <w:pPr>
              <w:jc w:val="center"/>
            </w:pPr>
            <w:r w:rsidRPr="00F26EFA"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4112" w:type="dxa"/>
          </w:tcPr>
          <w:p w:rsidR="00CA5A2B" w:rsidRPr="00F26EFA" w:rsidRDefault="00CA5A2B" w:rsidP="00CA5A2B">
            <w:pPr>
              <w:jc w:val="center"/>
            </w:pPr>
            <w:r w:rsidRPr="00F26EFA">
              <w:t xml:space="preserve">Цена минуты разговора при международных телефонных соединениях </w:t>
            </w:r>
          </w:p>
        </w:tc>
      </w:tr>
      <w:tr w:rsidR="00CA5A2B" w:rsidRPr="00F26EFA" w:rsidTr="00850270">
        <w:trPr>
          <w:trHeight w:val="516"/>
        </w:trPr>
        <w:tc>
          <w:tcPr>
            <w:tcW w:w="3429" w:type="dxa"/>
          </w:tcPr>
          <w:p w:rsidR="00CA5A2B" w:rsidRPr="00F26EFA" w:rsidRDefault="00CA5A2B" w:rsidP="00CA5A2B">
            <w:pPr>
              <w:jc w:val="center"/>
            </w:pPr>
            <w:r w:rsidRPr="00F26EFA">
              <w:t>Начальник Департамента</w:t>
            </w:r>
          </w:p>
        </w:tc>
        <w:tc>
          <w:tcPr>
            <w:tcW w:w="2780" w:type="dxa"/>
          </w:tcPr>
          <w:p w:rsidR="00CA5A2B" w:rsidRPr="00F26EFA" w:rsidRDefault="00CA5A2B" w:rsidP="00CA5A2B">
            <w:pPr>
              <w:jc w:val="center"/>
              <w:rPr>
                <w:b/>
              </w:rPr>
            </w:pPr>
            <w:r w:rsidRPr="00F26EFA">
              <w:rPr>
                <w:b/>
                <w:color w:val="FF0000"/>
              </w:rPr>
              <w:t>2</w:t>
            </w:r>
          </w:p>
        </w:tc>
        <w:tc>
          <w:tcPr>
            <w:tcW w:w="4112" w:type="dxa"/>
            <w:vMerge w:val="restart"/>
          </w:tcPr>
          <w:p w:rsidR="00CA5A2B" w:rsidRPr="00F26EFA" w:rsidRDefault="00CA5A2B" w:rsidP="00CA5A2B">
            <w:pPr>
              <w:jc w:val="center"/>
            </w:pPr>
            <w:r w:rsidRPr="00F26EFA">
              <w:t>Не более уровня тарифов и тарифных планов на услуги международных связи для абонентов – юридических лиц, утвержденных Федеральной службой по тарифам на территории Ивановской области</w:t>
            </w:r>
          </w:p>
        </w:tc>
      </w:tr>
      <w:tr w:rsidR="00CA5A2B" w:rsidRPr="00F26EFA" w:rsidTr="00CA5A2B">
        <w:trPr>
          <w:trHeight w:val="1562"/>
        </w:trPr>
        <w:tc>
          <w:tcPr>
            <w:tcW w:w="3429" w:type="dxa"/>
          </w:tcPr>
          <w:p w:rsidR="00CA5A2B" w:rsidRPr="00F26EFA" w:rsidRDefault="00CA5A2B" w:rsidP="00CA5A2B">
            <w:pPr>
              <w:jc w:val="center"/>
            </w:pPr>
            <w:r w:rsidRPr="00F26EFA">
              <w:t xml:space="preserve">Государственные гражданские служащие категории «руководители», «специалисты» и «обеспечивающие специалисты», </w:t>
            </w:r>
          </w:p>
        </w:tc>
        <w:tc>
          <w:tcPr>
            <w:tcW w:w="2780" w:type="dxa"/>
          </w:tcPr>
          <w:p w:rsidR="00CA5A2B" w:rsidRPr="00F26EFA" w:rsidRDefault="00CA5A2B" w:rsidP="00CA5A2B">
            <w:pPr>
              <w:jc w:val="center"/>
            </w:pPr>
            <w:r w:rsidRPr="00F26EFA">
              <w:rPr>
                <w:b/>
                <w:color w:val="FF0000"/>
              </w:rPr>
              <w:t xml:space="preserve">при согласовании </w:t>
            </w:r>
            <w:r w:rsidR="002022A7" w:rsidRPr="00F26EFA">
              <w:rPr>
                <w:b/>
                <w:color w:val="FF0000"/>
              </w:rPr>
              <w:t xml:space="preserve">с </w:t>
            </w:r>
            <w:r w:rsidRPr="00F26EFA">
              <w:rPr>
                <w:b/>
                <w:color w:val="FF0000"/>
              </w:rPr>
              <w:t>начальником Департамента</w:t>
            </w:r>
          </w:p>
        </w:tc>
        <w:tc>
          <w:tcPr>
            <w:tcW w:w="4112" w:type="dxa"/>
            <w:vMerge/>
          </w:tcPr>
          <w:p w:rsidR="00CA5A2B" w:rsidRPr="00F26EFA" w:rsidRDefault="00CA5A2B" w:rsidP="00CA5A2B">
            <w:pPr>
              <w:jc w:val="center"/>
            </w:pPr>
          </w:p>
        </w:tc>
      </w:tr>
    </w:tbl>
    <w:p w:rsidR="00CA5A2B" w:rsidRPr="00F26EFA" w:rsidRDefault="00CA5A2B" w:rsidP="00CA5A2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</w:t>
      </w:r>
    </w:p>
    <w:p w:rsidR="00457223" w:rsidRPr="00F26EFA" w:rsidRDefault="00577FC5" w:rsidP="00850270">
      <w:pPr>
        <w:autoSpaceDE w:val="0"/>
        <w:autoSpaceDN w:val="0"/>
        <w:adjustRightInd w:val="0"/>
        <w:ind w:firstLine="540"/>
        <w:jc w:val="center"/>
      </w:pPr>
      <w:r w:rsidRPr="00F26EFA">
        <w:rPr>
          <w:b/>
        </w:rPr>
        <w:t>3. Затраты на оплату услуг подвижной связи</w:t>
      </w:r>
    </w:p>
    <w:p w:rsidR="00222BB4" w:rsidRPr="00F26EFA" w:rsidRDefault="00222BB4" w:rsidP="00892D50">
      <w:pPr>
        <w:pStyle w:val="ConsPlusNormal"/>
        <w:ind w:firstLine="540"/>
        <w:jc w:val="center"/>
        <w:rPr>
          <w:sz w:val="24"/>
          <w:szCs w:val="24"/>
        </w:rPr>
      </w:pPr>
      <w:r w:rsidRPr="00F26EFA">
        <w:rPr>
          <w:sz w:val="24"/>
          <w:szCs w:val="24"/>
        </w:rPr>
        <w:t>Затраты на оплату услуг сотовой связи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775"/>
        <w:gridCol w:w="3519"/>
        <w:gridCol w:w="3560"/>
      </w:tblGrid>
      <w:tr w:rsidR="004C586C" w:rsidRPr="00F26EFA" w:rsidTr="00581895">
        <w:tc>
          <w:tcPr>
            <w:tcW w:w="2802" w:type="dxa"/>
          </w:tcPr>
          <w:p w:rsidR="004C586C" w:rsidRPr="00F26EFA" w:rsidRDefault="004C586C" w:rsidP="002D3F3D">
            <w:pPr>
              <w:jc w:val="center"/>
            </w:pPr>
            <w:r w:rsidRPr="00F26EFA">
              <w:t>Должность</w:t>
            </w:r>
          </w:p>
        </w:tc>
        <w:tc>
          <w:tcPr>
            <w:tcW w:w="3551" w:type="dxa"/>
          </w:tcPr>
          <w:p w:rsidR="004C586C" w:rsidRPr="00F26EFA" w:rsidRDefault="004C586C" w:rsidP="002D3F3D">
            <w:pPr>
              <w:jc w:val="center"/>
            </w:pPr>
            <w:r w:rsidRPr="00F26EFA"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3606" w:type="dxa"/>
          </w:tcPr>
          <w:p w:rsidR="004C586C" w:rsidRPr="00F26EFA" w:rsidRDefault="004C586C" w:rsidP="002D3F3D">
            <w:pPr>
              <w:jc w:val="center"/>
            </w:pPr>
            <w:r w:rsidRPr="00F26EFA">
              <w:t>Ежемесячная цена услуги подвижной связи в расчете на 1 номер сотовой абонентской станции</w:t>
            </w:r>
          </w:p>
          <w:p w:rsidR="004C586C" w:rsidRPr="00F26EFA" w:rsidRDefault="004C586C" w:rsidP="002D3F3D">
            <w:pPr>
              <w:jc w:val="center"/>
            </w:pPr>
            <w:r w:rsidRPr="00F26EFA">
              <w:t>(не более, руб.)*</w:t>
            </w:r>
          </w:p>
        </w:tc>
      </w:tr>
      <w:tr w:rsidR="004C586C" w:rsidRPr="00F26EFA" w:rsidTr="00581895">
        <w:tc>
          <w:tcPr>
            <w:tcW w:w="2802" w:type="dxa"/>
          </w:tcPr>
          <w:p w:rsidR="004C586C" w:rsidRPr="00F26EFA" w:rsidRDefault="004C586C" w:rsidP="002D3F3D">
            <w:r w:rsidRPr="00F26EFA">
              <w:t>Начальник Департамента</w:t>
            </w:r>
          </w:p>
        </w:tc>
        <w:tc>
          <w:tcPr>
            <w:tcW w:w="3551" w:type="dxa"/>
          </w:tcPr>
          <w:p w:rsidR="004C586C" w:rsidRPr="00F26EFA" w:rsidRDefault="004C586C" w:rsidP="002D3F3D">
            <w:pPr>
              <w:jc w:val="center"/>
            </w:pPr>
            <w:r w:rsidRPr="00F26EFA">
              <w:t>1</w:t>
            </w:r>
          </w:p>
        </w:tc>
        <w:tc>
          <w:tcPr>
            <w:tcW w:w="3606" w:type="dxa"/>
          </w:tcPr>
          <w:p w:rsidR="004C586C" w:rsidRPr="00F26EFA" w:rsidRDefault="004C586C" w:rsidP="002D3F3D">
            <w:pPr>
              <w:jc w:val="center"/>
              <w:rPr>
                <w:b/>
                <w:color w:val="FF0000"/>
              </w:rPr>
            </w:pPr>
            <w:r w:rsidRPr="00F26EFA">
              <w:rPr>
                <w:b/>
                <w:color w:val="FF0000"/>
              </w:rPr>
              <w:t>1000</w:t>
            </w:r>
            <w:r w:rsidR="00516269" w:rsidRPr="00F26EFA">
              <w:rPr>
                <w:b/>
                <w:color w:val="FF0000"/>
              </w:rPr>
              <w:t>,00</w:t>
            </w:r>
          </w:p>
        </w:tc>
      </w:tr>
      <w:tr w:rsidR="004C586C" w:rsidRPr="00F26EFA" w:rsidTr="00581895">
        <w:tc>
          <w:tcPr>
            <w:tcW w:w="2802" w:type="dxa"/>
          </w:tcPr>
          <w:p w:rsidR="004C586C" w:rsidRPr="00F26EFA" w:rsidRDefault="004C586C" w:rsidP="002D3F3D">
            <w:r w:rsidRPr="00F26EFA">
              <w:t>Заместитель начальника Департамента</w:t>
            </w:r>
          </w:p>
        </w:tc>
        <w:tc>
          <w:tcPr>
            <w:tcW w:w="3551" w:type="dxa"/>
          </w:tcPr>
          <w:p w:rsidR="004C586C" w:rsidRPr="00F26EFA" w:rsidRDefault="00F64AA9" w:rsidP="002D3F3D">
            <w:pPr>
              <w:jc w:val="center"/>
            </w:pPr>
            <w:r w:rsidRPr="00F26EFA">
              <w:t>1</w:t>
            </w:r>
          </w:p>
        </w:tc>
        <w:tc>
          <w:tcPr>
            <w:tcW w:w="3606" w:type="dxa"/>
          </w:tcPr>
          <w:p w:rsidR="004C586C" w:rsidRPr="00F26EFA" w:rsidRDefault="004C586C" w:rsidP="002D3F3D">
            <w:pPr>
              <w:jc w:val="center"/>
              <w:rPr>
                <w:b/>
                <w:color w:val="FF0000"/>
              </w:rPr>
            </w:pPr>
            <w:r w:rsidRPr="00F26EFA">
              <w:rPr>
                <w:b/>
                <w:color w:val="FF0000"/>
              </w:rPr>
              <w:t>500</w:t>
            </w:r>
            <w:r w:rsidR="00516269" w:rsidRPr="00F26EFA">
              <w:rPr>
                <w:b/>
                <w:color w:val="FF0000"/>
              </w:rPr>
              <w:t>,00</w:t>
            </w:r>
          </w:p>
        </w:tc>
      </w:tr>
    </w:tbl>
    <w:p w:rsidR="00222BB4" w:rsidRPr="00F26EFA" w:rsidRDefault="0074383A" w:rsidP="0074383A">
      <w:pPr>
        <w:pStyle w:val="ab"/>
        <w:autoSpaceDE w:val="0"/>
        <w:autoSpaceDN w:val="0"/>
        <w:adjustRightInd w:val="0"/>
        <w:ind w:left="0"/>
        <w:jc w:val="both"/>
        <w:rPr>
          <w:b/>
          <w:color w:val="FF0000"/>
          <w:sz w:val="20"/>
          <w:szCs w:val="20"/>
        </w:rPr>
      </w:pPr>
      <w:r w:rsidRPr="00F26EFA">
        <w:rPr>
          <w:b/>
          <w:color w:val="FF0000"/>
          <w:sz w:val="20"/>
          <w:szCs w:val="20"/>
        </w:rPr>
        <w:t>*</w:t>
      </w:r>
      <w:r w:rsidR="00222BB4" w:rsidRPr="00F26EFA">
        <w:rPr>
          <w:b/>
          <w:color w:val="FF0000"/>
          <w:sz w:val="20"/>
          <w:szCs w:val="20"/>
        </w:rPr>
        <w:t>Норма оплаты на 1 абонен</w:t>
      </w:r>
      <w:r w:rsidRPr="00F26EFA">
        <w:rPr>
          <w:b/>
          <w:color w:val="FF0000"/>
          <w:sz w:val="20"/>
          <w:szCs w:val="20"/>
        </w:rPr>
        <w:t>т</w:t>
      </w:r>
      <w:r w:rsidR="00222BB4" w:rsidRPr="00F26EFA">
        <w:rPr>
          <w:b/>
          <w:color w:val="FF0000"/>
          <w:sz w:val="20"/>
          <w:szCs w:val="20"/>
        </w:rPr>
        <w:t>ский номер установлена Приказом ДКиА</w:t>
      </w:r>
    </w:p>
    <w:p w:rsidR="00CA5A2B" w:rsidRPr="00F26EFA" w:rsidRDefault="00CD5CDD" w:rsidP="00CA5A2B">
      <w:pPr>
        <w:autoSpaceDE w:val="0"/>
        <w:autoSpaceDN w:val="0"/>
        <w:adjustRightInd w:val="0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обязательств.</w:t>
      </w:r>
      <w:r w:rsidR="00CA5A2B" w:rsidRPr="00F26EFA">
        <w:rPr>
          <w:b/>
        </w:rPr>
        <w:t xml:space="preserve"> </w:t>
      </w:r>
    </w:p>
    <w:p w:rsidR="00577FC5" w:rsidRPr="00F26EFA" w:rsidRDefault="00845DEF" w:rsidP="00F63960">
      <w:pPr>
        <w:autoSpaceDE w:val="0"/>
        <w:autoSpaceDN w:val="0"/>
        <w:adjustRightInd w:val="0"/>
        <w:ind w:firstLine="540"/>
        <w:jc w:val="both"/>
      </w:pPr>
      <w:r w:rsidRPr="00F26EFA">
        <w:rPr>
          <w:b/>
        </w:rPr>
        <w:t>4</w:t>
      </w:r>
      <w:r w:rsidR="00BF4F63" w:rsidRPr="00F26EFA">
        <w:rPr>
          <w:b/>
        </w:rPr>
        <w:t>. Затраты на сеть «Интернет»</w:t>
      </w:r>
      <w:r w:rsidR="00577FC5" w:rsidRPr="00F26EFA">
        <w:rPr>
          <w:b/>
        </w:rPr>
        <w:t xml:space="preserve"> и услуги </w:t>
      </w:r>
      <w:r w:rsidR="00F63960" w:rsidRPr="00F26EFA">
        <w:rPr>
          <w:b/>
        </w:rPr>
        <w:t>Интернет-провайдером</w:t>
      </w:r>
      <w:r w:rsidR="00577FC5" w:rsidRPr="00F26EFA">
        <w:t xml:space="preserve"> </w:t>
      </w:r>
    </w:p>
    <w:p w:rsidR="0074383A" w:rsidRPr="00F26EFA" w:rsidRDefault="0074383A" w:rsidP="0074383A">
      <w:pPr>
        <w:jc w:val="center"/>
        <w:rPr>
          <w:b/>
        </w:rPr>
      </w:pPr>
      <w:r w:rsidRPr="00F26EFA">
        <w:rPr>
          <w:b/>
        </w:rPr>
        <w:t xml:space="preserve">Сеть «Интернет» и услуги </w:t>
      </w:r>
      <w:r w:rsidR="00F63960" w:rsidRPr="00F26EFA">
        <w:rPr>
          <w:b/>
        </w:rPr>
        <w:t>Интернет-провайдером</w:t>
      </w:r>
      <w:r w:rsidRPr="00F26EFA">
        <w:rPr>
          <w:b/>
        </w:rPr>
        <w:t xml:space="preserve"> </w:t>
      </w:r>
    </w:p>
    <w:p w:rsidR="00F63960" w:rsidRPr="00F26EFA" w:rsidRDefault="00F63960" w:rsidP="00F63960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F26EFA">
        <w:rPr>
          <w:color w:val="FF0000"/>
          <w:sz w:val="24"/>
          <w:szCs w:val="24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норм.</w:t>
      </w:r>
    </w:p>
    <w:tbl>
      <w:tblPr>
        <w:tblStyle w:val="ad"/>
        <w:tblW w:w="4873" w:type="pct"/>
        <w:tblLook w:val="04A0" w:firstRow="1" w:lastRow="0" w:firstColumn="1" w:lastColumn="0" w:noHBand="0" w:noVBand="1"/>
      </w:tblPr>
      <w:tblGrid>
        <w:gridCol w:w="2881"/>
        <w:gridCol w:w="2471"/>
        <w:gridCol w:w="4252"/>
      </w:tblGrid>
      <w:tr w:rsidR="00F64AA9" w:rsidRPr="00F26EFA" w:rsidTr="002773BC">
        <w:tc>
          <w:tcPr>
            <w:tcW w:w="2881" w:type="dxa"/>
          </w:tcPr>
          <w:p w:rsidR="00F64AA9" w:rsidRPr="00F26EFA" w:rsidRDefault="00F64AA9" w:rsidP="002D3F3D">
            <w:pPr>
              <w:jc w:val="center"/>
            </w:pPr>
            <w:r w:rsidRPr="00F26EFA">
              <w:t xml:space="preserve">Пропускная способность каналов передачи данных </w:t>
            </w:r>
            <w:r w:rsidRPr="00F26EFA">
              <w:lastRenderedPageBreak/>
              <w:t>сети «Интернет»</w:t>
            </w:r>
          </w:p>
        </w:tc>
        <w:tc>
          <w:tcPr>
            <w:tcW w:w="2471" w:type="dxa"/>
          </w:tcPr>
          <w:p w:rsidR="00F64AA9" w:rsidRPr="00F26EFA" w:rsidRDefault="00F64AA9" w:rsidP="002D3F3D">
            <w:pPr>
              <w:jc w:val="center"/>
            </w:pPr>
            <w:r w:rsidRPr="00F26EFA">
              <w:lastRenderedPageBreak/>
              <w:t xml:space="preserve">Количество каналов передачи данных </w:t>
            </w:r>
            <w:r w:rsidRPr="00F26EFA">
              <w:lastRenderedPageBreak/>
              <w:t>сети «Интернет»</w:t>
            </w:r>
          </w:p>
        </w:tc>
        <w:tc>
          <w:tcPr>
            <w:tcW w:w="4252" w:type="dxa"/>
          </w:tcPr>
          <w:p w:rsidR="00F64AA9" w:rsidRPr="00F26EFA" w:rsidRDefault="00F64AA9" w:rsidP="002D3F3D">
            <w:pPr>
              <w:jc w:val="center"/>
            </w:pPr>
            <w:r w:rsidRPr="00F26EFA">
              <w:lastRenderedPageBreak/>
              <w:t>Месячная цена аренды канала передачи данных сети «Интернет»</w:t>
            </w:r>
          </w:p>
          <w:p w:rsidR="00F64AA9" w:rsidRPr="00F26EFA" w:rsidRDefault="00F64AA9" w:rsidP="002D3F3D">
            <w:pPr>
              <w:jc w:val="center"/>
            </w:pPr>
            <w:r w:rsidRPr="00F26EFA">
              <w:lastRenderedPageBreak/>
              <w:t>(не более, руб.)</w:t>
            </w:r>
          </w:p>
        </w:tc>
      </w:tr>
      <w:tr w:rsidR="00F64AA9" w:rsidRPr="00F26EFA" w:rsidTr="002773BC">
        <w:tc>
          <w:tcPr>
            <w:tcW w:w="2881" w:type="dxa"/>
          </w:tcPr>
          <w:p w:rsidR="00B268C8" w:rsidRPr="00F26EFA" w:rsidRDefault="00F64AA9" w:rsidP="00F64AA9">
            <w:pPr>
              <w:jc w:val="center"/>
            </w:pPr>
            <w:r w:rsidRPr="00F26EFA">
              <w:lastRenderedPageBreak/>
              <w:t>100 Мб/сек.</w:t>
            </w:r>
          </w:p>
          <w:p w:rsidR="00F64AA9" w:rsidRPr="00F26EFA" w:rsidRDefault="00F64AA9" w:rsidP="00F64AA9">
            <w:pPr>
              <w:jc w:val="center"/>
            </w:pPr>
            <w:r w:rsidRPr="00F26EFA">
              <w:t>(кал</w:t>
            </w:r>
            <w:r w:rsidR="00B268C8" w:rsidRPr="00F26EFA">
              <w:t xml:space="preserve">ан </w:t>
            </w:r>
            <w:r w:rsidRPr="00F26EFA">
              <w:t>«Велан»)</w:t>
            </w:r>
          </w:p>
        </w:tc>
        <w:tc>
          <w:tcPr>
            <w:tcW w:w="2471" w:type="dxa"/>
          </w:tcPr>
          <w:p w:rsidR="00F64AA9" w:rsidRPr="00F26EFA" w:rsidRDefault="00F64AA9" w:rsidP="002D3F3D">
            <w:pPr>
              <w:jc w:val="center"/>
            </w:pPr>
            <w:r w:rsidRPr="00F26EFA">
              <w:t>1</w:t>
            </w:r>
          </w:p>
        </w:tc>
        <w:tc>
          <w:tcPr>
            <w:tcW w:w="4252" w:type="dxa"/>
          </w:tcPr>
          <w:p w:rsidR="00F64AA9" w:rsidRPr="00F26EFA" w:rsidRDefault="00F64AA9" w:rsidP="00D23184">
            <w:pPr>
              <w:jc w:val="center"/>
              <w:rPr>
                <w:color w:val="FF0000"/>
              </w:rPr>
            </w:pPr>
            <w:r w:rsidRPr="00F26EFA">
              <w:rPr>
                <w:color w:val="FF0000"/>
              </w:rPr>
              <w:t>в соответствии с тарифами</w:t>
            </w:r>
          </w:p>
        </w:tc>
      </w:tr>
      <w:tr w:rsidR="00F64AA9" w:rsidRPr="00F26EFA" w:rsidTr="002773BC">
        <w:tc>
          <w:tcPr>
            <w:tcW w:w="2881" w:type="dxa"/>
          </w:tcPr>
          <w:p w:rsidR="00F64AA9" w:rsidRPr="00F26EFA" w:rsidRDefault="00F64AA9" w:rsidP="002D3F3D">
            <w:pPr>
              <w:jc w:val="center"/>
            </w:pPr>
            <w:r w:rsidRPr="00F26EFA">
              <w:t>8192 Кб/сек.</w:t>
            </w:r>
          </w:p>
        </w:tc>
        <w:tc>
          <w:tcPr>
            <w:tcW w:w="2471" w:type="dxa"/>
          </w:tcPr>
          <w:p w:rsidR="00F64AA9" w:rsidRPr="00F26EFA" w:rsidRDefault="00F64AA9" w:rsidP="002D3F3D">
            <w:pPr>
              <w:jc w:val="center"/>
            </w:pPr>
            <w:r w:rsidRPr="00F26EFA">
              <w:t>1</w:t>
            </w:r>
          </w:p>
        </w:tc>
        <w:tc>
          <w:tcPr>
            <w:tcW w:w="4252" w:type="dxa"/>
          </w:tcPr>
          <w:p w:rsidR="00F64AA9" w:rsidRPr="00F26EFA" w:rsidRDefault="00F64AA9" w:rsidP="002D3F3D">
            <w:pPr>
              <w:jc w:val="center"/>
              <w:rPr>
                <w:color w:val="FF0000"/>
              </w:rPr>
            </w:pPr>
            <w:r w:rsidRPr="00F26EFA">
              <w:rPr>
                <w:color w:val="FF0000"/>
              </w:rPr>
              <w:t>в соответствии с тарифами</w:t>
            </w:r>
          </w:p>
        </w:tc>
      </w:tr>
    </w:tbl>
    <w:p w:rsidR="00B268C8" w:rsidRPr="00F26EFA" w:rsidRDefault="00B268C8" w:rsidP="00B268C8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обязательств.</w:t>
      </w:r>
    </w:p>
    <w:p w:rsidR="0074383A" w:rsidRPr="00F26EFA" w:rsidRDefault="0074383A" w:rsidP="00577FC5">
      <w:pPr>
        <w:autoSpaceDE w:val="0"/>
        <w:autoSpaceDN w:val="0"/>
        <w:adjustRightInd w:val="0"/>
        <w:ind w:firstLine="540"/>
        <w:jc w:val="both"/>
      </w:pPr>
    </w:p>
    <w:p w:rsidR="00457223" w:rsidRPr="00F26EFA" w:rsidRDefault="00845DEF" w:rsidP="00936D28">
      <w:pPr>
        <w:autoSpaceDE w:val="0"/>
        <w:autoSpaceDN w:val="0"/>
        <w:adjustRightInd w:val="0"/>
        <w:ind w:firstLine="540"/>
        <w:jc w:val="both"/>
        <w:rPr>
          <w:b/>
        </w:rPr>
      </w:pPr>
      <w:r w:rsidRPr="00F26EFA">
        <w:rPr>
          <w:b/>
        </w:rPr>
        <w:t>5</w:t>
      </w:r>
      <w:r w:rsidR="00577FC5" w:rsidRPr="00F26EFA">
        <w:rPr>
          <w:b/>
        </w:rPr>
        <w:t>. Затраты на оплату иных услуг связи в сфере информационно-коммуникационных технологий</w:t>
      </w:r>
      <w:r w:rsidR="00577FC5" w:rsidRPr="00F26EFA">
        <w:t xml:space="preserve"> </w:t>
      </w:r>
    </w:p>
    <w:p w:rsidR="007B7AB7" w:rsidRPr="00F26EFA" w:rsidRDefault="007B7AB7" w:rsidP="007B7AB7">
      <w:pPr>
        <w:jc w:val="center"/>
        <w:rPr>
          <w:b/>
        </w:rPr>
      </w:pPr>
      <w:r w:rsidRPr="00F26EFA">
        <w:rPr>
          <w:b/>
        </w:rPr>
        <w:t>Абонентская плата</w:t>
      </w:r>
      <w:r w:rsidR="001437C6" w:rsidRPr="00F26EFA">
        <w:rPr>
          <w:b/>
        </w:rPr>
        <w:t xml:space="preserve"> за подключение к системе СБиС</w:t>
      </w:r>
      <w:r w:rsidRPr="00F26EFA">
        <w:rPr>
          <w:b/>
        </w:rPr>
        <w:t xml:space="preserve"> </w:t>
      </w:r>
    </w:p>
    <w:tbl>
      <w:tblPr>
        <w:tblStyle w:val="ad"/>
        <w:tblW w:w="4891" w:type="pct"/>
        <w:tblLook w:val="04A0" w:firstRow="1" w:lastRow="0" w:firstColumn="1" w:lastColumn="0" w:noHBand="0" w:noVBand="1"/>
      </w:tblPr>
      <w:tblGrid>
        <w:gridCol w:w="3936"/>
        <w:gridCol w:w="2062"/>
        <w:gridCol w:w="3641"/>
      </w:tblGrid>
      <w:tr w:rsidR="00B268C8" w:rsidRPr="00F26EFA" w:rsidTr="00936D28">
        <w:tc>
          <w:tcPr>
            <w:tcW w:w="3936" w:type="dxa"/>
          </w:tcPr>
          <w:p w:rsidR="00B268C8" w:rsidRPr="00F26EFA" w:rsidRDefault="00B268C8" w:rsidP="003F3402">
            <w:pPr>
              <w:jc w:val="center"/>
            </w:pPr>
            <w:r w:rsidRPr="00F26EFA">
              <w:t>Наименование</w:t>
            </w:r>
          </w:p>
        </w:tc>
        <w:tc>
          <w:tcPr>
            <w:tcW w:w="2062" w:type="dxa"/>
          </w:tcPr>
          <w:p w:rsidR="00B268C8" w:rsidRPr="00F26EFA" w:rsidRDefault="00B268C8" w:rsidP="001437C6">
            <w:pPr>
              <w:jc w:val="center"/>
            </w:pPr>
            <w:r w:rsidRPr="00F26EFA">
              <w:t>Количество ключей</w:t>
            </w:r>
          </w:p>
        </w:tc>
        <w:tc>
          <w:tcPr>
            <w:tcW w:w="3641" w:type="dxa"/>
          </w:tcPr>
          <w:p w:rsidR="00B268C8" w:rsidRPr="00F26EFA" w:rsidRDefault="00B268C8" w:rsidP="003F3402">
            <w:pPr>
              <w:jc w:val="center"/>
            </w:pPr>
            <w:r w:rsidRPr="00F26EFA">
              <w:t>Ежегодно</w:t>
            </w:r>
          </w:p>
          <w:p w:rsidR="00B268C8" w:rsidRPr="00F26EFA" w:rsidRDefault="00B268C8" w:rsidP="001A516D">
            <w:pPr>
              <w:jc w:val="center"/>
            </w:pPr>
            <w:r w:rsidRPr="00F26EFA">
              <w:t>(и более согласно тарифу)</w:t>
            </w:r>
          </w:p>
        </w:tc>
      </w:tr>
      <w:tr w:rsidR="00B268C8" w:rsidRPr="00F26EFA" w:rsidTr="00936D28">
        <w:tc>
          <w:tcPr>
            <w:tcW w:w="3936" w:type="dxa"/>
          </w:tcPr>
          <w:p w:rsidR="00B268C8" w:rsidRPr="00F26EFA" w:rsidRDefault="00936D28" w:rsidP="003F3402">
            <w:pPr>
              <w:jc w:val="center"/>
            </w:pPr>
            <w:r w:rsidRPr="00F26EFA">
              <w:t>Абонентская плата за использование неисключительных прав приобретенного программного комплекса</w:t>
            </w:r>
            <w:r w:rsidR="00B268C8" w:rsidRPr="00F26EFA">
              <w:t xml:space="preserve"> «СБиС»</w:t>
            </w:r>
          </w:p>
        </w:tc>
        <w:tc>
          <w:tcPr>
            <w:tcW w:w="2062" w:type="dxa"/>
          </w:tcPr>
          <w:p w:rsidR="00B268C8" w:rsidRPr="00F26EFA" w:rsidRDefault="00B268C8" w:rsidP="003F3402">
            <w:pPr>
              <w:jc w:val="center"/>
            </w:pPr>
            <w:r w:rsidRPr="00F26EFA">
              <w:t>1</w:t>
            </w:r>
            <w:r w:rsidR="0054222C" w:rsidRPr="00F26EFA">
              <w:t>(</w:t>
            </w:r>
            <w:r w:rsidR="00936D28" w:rsidRPr="00F26EFA">
              <w:t>стоимость аналогичных услуг с учетом коэффициента инфляции)</w:t>
            </w:r>
          </w:p>
        </w:tc>
        <w:tc>
          <w:tcPr>
            <w:tcW w:w="3641" w:type="dxa"/>
          </w:tcPr>
          <w:p w:rsidR="00B268C8" w:rsidRPr="00F26EFA" w:rsidRDefault="001A516D" w:rsidP="003F3402">
            <w:pPr>
              <w:jc w:val="center"/>
              <w:rPr>
                <w:rStyle w:val="ae"/>
              </w:rPr>
            </w:pPr>
            <w:r w:rsidRPr="00F26EFA">
              <w:t>1</w:t>
            </w:r>
            <w:r w:rsidR="0054222C" w:rsidRPr="00F26EFA">
              <w:t xml:space="preserve"> (</w:t>
            </w:r>
            <w:r w:rsidR="00936D28" w:rsidRPr="00F26EFA">
              <w:t>стоимость аналогичных услуг с учетом коэффициента инфляции)</w:t>
            </w:r>
          </w:p>
        </w:tc>
      </w:tr>
    </w:tbl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</w:pPr>
    </w:p>
    <w:p w:rsidR="00B268C8" w:rsidRPr="00F26EFA" w:rsidRDefault="00B268C8" w:rsidP="00B268C8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обязательств.</w:t>
      </w:r>
    </w:p>
    <w:p w:rsidR="0008773A" w:rsidRPr="00F26EFA" w:rsidRDefault="0008773A" w:rsidP="00577FC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577FC5" w:rsidRPr="00F26EFA" w:rsidRDefault="00577FC5" w:rsidP="00577FC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F26EFA">
        <w:rPr>
          <w:b/>
        </w:rPr>
        <w:t>Затраты на содержание имущества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</w:pPr>
      <w:r w:rsidRPr="00F26EFA">
        <w:t xml:space="preserve"> При определении затрат на техническое обслуживание и регламентно-профилактический ремонт, указанный в </w:t>
      </w:r>
      <w:hyperlink w:anchor="Par91" w:history="1">
        <w:r w:rsidRPr="00F26EFA">
          <w:t>пунктах 11</w:t>
        </w:r>
      </w:hyperlink>
      <w:r w:rsidRPr="00F26EFA">
        <w:t xml:space="preserve"> - </w:t>
      </w:r>
      <w:hyperlink w:anchor="Par138" w:history="1">
        <w:r w:rsidRPr="00F26EFA">
          <w:t>16</w:t>
        </w:r>
      </w:hyperlink>
      <w:r w:rsidRPr="00F26EFA">
        <w:t xml:space="preserve"> настоящей </w:t>
      </w:r>
      <w:r w:rsidR="00BD55D1" w:rsidRPr="00F26EFA">
        <w:t>М</w:t>
      </w:r>
      <w:r w:rsidRPr="00F26EFA">
        <w:t>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577FC5" w:rsidRPr="00F26EFA" w:rsidRDefault="00845DEF" w:rsidP="00577FC5">
      <w:pPr>
        <w:autoSpaceDE w:val="0"/>
        <w:autoSpaceDN w:val="0"/>
        <w:adjustRightInd w:val="0"/>
        <w:ind w:firstLine="540"/>
        <w:jc w:val="both"/>
      </w:pPr>
      <w:bookmarkStart w:id="4" w:name="Par91"/>
      <w:bookmarkEnd w:id="4"/>
      <w:r w:rsidRPr="00F26EFA">
        <w:rPr>
          <w:b/>
        </w:rPr>
        <w:t>6</w:t>
      </w:r>
      <w:r w:rsidR="00577FC5" w:rsidRPr="00F26EFA">
        <w:rPr>
          <w:b/>
        </w:rPr>
        <w:t>. Затраты на техническое обслуживание и регламентно-профилактический ремонт вычислительной техники</w:t>
      </w:r>
      <w:r w:rsidR="00577FC5" w:rsidRPr="00F26EFA">
        <w:t xml:space="preserve"> (</w:t>
      </w:r>
      <w:r w:rsidR="00577FC5" w:rsidRPr="00F26EFA">
        <w:rPr>
          <w:noProof/>
          <w:position w:val="-14"/>
        </w:rPr>
        <w:drawing>
          <wp:inline distT="0" distB="0" distL="0" distR="0" wp14:anchorId="2660F4FE" wp14:editId="70A37C80">
            <wp:extent cx="358775" cy="236993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98" cy="23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FC5" w:rsidRPr="00F26EFA">
        <w:t>) определяются по формуле:</w:t>
      </w:r>
    </w:p>
    <w:p w:rsidR="00577FC5" w:rsidRPr="00F26EFA" w:rsidRDefault="00577FC5" w:rsidP="001A516D">
      <w:pPr>
        <w:autoSpaceDE w:val="0"/>
        <w:autoSpaceDN w:val="0"/>
        <w:adjustRightInd w:val="0"/>
        <w:jc w:val="center"/>
      </w:pPr>
      <w:r w:rsidRPr="00F26EFA">
        <w:rPr>
          <w:noProof/>
          <w:position w:val="-28"/>
        </w:rPr>
        <w:drawing>
          <wp:inline distT="0" distB="0" distL="0" distR="0">
            <wp:extent cx="1918335" cy="600710"/>
            <wp:effectExtent l="0" t="0" r="5715" b="889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>,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sz w:val="20"/>
          <w:szCs w:val="20"/>
        </w:rPr>
        <w:t>где:</w:t>
      </w:r>
      <w:r w:rsidR="00581895" w:rsidRPr="00F26EFA">
        <w:rPr>
          <w:sz w:val="20"/>
          <w:szCs w:val="20"/>
        </w:rPr>
        <w:t xml:space="preserve"> </w:t>
      </w:r>
      <w:r w:rsidRPr="00F26EFA">
        <w:rPr>
          <w:sz w:val="20"/>
          <w:szCs w:val="20"/>
        </w:rPr>
        <w:t>Q</w:t>
      </w:r>
      <w:r w:rsidRPr="00F26EFA">
        <w:rPr>
          <w:sz w:val="20"/>
          <w:szCs w:val="20"/>
          <w:vertAlign w:val="subscript"/>
        </w:rPr>
        <w:t>i рвт</w:t>
      </w:r>
      <w:r w:rsidRPr="00F26EFA">
        <w:rPr>
          <w:sz w:val="20"/>
          <w:szCs w:val="20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noProof/>
          <w:position w:val="-14"/>
          <w:sz w:val="20"/>
          <w:szCs w:val="20"/>
        </w:rPr>
        <w:drawing>
          <wp:inline distT="0" distB="0" distL="0" distR="0">
            <wp:extent cx="403225" cy="340360"/>
            <wp:effectExtent l="0" t="0" r="0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sz w:val="20"/>
          <w:szCs w:val="20"/>
        </w:rPr>
        <w:t>Предельное количество i-й вычислительной техники (</w:t>
      </w:r>
      <w:r w:rsidRPr="00F26EFA">
        <w:rPr>
          <w:noProof/>
          <w:position w:val="-14"/>
          <w:sz w:val="20"/>
          <w:szCs w:val="20"/>
        </w:rPr>
        <w:drawing>
          <wp:inline distT="0" distB="0" distL="0" distR="0">
            <wp:extent cx="851535" cy="340360"/>
            <wp:effectExtent l="0" t="0" r="5715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>) определяется с округлением до целого по формулам: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26EFA">
        <w:rPr>
          <w:noProof/>
          <w:position w:val="-14"/>
          <w:sz w:val="20"/>
          <w:szCs w:val="20"/>
        </w:rPr>
        <w:drawing>
          <wp:inline distT="0" distB="0" distL="0" distR="0">
            <wp:extent cx="1739265" cy="340360"/>
            <wp:effectExtent l="0" t="0" r="0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для закрытого контура обработки информации,</w:t>
      </w:r>
    </w:p>
    <w:p w:rsidR="0008773A" w:rsidRPr="00F26EFA" w:rsidRDefault="0008773A" w:rsidP="00577FC5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F26EFA">
        <w:rPr>
          <w:b/>
          <w:color w:val="FF0000"/>
        </w:rPr>
        <w:t xml:space="preserve">= </w:t>
      </w:r>
      <w:r w:rsidR="002375AD">
        <w:rPr>
          <w:b/>
          <w:color w:val="FF0000"/>
        </w:rPr>
        <w:t>3</w:t>
      </w:r>
      <w:r w:rsidR="00C55A76">
        <w:rPr>
          <w:b/>
          <w:color w:val="FF0000"/>
        </w:rPr>
        <w:t>5</w:t>
      </w:r>
      <w:r w:rsidR="00683D1B" w:rsidRPr="00F26EFA">
        <w:rPr>
          <w:b/>
          <w:color w:val="FF0000"/>
        </w:rPr>
        <w:t>,</w:t>
      </w:r>
      <w:r w:rsidR="00C55A76">
        <w:rPr>
          <w:b/>
          <w:color w:val="FF0000"/>
        </w:rPr>
        <w:t>2</w:t>
      </w:r>
      <w:r w:rsidRPr="00F26EFA">
        <w:rPr>
          <w:b/>
          <w:color w:val="FF0000"/>
        </w:rPr>
        <w:t xml:space="preserve"> х 0,2 = </w:t>
      </w:r>
      <w:r w:rsidR="00C55A76">
        <w:rPr>
          <w:b/>
          <w:color w:val="FF0000"/>
        </w:rPr>
        <w:t>7</w:t>
      </w:r>
      <w:r w:rsidR="002375AD">
        <w:rPr>
          <w:b/>
          <w:color w:val="FF0000"/>
        </w:rPr>
        <w:t>,</w:t>
      </w:r>
      <w:r w:rsidR="00C55A76">
        <w:rPr>
          <w:b/>
          <w:color w:val="FF0000"/>
        </w:rPr>
        <w:t>04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26EFA">
        <w:rPr>
          <w:noProof/>
          <w:position w:val="-14"/>
          <w:sz w:val="20"/>
          <w:szCs w:val="20"/>
        </w:rPr>
        <w:drawing>
          <wp:inline distT="0" distB="0" distL="0" distR="0">
            <wp:extent cx="1550670" cy="340360"/>
            <wp:effectExtent l="0" t="0" r="0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для открытого контура обработки информации,</w:t>
      </w:r>
    </w:p>
    <w:p w:rsidR="0008773A" w:rsidRPr="00F26EFA" w:rsidRDefault="002375AD" w:rsidP="00577FC5">
      <w:pPr>
        <w:autoSpaceDE w:val="0"/>
        <w:autoSpaceDN w:val="0"/>
        <w:adjustRightInd w:val="0"/>
        <w:jc w:val="center"/>
        <w:rPr>
          <w:b/>
          <w:color w:val="FF0000"/>
        </w:rPr>
      </w:pPr>
      <w:r>
        <w:rPr>
          <w:b/>
          <w:color w:val="FF0000"/>
        </w:rPr>
        <w:t>= 3</w:t>
      </w:r>
      <w:r w:rsidR="00C55A76">
        <w:rPr>
          <w:b/>
          <w:color w:val="FF0000"/>
        </w:rPr>
        <w:t>5</w:t>
      </w:r>
      <w:r>
        <w:rPr>
          <w:b/>
          <w:color w:val="FF0000"/>
        </w:rPr>
        <w:t>,</w:t>
      </w:r>
      <w:r w:rsidR="00C55A76">
        <w:rPr>
          <w:b/>
          <w:color w:val="FF0000"/>
        </w:rPr>
        <w:t>2</w:t>
      </w:r>
      <w:r w:rsidR="00934317" w:rsidRPr="00F26EFA">
        <w:rPr>
          <w:b/>
          <w:color w:val="FF0000"/>
        </w:rPr>
        <w:t xml:space="preserve"> х 1 = </w:t>
      </w:r>
      <w:r>
        <w:rPr>
          <w:b/>
          <w:color w:val="FF0000"/>
        </w:rPr>
        <w:t>3</w:t>
      </w:r>
      <w:r w:rsidR="00C55A76">
        <w:rPr>
          <w:b/>
          <w:color w:val="FF0000"/>
        </w:rPr>
        <w:t>5</w:t>
      </w:r>
      <w:r w:rsidR="00934317" w:rsidRPr="00F26EFA">
        <w:rPr>
          <w:b/>
          <w:color w:val="FF0000"/>
        </w:rPr>
        <w:t>,</w:t>
      </w:r>
      <w:r w:rsidR="00C55A76">
        <w:rPr>
          <w:b/>
          <w:color w:val="FF0000"/>
        </w:rPr>
        <w:t>2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sz w:val="20"/>
          <w:szCs w:val="20"/>
        </w:rPr>
        <w:t xml:space="preserve">где </w:t>
      </w:r>
      <w:r w:rsidRPr="00F26EFA">
        <w:rPr>
          <w:b/>
          <w:sz w:val="28"/>
          <w:szCs w:val="28"/>
        </w:rPr>
        <w:t>Ч</w:t>
      </w:r>
      <w:r w:rsidRPr="00F26EFA">
        <w:rPr>
          <w:b/>
          <w:sz w:val="28"/>
          <w:szCs w:val="28"/>
          <w:vertAlign w:val="subscript"/>
        </w:rPr>
        <w:t>оп</w:t>
      </w:r>
      <w:r w:rsidRPr="00F26EFA">
        <w:rPr>
          <w:sz w:val="20"/>
          <w:szCs w:val="20"/>
        </w:rPr>
        <w:t xml:space="preserve"> - расчетная численность основных работников, определяемая в соответствии с </w:t>
      </w:r>
      <w:hyperlink r:id="rId25" w:history="1">
        <w:r w:rsidRPr="00F26EFA">
          <w:rPr>
            <w:sz w:val="20"/>
            <w:szCs w:val="20"/>
          </w:rPr>
          <w:t>пунктами 17</w:t>
        </w:r>
      </w:hyperlink>
      <w:r w:rsidRPr="00F26EFA">
        <w:rPr>
          <w:sz w:val="20"/>
          <w:szCs w:val="20"/>
        </w:rPr>
        <w:t xml:space="preserve"> - </w:t>
      </w:r>
      <w:hyperlink r:id="rId26" w:history="1">
        <w:r w:rsidRPr="00F26EFA">
          <w:rPr>
            <w:sz w:val="20"/>
            <w:szCs w:val="20"/>
          </w:rPr>
          <w:t>22</w:t>
        </w:r>
      </w:hyperlink>
      <w:r w:rsidRPr="00F26EFA">
        <w:rPr>
          <w:sz w:val="20"/>
          <w:szCs w:val="20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</w:t>
      </w:r>
      <w:r w:rsidR="00BD55D1" w:rsidRPr="00F26EFA">
        <w:rPr>
          <w:sz w:val="20"/>
          <w:szCs w:val="20"/>
        </w:rPr>
        <w:t>едерации от 13 октября 2014 г. №</w:t>
      </w:r>
      <w:r w:rsidRPr="00F26EFA">
        <w:rPr>
          <w:sz w:val="20"/>
          <w:szCs w:val="20"/>
        </w:rPr>
        <w:t xml:space="preserve"> 1047 </w:t>
      </w:r>
      <w:r w:rsidR="00BD55D1" w:rsidRPr="00F26EFA">
        <w:rPr>
          <w:sz w:val="20"/>
          <w:szCs w:val="20"/>
        </w:rPr>
        <w:t>«</w:t>
      </w:r>
      <w:r w:rsidRPr="00F26EFA">
        <w:rPr>
          <w:sz w:val="20"/>
          <w:szCs w:val="20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</w:t>
      </w:r>
      <w:r w:rsidR="00BD55D1" w:rsidRPr="00F26EFA">
        <w:rPr>
          <w:sz w:val="20"/>
          <w:szCs w:val="20"/>
        </w:rPr>
        <w:t>домственные казенные учреждения»</w:t>
      </w:r>
      <w:r w:rsidRPr="00F26EFA">
        <w:rPr>
          <w:sz w:val="20"/>
          <w:szCs w:val="20"/>
        </w:rPr>
        <w:t xml:space="preserve"> (далее - Общие правила определения нормативных затрат).</w:t>
      </w:r>
    </w:p>
    <w:p w:rsidR="0008773A" w:rsidRPr="00F26EFA" w:rsidRDefault="00B7415F" w:rsidP="0008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</w:pPr>
      <w:r w:rsidRPr="00F26EFA">
        <w:rPr>
          <w:noProof/>
          <w:position w:val="-14"/>
        </w:rPr>
        <w:t>6</w:t>
      </w:r>
      <w:r w:rsidR="0008773A" w:rsidRPr="00F26EFA">
        <w:rPr>
          <w:noProof/>
          <w:position w:val="-14"/>
        </w:rPr>
        <w:drawing>
          <wp:inline distT="0" distB="0" distL="0" distR="0" wp14:anchorId="50A59D75" wp14:editId="7C967F6C">
            <wp:extent cx="2275205" cy="29781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73A" w:rsidRPr="00F26EFA">
        <w:t>,</w:t>
      </w:r>
    </w:p>
    <w:p w:rsidR="0008773A" w:rsidRPr="00F26EFA" w:rsidRDefault="0008773A" w:rsidP="0008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sz w:val="20"/>
          <w:szCs w:val="20"/>
        </w:rPr>
        <w:lastRenderedPageBreak/>
        <w:t>где:</w:t>
      </w:r>
    </w:p>
    <w:p w:rsidR="0008773A" w:rsidRPr="00F26EFA" w:rsidRDefault="0008773A" w:rsidP="0008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noProof/>
          <w:position w:val="-12"/>
          <w:sz w:val="20"/>
          <w:szCs w:val="20"/>
        </w:rPr>
        <w:drawing>
          <wp:inline distT="0" distB="0" distL="0" distR="0" wp14:anchorId="34A33DFB" wp14:editId="758DA7D0">
            <wp:extent cx="244475" cy="27622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фактическая численность служащих;</w:t>
      </w:r>
    </w:p>
    <w:p w:rsidR="0008773A" w:rsidRPr="00F26EFA" w:rsidRDefault="0008773A" w:rsidP="0008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noProof/>
          <w:position w:val="-14"/>
          <w:sz w:val="20"/>
          <w:szCs w:val="20"/>
        </w:rPr>
        <w:drawing>
          <wp:inline distT="0" distB="0" distL="0" distR="0" wp14:anchorId="566BCA67" wp14:editId="0040A45E">
            <wp:extent cx="244475" cy="297815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08773A" w:rsidRPr="00F26EFA" w:rsidRDefault="0008773A" w:rsidP="0008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noProof/>
          <w:position w:val="-12"/>
          <w:sz w:val="20"/>
          <w:szCs w:val="20"/>
        </w:rPr>
        <w:drawing>
          <wp:inline distT="0" distB="0" distL="0" distR="0" wp14:anchorId="4AEE608C" wp14:editId="35FAAFC1">
            <wp:extent cx="393700" cy="276225"/>
            <wp:effectExtent l="0" t="0" r="635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фактическая численность работников, денежное содержание которых осуществляется в рамках системы оплаты труда, определенной в соответствии с </w:t>
      </w:r>
      <w:hyperlink r:id="rId31" w:history="1">
        <w:r w:rsidRPr="00F26EFA">
          <w:rPr>
            <w:color w:val="0000FF"/>
            <w:sz w:val="20"/>
            <w:szCs w:val="20"/>
          </w:rPr>
          <w:t>постановлением</w:t>
        </w:r>
      </w:hyperlink>
      <w:r w:rsidRPr="00F26EFA">
        <w:rPr>
          <w:sz w:val="20"/>
          <w:szCs w:val="20"/>
        </w:rPr>
        <w:t xml:space="preserve"> Правительства Российской Федерации от 5 августа 2008 г. N 583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учреждений";</w:t>
      </w:r>
    </w:p>
    <w:p w:rsidR="0008773A" w:rsidRPr="00F26EFA" w:rsidRDefault="0008773A" w:rsidP="00087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sz w:val="20"/>
          <w:szCs w:val="20"/>
        </w:rPr>
        <w:t>1,1 - коэффициент, который может быть использован на случай замещения вакантных должностей.</w:t>
      </w:r>
    </w:p>
    <w:p w:rsidR="00934317" w:rsidRPr="00F26EFA" w:rsidRDefault="0008773A" w:rsidP="00581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40"/>
        <w:jc w:val="both"/>
        <w:rPr>
          <w:color w:val="FF0000"/>
          <w:sz w:val="20"/>
          <w:szCs w:val="20"/>
        </w:rPr>
      </w:pPr>
      <w:r w:rsidRPr="00F26EFA">
        <w:rPr>
          <w:b/>
          <w:noProof/>
          <w:color w:val="FF0000"/>
          <w:position w:val="-14"/>
          <w:sz w:val="28"/>
          <w:szCs w:val="28"/>
        </w:rPr>
        <w:t xml:space="preserve">                              Ч</w:t>
      </w:r>
      <w:r w:rsidRPr="00F26EFA">
        <w:rPr>
          <w:b/>
          <w:noProof/>
          <w:color w:val="FF0000"/>
          <w:position w:val="-14"/>
          <w:sz w:val="20"/>
          <w:szCs w:val="20"/>
        </w:rPr>
        <w:t>оп</w:t>
      </w:r>
      <w:r w:rsidR="002375AD">
        <w:rPr>
          <w:b/>
          <w:noProof/>
          <w:color w:val="FF0000"/>
          <w:position w:val="-14"/>
          <w:sz w:val="28"/>
          <w:szCs w:val="28"/>
        </w:rPr>
        <w:t xml:space="preserve"> = (3</w:t>
      </w:r>
      <w:r w:rsidR="00C55A76">
        <w:rPr>
          <w:b/>
          <w:noProof/>
          <w:color w:val="FF0000"/>
          <w:position w:val="-14"/>
          <w:sz w:val="28"/>
          <w:szCs w:val="28"/>
        </w:rPr>
        <w:t>2</w:t>
      </w:r>
      <w:r w:rsidRPr="00F26EFA">
        <w:rPr>
          <w:b/>
          <w:noProof/>
          <w:color w:val="FF0000"/>
          <w:position w:val="-14"/>
          <w:sz w:val="28"/>
          <w:szCs w:val="28"/>
        </w:rPr>
        <w:t xml:space="preserve">+0+0) = </w:t>
      </w:r>
      <w:r w:rsidR="002375AD">
        <w:rPr>
          <w:b/>
          <w:noProof/>
          <w:color w:val="FF0000"/>
          <w:position w:val="-14"/>
          <w:sz w:val="28"/>
          <w:szCs w:val="28"/>
        </w:rPr>
        <w:t>3</w:t>
      </w:r>
      <w:r w:rsidR="00C55A76">
        <w:rPr>
          <w:b/>
          <w:noProof/>
          <w:color w:val="FF0000"/>
          <w:position w:val="-14"/>
          <w:sz w:val="28"/>
          <w:szCs w:val="28"/>
        </w:rPr>
        <w:t>2</w:t>
      </w:r>
      <w:r w:rsidRPr="00F26EFA">
        <w:rPr>
          <w:b/>
          <w:noProof/>
          <w:color w:val="FF0000"/>
          <w:position w:val="-14"/>
          <w:sz w:val="28"/>
          <w:szCs w:val="28"/>
        </w:rPr>
        <w:t xml:space="preserve"> х 1,1 = </w:t>
      </w:r>
      <w:r w:rsidR="002375AD">
        <w:rPr>
          <w:b/>
          <w:noProof/>
          <w:color w:val="FF0000"/>
          <w:position w:val="-14"/>
          <w:sz w:val="28"/>
          <w:szCs w:val="28"/>
        </w:rPr>
        <w:t>3</w:t>
      </w:r>
      <w:r w:rsidR="00C55A76">
        <w:rPr>
          <w:b/>
          <w:noProof/>
          <w:color w:val="FF0000"/>
          <w:position w:val="-14"/>
          <w:sz w:val="28"/>
          <w:szCs w:val="28"/>
        </w:rPr>
        <w:t>5</w:t>
      </w:r>
      <w:r w:rsidRPr="00F26EFA">
        <w:rPr>
          <w:b/>
          <w:noProof/>
          <w:color w:val="FF0000"/>
          <w:position w:val="-14"/>
          <w:sz w:val="28"/>
          <w:szCs w:val="28"/>
        </w:rPr>
        <w:t>,</w:t>
      </w:r>
      <w:r w:rsidR="00C55A76">
        <w:rPr>
          <w:b/>
          <w:noProof/>
          <w:color w:val="FF0000"/>
          <w:position w:val="-14"/>
          <w:sz w:val="28"/>
          <w:szCs w:val="28"/>
        </w:rPr>
        <w:t>2</w:t>
      </w:r>
    </w:p>
    <w:p w:rsidR="00577FC5" w:rsidRPr="00F26EFA" w:rsidRDefault="00845DEF" w:rsidP="00936D28">
      <w:pPr>
        <w:autoSpaceDE w:val="0"/>
        <w:autoSpaceDN w:val="0"/>
        <w:adjustRightInd w:val="0"/>
        <w:ind w:firstLine="540"/>
        <w:jc w:val="both"/>
        <w:rPr>
          <w:b/>
          <w:color w:val="FF0000"/>
          <w:sz w:val="20"/>
          <w:szCs w:val="20"/>
        </w:rPr>
      </w:pPr>
      <w:r w:rsidRPr="00F26EFA">
        <w:rPr>
          <w:b/>
        </w:rPr>
        <w:t>7</w:t>
      </w:r>
      <w:r w:rsidR="00577FC5" w:rsidRPr="00F26EFA">
        <w:rPr>
          <w:b/>
        </w:rPr>
        <w:t>. Затраты на техническое обслуживание и регламентно-профилактический ремонт оборудования по обеспечению безопасности информации</w:t>
      </w:r>
      <w:r w:rsidR="00577FC5" w:rsidRPr="00F26EFA">
        <w:t xml:space="preserve"> </w:t>
      </w:r>
    </w:p>
    <w:p w:rsidR="001A516D" w:rsidRPr="00F26EFA" w:rsidRDefault="001A516D" w:rsidP="001A516D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F26EFA">
        <w:rPr>
          <w:color w:val="FF0000"/>
          <w:sz w:val="24"/>
          <w:szCs w:val="24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норм.</w:t>
      </w:r>
      <w:r w:rsidR="002773BC" w:rsidRPr="00F26EFA">
        <w:rPr>
          <w:b w:val="0"/>
          <w:color w:val="FF0000"/>
        </w:rPr>
        <w:t xml:space="preserve"> </w:t>
      </w:r>
      <w:r w:rsidR="002773BC" w:rsidRPr="00F26EFA">
        <w:rPr>
          <w:color w:val="FF0000"/>
          <w:sz w:val="24"/>
          <w:szCs w:val="24"/>
        </w:rPr>
        <w:t>Не превышая доведенных в установленном порядке лимитов бюджетных обязательств.</w:t>
      </w:r>
    </w:p>
    <w:p w:rsidR="00577FC5" w:rsidRPr="00F26EFA" w:rsidRDefault="00845DEF" w:rsidP="00936D2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</w:rPr>
        <w:t>8</w:t>
      </w:r>
      <w:r w:rsidR="00577FC5" w:rsidRPr="00F26EFA">
        <w:rPr>
          <w:b/>
        </w:rPr>
        <w:t>. Затраты на техническое обслуживание и регламентно-профилактический ремонт системы телефонной связи (автоматизированных телефонных станций)</w:t>
      </w:r>
      <w:r w:rsidR="00577FC5" w:rsidRPr="00F26EFA">
        <w:t xml:space="preserve"> </w:t>
      </w:r>
    </w:p>
    <w:p w:rsidR="00936D28" w:rsidRPr="00F26EFA" w:rsidRDefault="00936D28" w:rsidP="002773BC">
      <w:pPr>
        <w:autoSpaceDE w:val="0"/>
        <w:autoSpaceDN w:val="0"/>
        <w:adjustRightInd w:val="0"/>
        <w:ind w:firstLine="540"/>
        <w:jc w:val="both"/>
        <w:rPr>
          <w:b/>
        </w:rPr>
      </w:pPr>
      <w:r w:rsidRPr="00F26EFA">
        <w:rPr>
          <w:b/>
          <w:color w:val="FF0000"/>
        </w:rPr>
        <w:t>Не более уровня тарифов и тарифных планов на услуги международных связи для абонентов – юридических лиц, утвержденных Федеральной службой по тарифам на территории Ивановской области.</w:t>
      </w:r>
      <w:r w:rsidR="002773BC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577FC5" w:rsidRPr="00F26EFA" w:rsidRDefault="00845DEF" w:rsidP="00F412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</w:rPr>
        <w:t>9</w:t>
      </w:r>
      <w:r w:rsidR="00577FC5" w:rsidRPr="00F26EFA">
        <w:rPr>
          <w:b/>
        </w:rPr>
        <w:t>. Затраты на техническое обслуживание и регламентно-профилактический ремонт локальных вычислительных сетей</w:t>
      </w:r>
      <w:r w:rsidR="00577FC5" w:rsidRPr="00F26EFA">
        <w:t xml:space="preserve"> </w:t>
      </w:r>
    </w:p>
    <w:p w:rsidR="00934317" w:rsidRPr="00F26EFA" w:rsidRDefault="00934317" w:rsidP="00934317">
      <w:pPr>
        <w:jc w:val="center"/>
        <w:rPr>
          <w:b/>
        </w:rPr>
      </w:pPr>
      <w:r w:rsidRPr="00F26EFA">
        <w:t>(предоставление услуги в течение 12 месяцев)</w:t>
      </w:r>
    </w:p>
    <w:tbl>
      <w:tblPr>
        <w:tblStyle w:val="ad"/>
        <w:tblW w:w="4945" w:type="pct"/>
        <w:tblLayout w:type="fixed"/>
        <w:tblLook w:val="04A0" w:firstRow="1" w:lastRow="0" w:firstColumn="1" w:lastColumn="0" w:noHBand="0" w:noVBand="1"/>
      </w:tblPr>
      <w:tblGrid>
        <w:gridCol w:w="3328"/>
        <w:gridCol w:w="1808"/>
        <w:gridCol w:w="4610"/>
      </w:tblGrid>
      <w:tr w:rsidR="00B268C8" w:rsidRPr="00F26EFA" w:rsidTr="00F41202">
        <w:trPr>
          <w:trHeight w:val="1380"/>
        </w:trPr>
        <w:tc>
          <w:tcPr>
            <w:tcW w:w="3328" w:type="dxa"/>
          </w:tcPr>
          <w:p w:rsidR="00B268C8" w:rsidRPr="00F26EFA" w:rsidRDefault="00B268C8" w:rsidP="002D3F3D">
            <w:pPr>
              <w:jc w:val="center"/>
              <w:rPr>
                <w:b/>
              </w:rPr>
            </w:pPr>
            <w:r w:rsidRPr="00F26EFA">
              <w:t>Локальная сеть</w:t>
            </w:r>
          </w:p>
        </w:tc>
        <w:tc>
          <w:tcPr>
            <w:tcW w:w="1808" w:type="dxa"/>
          </w:tcPr>
          <w:p w:rsidR="00B268C8" w:rsidRPr="00F26EFA" w:rsidRDefault="00B268C8" w:rsidP="002D3F3D">
            <w:pPr>
              <w:jc w:val="center"/>
            </w:pPr>
            <w:r w:rsidRPr="00F26EFA">
              <w:t>Количество сети</w:t>
            </w:r>
          </w:p>
        </w:tc>
        <w:tc>
          <w:tcPr>
            <w:tcW w:w="4610" w:type="dxa"/>
          </w:tcPr>
          <w:p w:rsidR="00B268C8" w:rsidRPr="00F26EFA" w:rsidRDefault="00B268C8" w:rsidP="002D3F3D">
            <w:pPr>
              <w:jc w:val="center"/>
            </w:pPr>
            <w:r w:rsidRPr="00F26EFA">
              <w:t xml:space="preserve">Цена технического обслуживания и регламентно-профилактического ремонта </w:t>
            </w:r>
            <w:r w:rsidR="00DE5CBC" w:rsidRPr="00F26EFA">
              <w:t xml:space="preserve"> </w:t>
            </w:r>
            <w:r w:rsidRPr="00F26EFA">
              <w:t>в месяц</w:t>
            </w:r>
          </w:p>
          <w:p w:rsidR="00B268C8" w:rsidRPr="00F26EFA" w:rsidRDefault="00B268C8" w:rsidP="002D3F3D">
            <w:pPr>
              <w:jc w:val="center"/>
            </w:pPr>
            <w:r w:rsidRPr="00F26EFA">
              <w:t>(не более, руб.)</w:t>
            </w:r>
          </w:p>
        </w:tc>
      </w:tr>
      <w:tr w:rsidR="00F41202" w:rsidRPr="00F26EFA" w:rsidTr="00F41202">
        <w:tc>
          <w:tcPr>
            <w:tcW w:w="3328" w:type="dxa"/>
          </w:tcPr>
          <w:p w:rsidR="00F41202" w:rsidRPr="00F26EFA" w:rsidRDefault="00F41202" w:rsidP="002D3F3D">
            <w:r w:rsidRPr="00F26EFA">
              <w:t>Локальная сеть общего назначения</w:t>
            </w:r>
          </w:p>
        </w:tc>
        <w:tc>
          <w:tcPr>
            <w:tcW w:w="1808" w:type="dxa"/>
          </w:tcPr>
          <w:p w:rsidR="00F41202" w:rsidRPr="00F26EFA" w:rsidRDefault="00F41202" w:rsidP="002D3F3D">
            <w:pPr>
              <w:jc w:val="center"/>
            </w:pPr>
            <w:r w:rsidRPr="00F26EFA">
              <w:t>1</w:t>
            </w:r>
          </w:p>
        </w:tc>
        <w:tc>
          <w:tcPr>
            <w:tcW w:w="4610" w:type="dxa"/>
            <w:vMerge w:val="restart"/>
          </w:tcPr>
          <w:p w:rsidR="00F41202" w:rsidRPr="00F26EFA" w:rsidRDefault="00F41202" w:rsidP="00F41202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F26EFA">
              <w:rPr>
                <w:color w:val="FF0000"/>
                <w:sz w:val="24"/>
                <w:szCs w:val="24"/>
              </w:rPr>
      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норм.</w:t>
            </w:r>
          </w:p>
          <w:p w:rsidR="00F41202" w:rsidRPr="00F26EFA" w:rsidRDefault="00F41202" w:rsidP="00F41202"/>
        </w:tc>
      </w:tr>
      <w:tr w:rsidR="00F41202" w:rsidRPr="00F26EFA" w:rsidTr="00F41202">
        <w:tc>
          <w:tcPr>
            <w:tcW w:w="3328" w:type="dxa"/>
          </w:tcPr>
          <w:p w:rsidR="00F41202" w:rsidRPr="00F26EFA" w:rsidRDefault="00F41202" w:rsidP="002D3F3D">
            <w:r w:rsidRPr="00F26EFA">
              <w:t>Локальная сеть с защитой данных (бухгалтерия)</w:t>
            </w:r>
          </w:p>
        </w:tc>
        <w:tc>
          <w:tcPr>
            <w:tcW w:w="1808" w:type="dxa"/>
          </w:tcPr>
          <w:p w:rsidR="00F41202" w:rsidRPr="00F26EFA" w:rsidRDefault="00F41202" w:rsidP="002D3F3D">
            <w:pPr>
              <w:jc w:val="center"/>
            </w:pPr>
            <w:r w:rsidRPr="00F26EFA">
              <w:t>1</w:t>
            </w:r>
          </w:p>
        </w:tc>
        <w:tc>
          <w:tcPr>
            <w:tcW w:w="4610" w:type="dxa"/>
            <w:vMerge/>
          </w:tcPr>
          <w:p w:rsidR="00F41202" w:rsidRPr="00F26EFA" w:rsidRDefault="00F41202" w:rsidP="002D3F3D">
            <w:pPr>
              <w:jc w:val="center"/>
              <w:rPr>
                <w:b/>
                <w:color w:val="FF0000"/>
              </w:rPr>
            </w:pPr>
          </w:p>
        </w:tc>
      </w:tr>
    </w:tbl>
    <w:p w:rsidR="00147A42" w:rsidRPr="00F26EFA" w:rsidRDefault="00147A42" w:rsidP="00147A4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</w:t>
      </w:r>
      <w:r w:rsidR="00850270" w:rsidRPr="00F26EFA">
        <w:rPr>
          <w:b/>
          <w:noProof/>
          <w:color w:val="FF0000"/>
          <w:position w:val="-14"/>
        </w:rPr>
        <w:t xml:space="preserve"> </w:t>
      </w:r>
      <w:r w:rsidRPr="00F26EFA">
        <w:rPr>
          <w:b/>
          <w:noProof/>
          <w:color w:val="FF0000"/>
          <w:position w:val="-14"/>
        </w:rPr>
        <w:t>обязательств.</w:t>
      </w:r>
    </w:p>
    <w:p w:rsidR="00577FC5" w:rsidRPr="00F26EFA" w:rsidRDefault="00577FC5" w:rsidP="00F41202">
      <w:pPr>
        <w:autoSpaceDE w:val="0"/>
        <w:autoSpaceDN w:val="0"/>
        <w:adjustRightInd w:val="0"/>
        <w:ind w:firstLine="540"/>
        <w:jc w:val="both"/>
      </w:pPr>
      <w:bookmarkStart w:id="5" w:name="Par138"/>
      <w:bookmarkEnd w:id="5"/>
      <w:r w:rsidRPr="00F26EFA">
        <w:rPr>
          <w:b/>
        </w:rPr>
        <w:t>1</w:t>
      </w:r>
      <w:r w:rsidR="00845DEF" w:rsidRPr="00F26EFA">
        <w:rPr>
          <w:b/>
        </w:rPr>
        <w:t>0</w:t>
      </w:r>
      <w:r w:rsidRPr="00F26EFA">
        <w:rPr>
          <w:b/>
        </w:rPr>
        <w:t>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</w:t>
      </w:r>
      <w:r w:rsidRPr="00F26EFA">
        <w:t xml:space="preserve"> </w:t>
      </w:r>
    </w:p>
    <w:p w:rsidR="001A36A5" w:rsidRPr="00F26EFA" w:rsidRDefault="006A7850" w:rsidP="001A36A5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F26EFA">
        <w:rPr>
          <w:color w:val="FF0000"/>
          <w:sz w:val="24"/>
          <w:szCs w:val="24"/>
        </w:rPr>
        <w:t>Р</w:t>
      </w:r>
      <w:r w:rsidR="001A36A5" w:rsidRPr="00F26EFA">
        <w:rPr>
          <w:color w:val="FF0000"/>
          <w:sz w:val="24"/>
          <w:szCs w:val="24"/>
        </w:rPr>
        <w:t>асчет нормативных затрат определяется в соответствии со статьей 22 Федерального закона от 05.04.2013 г. №44-ФЗ</w:t>
      </w:r>
      <w:r w:rsidRPr="00F26EFA">
        <w:rPr>
          <w:color w:val="FF0000"/>
          <w:sz w:val="24"/>
          <w:szCs w:val="24"/>
        </w:rPr>
        <w:t>,</w:t>
      </w:r>
      <w:r w:rsidR="001A36A5" w:rsidRPr="00F26EFA">
        <w:rPr>
          <w:color w:val="FF0000"/>
          <w:sz w:val="24"/>
          <w:szCs w:val="24"/>
        </w:rPr>
        <w:t xml:space="preserve"> при этом в случае установления предельной цены требованиями к видам товаров, работ, услуг</w:t>
      </w:r>
      <w:r w:rsidRPr="00F26EFA">
        <w:rPr>
          <w:color w:val="FF0000"/>
          <w:sz w:val="24"/>
          <w:szCs w:val="24"/>
        </w:rPr>
        <w:t>,</w:t>
      </w:r>
      <w:r w:rsidR="001A36A5" w:rsidRPr="00F26EFA">
        <w:rPr>
          <w:color w:val="FF0000"/>
          <w:sz w:val="24"/>
          <w:szCs w:val="24"/>
        </w:rPr>
        <w:t xml:space="preserve"> стоимость</w:t>
      </w:r>
      <w:r w:rsidRPr="00F26EFA">
        <w:rPr>
          <w:color w:val="FF0000"/>
          <w:sz w:val="24"/>
          <w:szCs w:val="24"/>
        </w:rPr>
        <w:t xml:space="preserve"> товаров,</w:t>
      </w:r>
      <w:r w:rsidR="001A36A5" w:rsidRPr="00F26EFA">
        <w:rPr>
          <w:color w:val="FF0000"/>
          <w:sz w:val="24"/>
          <w:szCs w:val="24"/>
        </w:rPr>
        <w:t xml:space="preserve"> работ, услуг, не должна превышать установленн</w:t>
      </w:r>
      <w:r w:rsidR="00D429F9" w:rsidRPr="00F26EFA">
        <w:rPr>
          <w:color w:val="FF0000"/>
          <w:sz w:val="24"/>
          <w:szCs w:val="24"/>
        </w:rPr>
        <w:t>ых</w:t>
      </w:r>
      <w:r w:rsidR="001A36A5" w:rsidRPr="00F26EFA">
        <w:rPr>
          <w:color w:val="FF0000"/>
          <w:sz w:val="24"/>
          <w:szCs w:val="24"/>
        </w:rPr>
        <w:t xml:space="preserve"> предельн</w:t>
      </w:r>
      <w:r w:rsidR="00D429F9" w:rsidRPr="00F26EFA">
        <w:rPr>
          <w:color w:val="FF0000"/>
          <w:sz w:val="24"/>
          <w:szCs w:val="24"/>
        </w:rPr>
        <w:t>ых</w:t>
      </w:r>
      <w:r w:rsidR="001A36A5" w:rsidRPr="00F26EFA">
        <w:rPr>
          <w:color w:val="FF0000"/>
          <w:sz w:val="24"/>
          <w:szCs w:val="24"/>
        </w:rPr>
        <w:t xml:space="preserve"> </w:t>
      </w:r>
      <w:r w:rsidR="00D429F9" w:rsidRPr="00F26EFA">
        <w:rPr>
          <w:color w:val="FF0000"/>
          <w:sz w:val="24"/>
          <w:szCs w:val="24"/>
        </w:rPr>
        <w:t>норм</w:t>
      </w:r>
      <w:r w:rsidR="001A36A5" w:rsidRPr="00F26EFA">
        <w:rPr>
          <w:color w:val="FF0000"/>
          <w:sz w:val="24"/>
          <w:szCs w:val="24"/>
        </w:rPr>
        <w:t>.</w:t>
      </w:r>
      <w:r w:rsidR="002773BC" w:rsidRPr="00F26EFA">
        <w:rPr>
          <w:b w:val="0"/>
          <w:color w:val="FF0000"/>
        </w:rPr>
        <w:t xml:space="preserve"> </w:t>
      </w:r>
      <w:r w:rsidR="002773BC" w:rsidRPr="00F26EFA">
        <w:rPr>
          <w:color w:val="FF0000"/>
          <w:sz w:val="24"/>
          <w:szCs w:val="24"/>
        </w:rPr>
        <w:t xml:space="preserve">Не превышая </w:t>
      </w:r>
      <w:r w:rsidR="002773BC" w:rsidRPr="00F26EFA">
        <w:rPr>
          <w:color w:val="FF0000"/>
          <w:sz w:val="24"/>
          <w:szCs w:val="24"/>
        </w:rPr>
        <w:lastRenderedPageBreak/>
        <w:t>доведенных в установленном порядке лимитов бюджетных обязательств.</w:t>
      </w:r>
    </w:p>
    <w:p w:rsidR="008434D0" w:rsidRPr="00F26EFA" w:rsidRDefault="008434D0" w:rsidP="00577FC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77FC5" w:rsidRPr="00F26EFA" w:rsidRDefault="00577FC5" w:rsidP="00850270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26EFA">
        <w:rPr>
          <w:b/>
          <w:sz w:val="26"/>
          <w:szCs w:val="26"/>
        </w:rPr>
        <w:t>Затраты на приобретение прочих работ и услуг,</w:t>
      </w:r>
      <w:r w:rsidR="00850270" w:rsidRPr="00F26EFA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не относящиеся к затратам на услуги связи, аренду</w:t>
      </w:r>
      <w:r w:rsidR="00850270" w:rsidRPr="00F26EFA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и содержание имущества</w:t>
      </w:r>
    </w:p>
    <w:p w:rsidR="00850270" w:rsidRPr="00F26EFA" w:rsidRDefault="00850270" w:rsidP="00850270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577FC5" w:rsidRPr="00F26EFA" w:rsidRDefault="00577FC5" w:rsidP="00F412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</w:rPr>
        <w:t>1</w:t>
      </w:r>
      <w:r w:rsidR="00845DEF" w:rsidRPr="00F26EFA">
        <w:rPr>
          <w:b/>
        </w:rPr>
        <w:t>1</w:t>
      </w:r>
      <w:r w:rsidRPr="00F26EFA">
        <w:rPr>
          <w:b/>
        </w:rPr>
        <w:t xml:space="preserve"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925"/>
        <w:gridCol w:w="2825"/>
        <w:gridCol w:w="3104"/>
      </w:tblGrid>
      <w:tr w:rsidR="00581895" w:rsidRPr="00F26EFA" w:rsidTr="00581895">
        <w:tc>
          <w:tcPr>
            <w:tcW w:w="3925" w:type="dxa"/>
          </w:tcPr>
          <w:p w:rsidR="00581895" w:rsidRPr="00F26EFA" w:rsidRDefault="00581895" w:rsidP="00581895">
            <w:pPr>
              <w:jc w:val="center"/>
            </w:pPr>
            <w:r w:rsidRPr="00F26EFA">
              <w:t>Наименование справочно-правовой системы</w:t>
            </w:r>
          </w:p>
        </w:tc>
        <w:tc>
          <w:tcPr>
            <w:tcW w:w="2825" w:type="dxa"/>
          </w:tcPr>
          <w:p w:rsidR="00581895" w:rsidRPr="00F26EFA" w:rsidRDefault="004D4D60" w:rsidP="004D4D60">
            <w:pPr>
              <w:jc w:val="center"/>
            </w:pPr>
            <w:r w:rsidRPr="00F26EFA">
              <w:t xml:space="preserve">Количество услуг по сопровождению и приобретению иного программного обеспечения </w:t>
            </w:r>
          </w:p>
        </w:tc>
        <w:tc>
          <w:tcPr>
            <w:tcW w:w="3104" w:type="dxa"/>
          </w:tcPr>
          <w:p w:rsidR="00581895" w:rsidRPr="00F26EFA" w:rsidRDefault="00581895" w:rsidP="00581895">
            <w:pPr>
              <w:jc w:val="center"/>
            </w:pPr>
            <w:r w:rsidRPr="00F26EFA">
              <w:t>Примечание</w:t>
            </w:r>
          </w:p>
        </w:tc>
      </w:tr>
      <w:tr w:rsidR="00581895" w:rsidRPr="00F26EFA" w:rsidTr="00581895">
        <w:tc>
          <w:tcPr>
            <w:tcW w:w="3925" w:type="dxa"/>
          </w:tcPr>
          <w:p w:rsidR="00581895" w:rsidRPr="00F26EFA" w:rsidRDefault="00581895" w:rsidP="00581895">
            <w:r w:rsidRPr="00F26EFA">
              <w:t>Продление неисключительных прав на использование системы СБИС (ключ)</w:t>
            </w:r>
          </w:p>
        </w:tc>
        <w:tc>
          <w:tcPr>
            <w:tcW w:w="2825" w:type="dxa"/>
          </w:tcPr>
          <w:p w:rsidR="00581895" w:rsidRPr="00F26EFA" w:rsidRDefault="00581895" w:rsidP="00581895">
            <w:pPr>
              <w:jc w:val="center"/>
            </w:pPr>
            <w:r w:rsidRPr="00F26EFA">
              <w:t>1</w:t>
            </w:r>
          </w:p>
        </w:tc>
        <w:tc>
          <w:tcPr>
            <w:tcW w:w="3104" w:type="dxa"/>
            <w:vMerge w:val="restart"/>
          </w:tcPr>
          <w:p w:rsidR="00581895" w:rsidRPr="00F26EFA" w:rsidRDefault="00581895" w:rsidP="00581895">
            <w:pPr>
              <w:pStyle w:val="ConsPlusNormal"/>
              <w:ind w:firstLine="540"/>
              <w:jc w:val="both"/>
              <w:rPr>
                <w:color w:val="FF0000"/>
                <w:sz w:val="24"/>
                <w:szCs w:val="24"/>
              </w:rPr>
            </w:pPr>
            <w:r w:rsidRPr="00F26EFA">
              <w:rPr>
                <w:color w:val="FF0000"/>
                <w:sz w:val="24"/>
                <w:szCs w:val="24"/>
              </w:rPr>
      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норм.</w:t>
            </w:r>
          </w:p>
          <w:p w:rsidR="00581895" w:rsidRPr="00F26EFA" w:rsidRDefault="00581895" w:rsidP="00581895">
            <w:pPr>
              <w:jc w:val="center"/>
            </w:pPr>
          </w:p>
        </w:tc>
      </w:tr>
      <w:tr w:rsidR="00581895" w:rsidRPr="00F26EFA" w:rsidTr="00581895">
        <w:tc>
          <w:tcPr>
            <w:tcW w:w="3925" w:type="dxa"/>
          </w:tcPr>
          <w:p w:rsidR="00581895" w:rsidRPr="00F26EFA" w:rsidRDefault="00581895" w:rsidP="00581895">
            <w:r w:rsidRPr="00F26EFA">
              <w:t>Продление неисключительных прав на использование системы «</w:t>
            </w:r>
            <w:r w:rsidRPr="00F26EFA">
              <w:rPr>
                <w:lang w:val="en-US"/>
              </w:rPr>
              <w:t>WEB</w:t>
            </w:r>
            <w:r w:rsidRPr="00F26EFA">
              <w:t>-Торги»</w:t>
            </w:r>
          </w:p>
        </w:tc>
        <w:tc>
          <w:tcPr>
            <w:tcW w:w="2825" w:type="dxa"/>
          </w:tcPr>
          <w:p w:rsidR="00581895" w:rsidRPr="00F26EFA" w:rsidRDefault="00581895" w:rsidP="00581895">
            <w:pPr>
              <w:jc w:val="center"/>
            </w:pPr>
            <w:r w:rsidRPr="00F26EFA">
              <w:t>1</w:t>
            </w:r>
          </w:p>
        </w:tc>
        <w:tc>
          <w:tcPr>
            <w:tcW w:w="3104" w:type="dxa"/>
            <w:vMerge/>
          </w:tcPr>
          <w:p w:rsidR="00581895" w:rsidRPr="00F26EFA" w:rsidRDefault="00581895" w:rsidP="00581895">
            <w:pPr>
              <w:jc w:val="center"/>
              <w:rPr>
                <w:b/>
                <w:highlight w:val="yellow"/>
              </w:rPr>
            </w:pPr>
          </w:p>
        </w:tc>
      </w:tr>
      <w:tr w:rsidR="004D4D60" w:rsidRPr="00F26EFA" w:rsidTr="00581895">
        <w:tc>
          <w:tcPr>
            <w:tcW w:w="3925" w:type="dxa"/>
          </w:tcPr>
          <w:p w:rsidR="004D4D60" w:rsidRDefault="004D4D60" w:rsidP="004D4D60">
            <w:r>
              <w:t xml:space="preserve">Аттестация </w:t>
            </w:r>
            <w:r w:rsidRPr="00F26EFA">
              <w:t>ПК «</w:t>
            </w:r>
            <w:r w:rsidRPr="00F26EFA">
              <w:rPr>
                <w:lang w:val="en-US"/>
              </w:rPr>
              <w:t>WEB</w:t>
            </w:r>
            <w:r w:rsidRPr="00F26EFA">
              <w:t>-Торги»</w:t>
            </w:r>
          </w:p>
          <w:p w:rsidR="004D4D60" w:rsidRPr="00F26EFA" w:rsidRDefault="004D4D60" w:rsidP="004D4D60"/>
        </w:tc>
        <w:tc>
          <w:tcPr>
            <w:tcW w:w="2825" w:type="dxa"/>
          </w:tcPr>
          <w:p w:rsidR="004D4D60" w:rsidRPr="00F26EFA" w:rsidRDefault="004D4D60" w:rsidP="004D4D60">
            <w:pPr>
              <w:jc w:val="center"/>
            </w:pPr>
            <w:r w:rsidRPr="00F26EFA">
              <w:t>1</w:t>
            </w:r>
            <w:r>
              <w:t xml:space="preserve"> раз в 3 года</w:t>
            </w:r>
          </w:p>
        </w:tc>
        <w:tc>
          <w:tcPr>
            <w:tcW w:w="3104" w:type="dxa"/>
            <w:vMerge/>
          </w:tcPr>
          <w:p w:rsidR="004D4D60" w:rsidRPr="00F26EFA" w:rsidRDefault="004D4D60" w:rsidP="004D4D60">
            <w:pPr>
              <w:jc w:val="center"/>
              <w:rPr>
                <w:b/>
                <w:highlight w:val="yellow"/>
              </w:rPr>
            </w:pPr>
          </w:p>
        </w:tc>
      </w:tr>
      <w:tr w:rsidR="00581895" w:rsidRPr="00F26EFA" w:rsidTr="00581895">
        <w:tc>
          <w:tcPr>
            <w:tcW w:w="3925" w:type="dxa"/>
          </w:tcPr>
          <w:p w:rsidR="00581895" w:rsidRDefault="00581895" w:rsidP="00581895">
            <w:r w:rsidRPr="00F26EFA">
              <w:t>Обновление «1С:Предприятие», «1С:Зарплата и кадры»</w:t>
            </w:r>
          </w:p>
          <w:p w:rsidR="004D4D60" w:rsidRPr="00F26EFA" w:rsidRDefault="004D4D60" w:rsidP="00581895"/>
        </w:tc>
        <w:tc>
          <w:tcPr>
            <w:tcW w:w="2825" w:type="dxa"/>
          </w:tcPr>
          <w:p w:rsidR="00581895" w:rsidRPr="00F26EFA" w:rsidRDefault="00581895" w:rsidP="00581895">
            <w:pPr>
              <w:jc w:val="center"/>
            </w:pPr>
            <w:r w:rsidRPr="00F26EFA">
              <w:t>12</w:t>
            </w:r>
          </w:p>
        </w:tc>
        <w:tc>
          <w:tcPr>
            <w:tcW w:w="3104" w:type="dxa"/>
            <w:vMerge/>
          </w:tcPr>
          <w:p w:rsidR="00581895" w:rsidRPr="00F26EFA" w:rsidRDefault="00581895" w:rsidP="00581895">
            <w:pPr>
              <w:jc w:val="center"/>
            </w:pPr>
          </w:p>
        </w:tc>
      </w:tr>
      <w:tr w:rsidR="00581895" w:rsidRPr="00F26EFA" w:rsidTr="00581895">
        <w:tc>
          <w:tcPr>
            <w:tcW w:w="3925" w:type="dxa"/>
          </w:tcPr>
          <w:p w:rsidR="00581895" w:rsidRPr="00F26EFA" w:rsidRDefault="00581895" w:rsidP="00581895">
            <w:r w:rsidRPr="00F26EFA">
              <w:t>Сопровождение системы, технической подсистемы «</w:t>
            </w:r>
            <w:r w:rsidRPr="00F26EFA">
              <w:rPr>
                <w:lang w:val="en-US"/>
              </w:rPr>
              <w:t>WEB</w:t>
            </w:r>
            <w:r w:rsidRPr="00F26EFA">
              <w:t>-Торги» (в т.ч. горячая линия)</w:t>
            </w:r>
          </w:p>
        </w:tc>
        <w:tc>
          <w:tcPr>
            <w:tcW w:w="2825" w:type="dxa"/>
          </w:tcPr>
          <w:p w:rsidR="00581895" w:rsidRPr="00F26EFA" w:rsidRDefault="00581895" w:rsidP="00581895">
            <w:pPr>
              <w:jc w:val="center"/>
              <w:rPr>
                <w:highlight w:val="yellow"/>
              </w:rPr>
            </w:pPr>
            <w:r w:rsidRPr="00F26EFA">
              <w:t>12</w:t>
            </w:r>
          </w:p>
        </w:tc>
        <w:tc>
          <w:tcPr>
            <w:tcW w:w="3104" w:type="dxa"/>
            <w:vMerge/>
          </w:tcPr>
          <w:p w:rsidR="00581895" w:rsidRPr="00F26EFA" w:rsidRDefault="00581895" w:rsidP="00581895">
            <w:pPr>
              <w:jc w:val="center"/>
              <w:rPr>
                <w:b/>
                <w:highlight w:val="yellow"/>
              </w:rPr>
            </w:pPr>
          </w:p>
        </w:tc>
      </w:tr>
      <w:tr w:rsidR="00581895" w:rsidRPr="00F26EFA" w:rsidTr="00581895">
        <w:tc>
          <w:tcPr>
            <w:tcW w:w="3925" w:type="dxa"/>
          </w:tcPr>
          <w:p w:rsidR="00581895" w:rsidRDefault="00581895" w:rsidP="00581895">
            <w:r w:rsidRPr="00F26EFA">
              <w:t>Сопровождение системы «1С:Предприятие», «1С:Зарплата и кадры»</w:t>
            </w:r>
          </w:p>
          <w:p w:rsidR="004D4D60" w:rsidRPr="00F26EFA" w:rsidRDefault="004D4D60" w:rsidP="00581895"/>
        </w:tc>
        <w:tc>
          <w:tcPr>
            <w:tcW w:w="2825" w:type="dxa"/>
          </w:tcPr>
          <w:p w:rsidR="00581895" w:rsidRPr="00F26EFA" w:rsidRDefault="00581895" w:rsidP="00581895">
            <w:pPr>
              <w:jc w:val="center"/>
            </w:pPr>
            <w:r w:rsidRPr="00F26EFA">
              <w:t>12</w:t>
            </w:r>
          </w:p>
        </w:tc>
        <w:tc>
          <w:tcPr>
            <w:tcW w:w="3104" w:type="dxa"/>
          </w:tcPr>
          <w:p w:rsidR="00581895" w:rsidRPr="002375AD" w:rsidRDefault="002375AD" w:rsidP="00581895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С</w:t>
            </w:r>
            <w:r w:rsidRPr="002375AD">
              <w:rPr>
                <w:b/>
                <w:color w:val="FF0000"/>
              </w:rPr>
              <w:t>тоимость аналогичных услуг с учетом коэффициента инфляции</w:t>
            </w:r>
          </w:p>
        </w:tc>
      </w:tr>
    </w:tbl>
    <w:p w:rsidR="006A7850" w:rsidRPr="00F26EFA" w:rsidRDefault="006A7850" w:rsidP="006A785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обязательств.</w:t>
      </w:r>
    </w:p>
    <w:p w:rsidR="00FB67DB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</w:rPr>
        <w:t>1</w:t>
      </w:r>
      <w:r w:rsidR="00845DEF" w:rsidRPr="00F26EFA">
        <w:rPr>
          <w:b/>
        </w:rPr>
        <w:t>2</w:t>
      </w:r>
      <w:r w:rsidRPr="00F26EFA">
        <w:rPr>
          <w:b/>
        </w:rPr>
        <w:t>. Затраты на оплату услуг по сопровождению справочно-правовых систем</w:t>
      </w:r>
      <w:r w:rsidRPr="00F26EFA">
        <w:t xml:space="preserve"> </w:t>
      </w:r>
    </w:p>
    <w:tbl>
      <w:tblPr>
        <w:tblStyle w:val="ad"/>
        <w:tblW w:w="4945" w:type="pct"/>
        <w:tblLook w:val="04A0" w:firstRow="1" w:lastRow="0" w:firstColumn="1" w:lastColumn="0" w:noHBand="0" w:noVBand="1"/>
      </w:tblPr>
      <w:tblGrid>
        <w:gridCol w:w="3227"/>
        <w:gridCol w:w="3260"/>
        <w:gridCol w:w="3259"/>
      </w:tblGrid>
      <w:tr w:rsidR="00FB67DB" w:rsidRPr="00F26EFA" w:rsidTr="00581895">
        <w:tc>
          <w:tcPr>
            <w:tcW w:w="3227" w:type="dxa"/>
          </w:tcPr>
          <w:p w:rsidR="00FB67DB" w:rsidRPr="00F26EFA" w:rsidRDefault="00FB67DB" w:rsidP="002D3F3D">
            <w:pPr>
              <w:jc w:val="center"/>
            </w:pPr>
            <w:r w:rsidRPr="00F26EFA">
              <w:t>Наименование программного обеспечения</w:t>
            </w:r>
          </w:p>
        </w:tc>
        <w:tc>
          <w:tcPr>
            <w:tcW w:w="3260" w:type="dxa"/>
          </w:tcPr>
          <w:p w:rsidR="00FB67DB" w:rsidRPr="00F26EFA" w:rsidRDefault="004D4D60" w:rsidP="002D3F3D">
            <w:pPr>
              <w:jc w:val="center"/>
            </w:pPr>
            <w:r w:rsidRPr="00F26EFA">
              <w:t>Количество услуг по сопровождению справочно-правовых систем</w:t>
            </w:r>
          </w:p>
        </w:tc>
        <w:tc>
          <w:tcPr>
            <w:tcW w:w="3259" w:type="dxa"/>
          </w:tcPr>
          <w:p w:rsidR="00FB67DB" w:rsidRPr="00F26EFA" w:rsidRDefault="00FB67DB" w:rsidP="002D3F3D">
            <w:pPr>
              <w:jc w:val="center"/>
            </w:pPr>
            <w:r w:rsidRPr="00F26EFA">
              <w:t>Примечание</w:t>
            </w:r>
          </w:p>
        </w:tc>
      </w:tr>
      <w:tr w:rsidR="00FB67DB" w:rsidRPr="00F26EFA" w:rsidTr="00581895">
        <w:tc>
          <w:tcPr>
            <w:tcW w:w="3227" w:type="dxa"/>
          </w:tcPr>
          <w:p w:rsidR="00FB67DB" w:rsidRPr="00F26EFA" w:rsidRDefault="00FB67DB" w:rsidP="002D3F3D">
            <w:r w:rsidRPr="00F26EFA">
              <w:t>Продление неисключительных прав «Консультант</w:t>
            </w:r>
            <w:r w:rsidR="001F4A6E" w:rsidRPr="00F26EFA">
              <w:t xml:space="preserve"> </w:t>
            </w:r>
            <w:r w:rsidRPr="00F26EFA">
              <w:t>Плюс»</w:t>
            </w:r>
          </w:p>
        </w:tc>
        <w:tc>
          <w:tcPr>
            <w:tcW w:w="3260" w:type="dxa"/>
          </w:tcPr>
          <w:p w:rsidR="00FB67DB" w:rsidRPr="00F26EFA" w:rsidRDefault="00FB67DB" w:rsidP="002D3F3D">
            <w:pPr>
              <w:jc w:val="center"/>
            </w:pPr>
            <w:r w:rsidRPr="00F26EFA">
              <w:t>12</w:t>
            </w:r>
          </w:p>
        </w:tc>
        <w:tc>
          <w:tcPr>
            <w:tcW w:w="3259" w:type="dxa"/>
          </w:tcPr>
          <w:p w:rsidR="00FB67DB" w:rsidRPr="00F26EFA" w:rsidRDefault="00581895" w:rsidP="00581895">
            <w:pPr>
              <w:pStyle w:val="ConsPlusNormal"/>
              <w:ind w:firstLine="540"/>
              <w:jc w:val="both"/>
            </w:pPr>
            <w:r w:rsidRPr="00F26EFA">
              <w:rPr>
                <w:color w:val="FF0000"/>
                <w:sz w:val="24"/>
                <w:szCs w:val="24"/>
              </w:rPr>
              <w:t>Расчет нормативных затрат определяется в соответствии со статьей 22 Федерального закона от 05.04.2013 г. №44-ФЗ.</w:t>
            </w:r>
          </w:p>
        </w:tc>
      </w:tr>
    </w:tbl>
    <w:p w:rsidR="001F4A6E" w:rsidRPr="00F26EFA" w:rsidRDefault="001F4A6E" w:rsidP="001F4A6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обязательств.</w:t>
      </w:r>
    </w:p>
    <w:p w:rsidR="004D4D60" w:rsidRDefault="004D4D60" w:rsidP="00F4120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892D50" w:rsidRPr="00F26EFA" w:rsidRDefault="00577FC5" w:rsidP="00F412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</w:rPr>
        <w:t>1</w:t>
      </w:r>
      <w:r w:rsidR="00845DEF" w:rsidRPr="00F26EFA">
        <w:rPr>
          <w:b/>
        </w:rPr>
        <w:t>3</w:t>
      </w:r>
      <w:r w:rsidRPr="00F26EFA">
        <w:rPr>
          <w:b/>
        </w:rPr>
        <w:t>. Затраты на оплату услуг по сопровождению и приобретению иного программного обеспечения</w:t>
      </w:r>
      <w:r w:rsidRPr="00F26EFA">
        <w:t xml:space="preserve"> </w:t>
      </w:r>
    </w:p>
    <w:p w:rsidR="00D840D5" w:rsidRPr="00F26EFA" w:rsidRDefault="00D840D5" w:rsidP="00D840D5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F26EFA">
        <w:rPr>
          <w:color w:val="FF0000"/>
          <w:sz w:val="24"/>
          <w:szCs w:val="24"/>
        </w:rPr>
        <w:t>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норм.</w:t>
      </w:r>
      <w:r w:rsidR="002773BC" w:rsidRPr="00F26EFA">
        <w:rPr>
          <w:b w:val="0"/>
          <w:color w:val="FF0000"/>
        </w:rPr>
        <w:t xml:space="preserve"> </w:t>
      </w:r>
      <w:r w:rsidR="002773BC" w:rsidRPr="00F26EFA">
        <w:rPr>
          <w:color w:val="FF0000"/>
          <w:sz w:val="24"/>
          <w:szCs w:val="24"/>
        </w:rPr>
        <w:t>Не превышая доведенных в установленном порядке лимитов бюджетных обязательств.</w:t>
      </w:r>
    </w:p>
    <w:p w:rsidR="00577FC5" w:rsidRPr="00F26EFA" w:rsidRDefault="00845DEF" w:rsidP="00F412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</w:rPr>
        <w:t>14</w:t>
      </w:r>
      <w:r w:rsidR="00577FC5" w:rsidRPr="00F26EFA">
        <w:rPr>
          <w:b/>
        </w:rPr>
        <w:t>. Затраты на оплату услуг, связанных с обеспечением безопасности информации</w:t>
      </w:r>
      <w:r w:rsidR="00577FC5" w:rsidRPr="00F26EFA">
        <w:t xml:space="preserve"> </w:t>
      </w:r>
    </w:p>
    <w:p w:rsidR="00F41202" w:rsidRPr="00F26EFA" w:rsidRDefault="00F41202" w:rsidP="002773BC">
      <w:pPr>
        <w:pStyle w:val="ConsPlusNormal"/>
        <w:ind w:firstLine="540"/>
        <w:jc w:val="both"/>
        <w:rPr>
          <w:b w:val="0"/>
        </w:rPr>
      </w:pPr>
      <w:r w:rsidRPr="00F26EFA">
        <w:rPr>
          <w:color w:val="FF0000"/>
          <w:sz w:val="24"/>
          <w:szCs w:val="24"/>
        </w:rPr>
        <w:t xml:space="preserve">Расчет нормативных затрат определяется в соответствии со статьей 22 Федерального закона от 05.04.2013 г. №44-ФЗ, при этом в случае установления </w:t>
      </w:r>
      <w:r w:rsidRPr="00F26EFA">
        <w:rPr>
          <w:color w:val="FF0000"/>
          <w:sz w:val="24"/>
          <w:szCs w:val="24"/>
        </w:rPr>
        <w:lastRenderedPageBreak/>
        <w:t>предельной цены требованиями к видам товаров, работ, услуг, стоимость товаров, работ, услуг, не должна превышать установленных предельных норм.</w:t>
      </w:r>
    </w:p>
    <w:p w:rsidR="00577FC5" w:rsidRPr="00F26EFA" w:rsidRDefault="00845DEF" w:rsidP="00F412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</w:rPr>
        <w:t>15</w:t>
      </w:r>
      <w:r w:rsidR="00577FC5" w:rsidRPr="00F26EFA">
        <w:rPr>
          <w:b/>
        </w:rPr>
        <w:t>. Затраты на проведение мероприятий</w:t>
      </w:r>
      <w:r w:rsidR="00577FC5" w:rsidRPr="00F26EFA">
        <w:t xml:space="preserve"> </w:t>
      </w:r>
      <w:r w:rsidR="0038325F" w:rsidRPr="00F26EFA">
        <w:rPr>
          <w:b/>
        </w:rPr>
        <w:t>связанных с обеспечением безопасности информации</w:t>
      </w:r>
      <w:r w:rsidR="0038325F" w:rsidRPr="00F26EFA">
        <w:t xml:space="preserve"> </w:t>
      </w:r>
    </w:p>
    <w:p w:rsidR="00EE0DEF" w:rsidRPr="00F26EFA" w:rsidRDefault="00D429F9" w:rsidP="00D840D5">
      <w:pPr>
        <w:autoSpaceDE w:val="0"/>
        <w:autoSpaceDN w:val="0"/>
        <w:adjustRightInd w:val="0"/>
        <w:ind w:firstLine="540"/>
        <w:jc w:val="both"/>
        <w:rPr>
          <w:b/>
          <w:noProof/>
          <w:color w:val="FF0000"/>
          <w:position w:val="-14"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норм.</w:t>
      </w:r>
    </w:p>
    <w:p w:rsidR="00EE0DEF" w:rsidRPr="00F26EFA" w:rsidRDefault="00EE0DEF" w:rsidP="00D840D5">
      <w:pPr>
        <w:autoSpaceDE w:val="0"/>
        <w:autoSpaceDN w:val="0"/>
        <w:adjustRightInd w:val="0"/>
        <w:ind w:firstLine="540"/>
        <w:jc w:val="both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обязательств.</w:t>
      </w:r>
    </w:p>
    <w:p w:rsidR="00577FC5" w:rsidRPr="00F26EFA" w:rsidRDefault="00845DEF" w:rsidP="00F412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</w:rPr>
        <w:t>16</w:t>
      </w:r>
      <w:r w:rsidR="00577FC5" w:rsidRPr="00F26EFA">
        <w:rPr>
          <w:b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r w:rsidR="00577FC5" w:rsidRPr="00F26EFA">
        <w:t xml:space="preserve"> </w:t>
      </w:r>
    </w:p>
    <w:tbl>
      <w:tblPr>
        <w:tblStyle w:val="ad"/>
        <w:tblW w:w="4945" w:type="pct"/>
        <w:tblLook w:val="04A0" w:firstRow="1" w:lastRow="0" w:firstColumn="1" w:lastColumn="0" w:noHBand="0" w:noVBand="1"/>
      </w:tblPr>
      <w:tblGrid>
        <w:gridCol w:w="2133"/>
        <w:gridCol w:w="3079"/>
        <w:gridCol w:w="4534"/>
      </w:tblGrid>
      <w:tr w:rsidR="00EE0DEF" w:rsidRPr="00F26EFA" w:rsidTr="002773BC">
        <w:tc>
          <w:tcPr>
            <w:tcW w:w="2133" w:type="dxa"/>
          </w:tcPr>
          <w:p w:rsidR="00EE0DEF" w:rsidRPr="00F26EFA" w:rsidRDefault="00EE0DEF" w:rsidP="002D3F3D">
            <w:pPr>
              <w:jc w:val="center"/>
            </w:pPr>
            <w:r w:rsidRPr="00F26EFA">
              <w:t>Наименование программного обеспечения по защите информации</w:t>
            </w:r>
          </w:p>
        </w:tc>
        <w:tc>
          <w:tcPr>
            <w:tcW w:w="3079" w:type="dxa"/>
          </w:tcPr>
          <w:p w:rsidR="00EE0DEF" w:rsidRPr="00F26EFA" w:rsidRDefault="00EE0DEF" w:rsidP="009D37C1">
            <w:pPr>
              <w:jc w:val="center"/>
            </w:pPr>
            <w:r w:rsidRPr="00F26EFA">
              <w:t>Количество приобретаемых простых (</w:t>
            </w:r>
            <w:r w:rsidRPr="00F26EFA">
              <w:rPr>
                <w:sz w:val="20"/>
                <w:szCs w:val="20"/>
              </w:rPr>
              <w:t>неисключительных</w:t>
            </w:r>
            <w:r w:rsidRPr="00F26EFA">
              <w:t xml:space="preserve">) лицензий на использование программного обеспечения по защите информации </w:t>
            </w:r>
            <w:r w:rsidRPr="00F26EFA">
              <w:rPr>
                <w:sz w:val="20"/>
                <w:szCs w:val="20"/>
              </w:rPr>
              <w:t>(не более количество подключенных рабочих станций)</w:t>
            </w:r>
          </w:p>
        </w:tc>
        <w:tc>
          <w:tcPr>
            <w:tcW w:w="4534" w:type="dxa"/>
          </w:tcPr>
          <w:p w:rsidR="00EE0DEF" w:rsidRPr="00F26EFA" w:rsidRDefault="00EE0DEF" w:rsidP="002D3F3D">
            <w:pPr>
              <w:jc w:val="center"/>
            </w:pPr>
            <w:r w:rsidRPr="00F26EFA">
              <w:t>Цена единицы простой (неисключительной) лицензии на использование программного обеспечения по защите информации</w:t>
            </w:r>
          </w:p>
          <w:p w:rsidR="00EE0DEF" w:rsidRPr="00F26EFA" w:rsidRDefault="00EE0DEF" w:rsidP="002D3F3D">
            <w:pPr>
              <w:jc w:val="center"/>
            </w:pPr>
          </w:p>
        </w:tc>
      </w:tr>
      <w:tr w:rsidR="00EE0DEF" w:rsidRPr="00F26EFA" w:rsidTr="002773BC">
        <w:tc>
          <w:tcPr>
            <w:tcW w:w="2133" w:type="dxa"/>
          </w:tcPr>
          <w:p w:rsidR="00EE0DEF" w:rsidRPr="00F26EFA" w:rsidRDefault="00EE0DEF" w:rsidP="002D3F3D">
            <w:r w:rsidRPr="00F26EFA">
              <w:t>Антивирусное программное обеспечение</w:t>
            </w:r>
            <w:r w:rsidR="00922F73" w:rsidRPr="00F26EFA">
              <w:t>;</w:t>
            </w:r>
          </w:p>
          <w:p w:rsidR="00922F73" w:rsidRPr="004D4D60" w:rsidRDefault="00922F73" w:rsidP="00222FD6">
            <w:r w:rsidRPr="00F26EFA">
              <w:rPr>
                <w:lang w:val="en-US"/>
              </w:rPr>
              <w:t>Win</w:t>
            </w:r>
            <w:r w:rsidRPr="004D4D60">
              <w:t xml:space="preserve"> </w:t>
            </w:r>
            <w:r w:rsidRPr="00F26EFA">
              <w:rPr>
                <w:lang w:val="en-US"/>
              </w:rPr>
              <w:t>Home</w:t>
            </w:r>
            <w:r w:rsidRPr="004D4D60">
              <w:t xml:space="preserve">; </w:t>
            </w:r>
            <w:r w:rsidR="00471A13" w:rsidRPr="00F26EFA">
              <w:rPr>
                <w:lang w:val="en-US"/>
              </w:rPr>
              <w:t>Microsoft</w:t>
            </w:r>
            <w:r w:rsidR="00471A13" w:rsidRPr="004D4D60">
              <w:t xml:space="preserve"> </w:t>
            </w:r>
            <w:r w:rsidR="00471A13" w:rsidRPr="00F26EFA">
              <w:rPr>
                <w:lang w:val="en-US"/>
              </w:rPr>
              <w:t>Office</w:t>
            </w:r>
            <w:r w:rsidR="00471A13" w:rsidRPr="004D4D60">
              <w:t xml:space="preserve"> </w:t>
            </w:r>
            <w:r w:rsidR="00471A13" w:rsidRPr="00F26EFA">
              <w:rPr>
                <w:lang w:val="en-US"/>
              </w:rPr>
              <w:t>Home</w:t>
            </w:r>
            <w:r w:rsidR="00222FD6" w:rsidRPr="004D4D60">
              <w:t xml:space="preserve">, </w:t>
            </w:r>
            <w:r w:rsidR="00222FD6">
              <w:t>Арм</w:t>
            </w:r>
            <w:r w:rsidR="00222FD6" w:rsidRPr="004D4D60">
              <w:t xml:space="preserve"> «</w:t>
            </w:r>
            <w:r w:rsidR="00222FD6">
              <w:t>КриптоПро</w:t>
            </w:r>
            <w:r w:rsidR="00222FD6" w:rsidRPr="004D4D60">
              <w:t xml:space="preserve">», </w:t>
            </w:r>
            <w:r w:rsidR="00222FD6">
              <w:t>АПК</w:t>
            </w:r>
            <w:r w:rsidR="00222FD6" w:rsidRPr="004D4D60">
              <w:t xml:space="preserve"> </w:t>
            </w:r>
            <w:r w:rsidR="00222FD6">
              <w:t>Континент</w:t>
            </w:r>
            <w:r w:rsidR="00471A13" w:rsidRPr="004D4D60">
              <w:t xml:space="preserve"> </w:t>
            </w:r>
            <w:r w:rsidR="00471A13" w:rsidRPr="00F26EFA">
              <w:t>и</w:t>
            </w:r>
            <w:r w:rsidR="00471A13" w:rsidRPr="004D4D60">
              <w:t xml:space="preserve"> </w:t>
            </w:r>
            <w:r w:rsidR="00471A13" w:rsidRPr="00F26EFA">
              <w:t>т</w:t>
            </w:r>
            <w:r w:rsidR="00471A13" w:rsidRPr="004D4D60">
              <w:t>.</w:t>
            </w:r>
            <w:r w:rsidR="00471A13" w:rsidRPr="00F26EFA">
              <w:t>д</w:t>
            </w:r>
            <w:r w:rsidR="00471A13" w:rsidRPr="004D4D60">
              <w:t>…</w:t>
            </w:r>
          </w:p>
        </w:tc>
        <w:tc>
          <w:tcPr>
            <w:tcW w:w="3079" w:type="dxa"/>
          </w:tcPr>
          <w:p w:rsidR="00EE0DEF" w:rsidRPr="00F26EFA" w:rsidRDefault="002375AD" w:rsidP="00C55A76">
            <w:pPr>
              <w:jc w:val="center"/>
            </w:pPr>
            <w:r w:rsidRPr="002375AD">
              <w:rPr>
                <w:b/>
                <w:color w:val="FF0000"/>
              </w:rPr>
              <w:t>3</w:t>
            </w:r>
            <w:r w:rsidR="00C55A76">
              <w:rPr>
                <w:b/>
                <w:color w:val="FF0000"/>
              </w:rPr>
              <w:t>5</w:t>
            </w:r>
            <w:r w:rsidRPr="002375AD">
              <w:rPr>
                <w:b/>
                <w:color w:val="FF0000"/>
              </w:rPr>
              <w:t>,</w:t>
            </w:r>
            <w:r w:rsidR="00C55A76">
              <w:rPr>
                <w:b/>
                <w:color w:val="FF0000"/>
              </w:rPr>
              <w:t>2</w:t>
            </w:r>
            <w:r w:rsidR="00EE0DEF" w:rsidRPr="00F26EFA">
              <w:t>(Ч</w:t>
            </w:r>
            <w:r w:rsidR="00EE0DEF" w:rsidRPr="00F26EFA">
              <w:rPr>
                <w:sz w:val="16"/>
                <w:szCs w:val="16"/>
              </w:rPr>
              <w:t>оп</w:t>
            </w:r>
            <w:r w:rsidR="00EE0DEF" w:rsidRPr="00F26EFA">
              <w:t>)</w:t>
            </w:r>
          </w:p>
        </w:tc>
        <w:tc>
          <w:tcPr>
            <w:tcW w:w="4534" w:type="dxa"/>
          </w:tcPr>
          <w:p w:rsidR="00EE0DEF" w:rsidRPr="00F26EFA" w:rsidRDefault="00FC7C83" w:rsidP="00456833">
            <w:pPr>
              <w:pStyle w:val="ConsPlusNormal"/>
              <w:ind w:firstLine="540"/>
              <w:jc w:val="both"/>
            </w:pPr>
            <w:r w:rsidRPr="00F26EFA">
              <w:rPr>
                <w:color w:val="FF0000"/>
                <w:sz w:val="24"/>
                <w:szCs w:val="24"/>
              </w:rPr>
      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установленную предельную цену.</w:t>
            </w:r>
          </w:p>
        </w:tc>
      </w:tr>
    </w:tbl>
    <w:p w:rsidR="00457223" w:rsidRPr="00F26EFA" w:rsidRDefault="00EE0DEF" w:rsidP="008434D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обязательств.</w:t>
      </w:r>
    </w:p>
    <w:p w:rsidR="00577FC5" w:rsidRPr="00F26EFA" w:rsidRDefault="00845DEF" w:rsidP="00F412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</w:rPr>
        <w:t>17</w:t>
      </w:r>
      <w:r w:rsidR="00577FC5" w:rsidRPr="00F26EFA">
        <w:rPr>
          <w:b/>
        </w:rPr>
        <w:t xml:space="preserve">. Затраты на оплату </w:t>
      </w:r>
      <w:r w:rsidR="00EE0DEF" w:rsidRPr="00F26EFA">
        <w:rPr>
          <w:b/>
        </w:rPr>
        <w:t>технической поддержки связанных с обеспечением безопасности информации</w:t>
      </w:r>
      <w:r w:rsidR="00EE0DEF" w:rsidRPr="00F26EFA">
        <w:t xml:space="preserve"> </w:t>
      </w:r>
    </w:p>
    <w:p w:rsidR="002773BC" w:rsidRPr="00F26EFA" w:rsidRDefault="00F41202" w:rsidP="002773BC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норм.</w:t>
      </w:r>
      <w:r w:rsidR="002773BC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D840D5" w:rsidRPr="00F26EFA" w:rsidRDefault="002773BC" w:rsidP="002773BC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  <w:r w:rsidRPr="00F26EFA">
        <w:rPr>
          <w:b/>
          <w:sz w:val="28"/>
          <w:szCs w:val="28"/>
        </w:rPr>
        <w:t xml:space="preserve"> 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26EFA">
        <w:rPr>
          <w:b/>
          <w:sz w:val="28"/>
          <w:szCs w:val="28"/>
        </w:rPr>
        <w:t>Затраты на приобретение основных средств</w:t>
      </w:r>
    </w:p>
    <w:p w:rsidR="00CE00F8" w:rsidRPr="00F26EFA" w:rsidRDefault="00845DEF" w:rsidP="00CE00F8">
      <w:pPr>
        <w:autoSpaceDE w:val="0"/>
        <w:autoSpaceDN w:val="0"/>
        <w:adjustRightInd w:val="0"/>
        <w:ind w:firstLine="540"/>
        <w:jc w:val="both"/>
      </w:pPr>
      <w:r w:rsidRPr="00F26EFA">
        <w:rPr>
          <w:b/>
        </w:rPr>
        <w:t>18</w:t>
      </w:r>
      <w:r w:rsidR="00CE00F8" w:rsidRPr="00F26EFA">
        <w:rPr>
          <w:b/>
        </w:rPr>
        <w:t>. Затраты на приобретение рабочих станций</w:t>
      </w:r>
      <w:r w:rsidR="00CE00F8" w:rsidRPr="00F26EFA">
        <w:t xml:space="preserve"> (</w:t>
      </w:r>
      <w:r w:rsidR="00CE00F8" w:rsidRPr="00F26EFA">
        <w:rPr>
          <w:noProof/>
          <w:position w:val="-14"/>
        </w:rPr>
        <w:drawing>
          <wp:inline distT="0" distB="0" distL="0" distR="0" wp14:anchorId="2F73E257" wp14:editId="0BBEFA60">
            <wp:extent cx="358775" cy="340360"/>
            <wp:effectExtent l="0" t="0" r="3175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0F8" w:rsidRPr="00F26EFA">
        <w:t>) определяются по формуле:</w:t>
      </w:r>
    </w:p>
    <w:p w:rsidR="00CE00F8" w:rsidRPr="00F26EFA" w:rsidRDefault="00CE00F8" w:rsidP="00CE00F8">
      <w:pPr>
        <w:autoSpaceDE w:val="0"/>
        <w:autoSpaceDN w:val="0"/>
        <w:adjustRightInd w:val="0"/>
        <w:jc w:val="center"/>
      </w:pPr>
      <w:r w:rsidRPr="00F26EFA">
        <w:rPr>
          <w:noProof/>
          <w:position w:val="-28"/>
        </w:rPr>
        <w:drawing>
          <wp:inline distT="0" distB="0" distL="0" distR="0" wp14:anchorId="3034AC08" wp14:editId="6FB86EBE">
            <wp:extent cx="2079625" cy="600710"/>
            <wp:effectExtent l="0" t="0" r="0" b="889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>,</w:t>
      </w:r>
    </w:p>
    <w:p w:rsidR="00CE00F8" w:rsidRPr="00F26EFA" w:rsidRDefault="00CE00F8" w:rsidP="00CE00F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t>где:</w:t>
      </w:r>
      <w:r w:rsidRPr="00F26EFA">
        <w:rPr>
          <w:noProof/>
          <w:position w:val="-14"/>
          <w:sz w:val="20"/>
          <w:szCs w:val="20"/>
        </w:rPr>
        <w:drawing>
          <wp:inline distT="0" distB="0" distL="0" distR="0" wp14:anchorId="117D65F0" wp14:editId="12BC65DB">
            <wp:extent cx="851535" cy="340360"/>
            <wp:effectExtent l="0" t="0" r="5715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количество рабочих станций по i-й должности, не превышающее предельное количество рабочих станций по i-й должности </w:t>
      </w:r>
      <w:r w:rsidRPr="00F26EFA">
        <w:rPr>
          <w:b/>
        </w:rPr>
        <w:t xml:space="preserve">= 0,22 + </w:t>
      </w:r>
      <w:r w:rsidR="00222FD6">
        <w:rPr>
          <w:b/>
        </w:rPr>
        <w:t>35,2</w:t>
      </w:r>
      <w:r w:rsidRPr="00F26EFA">
        <w:rPr>
          <w:b/>
        </w:rPr>
        <w:t xml:space="preserve"> = </w:t>
      </w:r>
      <w:r w:rsidR="00222FD6">
        <w:rPr>
          <w:b/>
        </w:rPr>
        <w:t>35,42</w:t>
      </w:r>
      <w:r w:rsidRPr="00F26EFA">
        <w:rPr>
          <w:sz w:val="20"/>
          <w:szCs w:val="20"/>
        </w:rPr>
        <w:t>;</w:t>
      </w:r>
    </w:p>
    <w:p w:rsidR="00CE00F8" w:rsidRPr="00F26EFA" w:rsidRDefault="00CE00F8" w:rsidP="00CE00F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noProof/>
          <w:position w:val="-14"/>
          <w:sz w:val="20"/>
          <w:szCs w:val="20"/>
        </w:rPr>
        <w:drawing>
          <wp:inline distT="0" distB="0" distL="0" distR="0" wp14:anchorId="1C679888" wp14:editId="4D5361C9">
            <wp:extent cx="403225" cy="340360"/>
            <wp:effectExtent l="0" t="0" r="0" b="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цена приобретения 1 рабочей станции по i-й должности в соответствии с нормативами государственных органов Ивановской области.</w:t>
      </w:r>
    </w:p>
    <w:p w:rsidR="00CE00F8" w:rsidRPr="00F26EFA" w:rsidRDefault="00CE00F8" w:rsidP="00CE0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sz w:val="20"/>
          <w:szCs w:val="20"/>
        </w:rPr>
        <w:t>Предельное количество рабочих станций по i-й должности (</w:t>
      </w:r>
      <w:r w:rsidRPr="00F26EFA">
        <w:rPr>
          <w:noProof/>
          <w:position w:val="-14"/>
          <w:sz w:val="20"/>
          <w:szCs w:val="20"/>
        </w:rPr>
        <w:drawing>
          <wp:inline distT="0" distB="0" distL="0" distR="0" wp14:anchorId="12DB47B2" wp14:editId="015A2BD1">
            <wp:extent cx="851535" cy="340360"/>
            <wp:effectExtent l="0" t="0" r="5715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>) определяется по формулам:</w:t>
      </w:r>
    </w:p>
    <w:p w:rsidR="00CE00F8" w:rsidRPr="00F26EFA" w:rsidRDefault="00CE00F8" w:rsidP="00CE0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  <w:r w:rsidRPr="00F26EFA">
        <w:rPr>
          <w:noProof/>
          <w:position w:val="-14"/>
          <w:sz w:val="20"/>
          <w:szCs w:val="20"/>
        </w:rPr>
        <w:drawing>
          <wp:inline distT="0" distB="0" distL="0" distR="0" wp14:anchorId="7B4FB495" wp14:editId="3BCFB928">
            <wp:extent cx="1837690" cy="340360"/>
            <wp:effectExtent l="0" t="0" r="0" b="0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для закрытого контура обработки информации,</w:t>
      </w:r>
    </w:p>
    <w:p w:rsidR="00CE00F8" w:rsidRPr="00F26EFA" w:rsidRDefault="00CE00F8" w:rsidP="00CE0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</w:rPr>
      </w:pPr>
      <w:r w:rsidRPr="00F26EFA">
        <w:rPr>
          <w:b/>
        </w:rPr>
        <w:t>= 1,1 х 0,2 = 0,22</w:t>
      </w:r>
    </w:p>
    <w:p w:rsidR="00CE00F8" w:rsidRPr="00F26EFA" w:rsidRDefault="00CE00F8" w:rsidP="00CE0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E00F8" w:rsidRPr="00F26EFA" w:rsidRDefault="00CE00F8" w:rsidP="00CE0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  <w:r w:rsidRPr="00F26EFA">
        <w:rPr>
          <w:noProof/>
          <w:position w:val="-14"/>
          <w:sz w:val="20"/>
          <w:szCs w:val="20"/>
        </w:rPr>
        <w:drawing>
          <wp:inline distT="0" distB="0" distL="0" distR="0" wp14:anchorId="2AFF10AB" wp14:editId="162F417F">
            <wp:extent cx="1649730" cy="340360"/>
            <wp:effectExtent l="0" t="0" r="7620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для открытого контура обработки информации,</w:t>
      </w:r>
    </w:p>
    <w:p w:rsidR="00CE00F8" w:rsidRPr="00F26EFA" w:rsidRDefault="00CE00F8" w:rsidP="00CE0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</w:rPr>
      </w:pPr>
      <w:r w:rsidRPr="00F26EFA">
        <w:rPr>
          <w:b/>
        </w:rPr>
        <w:t xml:space="preserve">= </w:t>
      </w:r>
      <w:r w:rsidR="00222FD6">
        <w:rPr>
          <w:b/>
        </w:rPr>
        <w:t>35,2</w:t>
      </w:r>
      <w:r w:rsidRPr="00F26EFA">
        <w:rPr>
          <w:b/>
        </w:rPr>
        <w:t xml:space="preserve"> х 1 = </w:t>
      </w:r>
      <w:r w:rsidR="00222FD6">
        <w:rPr>
          <w:b/>
        </w:rPr>
        <w:t>35,2</w:t>
      </w:r>
    </w:p>
    <w:p w:rsidR="00CE00F8" w:rsidRPr="00F26EFA" w:rsidRDefault="00CE00F8" w:rsidP="00CE0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E00F8" w:rsidRPr="00F26EFA" w:rsidRDefault="00CE00F8" w:rsidP="00CE0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sz w:val="20"/>
          <w:szCs w:val="20"/>
        </w:rPr>
        <w:t>где Ч</w:t>
      </w:r>
      <w:r w:rsidRPr="00F26EFA">
        <w:rPr>
          <w:sz w:val="20"/>
          <w:szCs w:val="20"/>
          <w:vertAlign w:val="subscript"/>
        </w:rPr>
        <w:t>оп</w:t>
      </w:r>
      <w:r w:rsidRPr="00F26EFA">
        <w:rPr>
          <w:sz w:val="20"/>
          <w:szCs w:val="20"/>
        </w:rPr>
        <w:t xml:space="preserve"> - расчетная численность основных работников, определяемая в соответствии с </w:t>
      </w:r>
      <w:hyperlink r:id="rId39" w:history="1">
        <w:r w:rsidRPr="00F26EFA">
          <w:rPr>
            <w:sz w:val="20"/>
            <w:szCs w:val="20"/>
          </w:rPr>
          <w:t>пунктами 17</w:t>
        </w:r>
      </w:hyperlink>
      <w:r w:rsidRPr="00F26EFA">
        <w:rPr>
          <w:sz w:val="20"/>
          <w:szCs w:val="20"/>
        </w:rPr>
        <w:t xml:space="preserve"> - </w:t>
      </w:r>
      <w:hyperlink r:id="rId40" w:history="1">
        <w:r w:rsidRPr="00F26EFA">
          <w:rPr>
            <w:sz w:val="20"/>
            <w:szCs w:val="20"/>
          </w:rPr>
          <w:t>22</w:t>
        </w:r>
      </w:hyperlink>
      <w:r w:rsidRPr="00F26EFA">
        <w:rPr>
          <w:sz w:val="20"/>
          <w:szCs w:val="20"/>
        </w:rPr>
        <w:t xml:space="preserve"> Общих правил определения нормативных затрат. </w:t>
      </w:r>
    </w:p>
    <w:p w:rsidR="00CE00F8" w:rsidRPr="00F26EFA" w:rsidRDefault="00E54708" w:rsidP="00CE00F8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center"/>
        <w:rPr>
          <w:noProof/>
          <w:position w:val="-14"/>
          <w:sz w:val="24"/>
          <w:szCs w:val="24"/>
        </w:rPr>
      </w:pPr>
      <w:r>
        <w:rPr>
          <w:noProof/>
          <w:position w:val="-14"/>
          <w:sz w:val="24"/>
          <w:szCs w:val="24"/>
        </w:rPr>
        <w:t>Чоп = (3</w:t>
      </w:r>
      <w:r w:rsidR="00222FD6">
        <w:rPr>
          <w:noProof/>
          <w:position w:val="-14"/>
          <w:sz w:val="24"/>
          <w:szCs w:val="24"/>
        </w:rPr>
        <w:t>2</w:t>
      </w:r>
      <w:r>
        <w:rPr>
          <w:noProof/>
          <w:position w:val="-14"/>
          <w:sz w:val="24"/>
          <w:szCs w:val="24"/>
        </w:rPr>
        <w:t>+0+0) = 3</w:t>
      </w:r>
      <w:r w:rsidR="00222FD6">
        <w:rPr>
          <w:noProof/>
          <w:position w:val="-14"/>
          <w:sz w:val="24"/>
          <w:szCs w:val="24"/>
        </w:rPr>
        <w:t>2</w:t>
      </w:r>
      <w:r w:rsidR="00CE00F8" w:rsidRPr="00F26EFA">
        <w:rPr>
          <w:noProof/>
          <w:position w:val="-14"/>
          <w:sz w:val="24"/>
          <w:szCs w:val="24"/>
        </w:rPr>
        <w:t xml:space="preserve"> х 1,1 = </w:t>
      </w:r>
      <w:r>
        <w:rPr>
          <w:noProof/>
          <w:position w:val="-14"/>
          <w:sz w:val="24"/>
          <w:szCs w:val="24"/>
        </w:rPr>
        <w:t>3</w:t>
      </w:r>
      <w:r w:rsidR="00222FD6">
        <w:rPr>
          <w:noProof/>
          <w:position w:val="-14"/>
          <w:sz w:val="24"/>
          <w:szCs w:val="24"/>
        </w:rPr>
        <w:t>5</w:t>
      </w:r>
      <w:r w:rsidR="00CE00F8" w:rsidRPr="00F26EFA">
        <w:rPr>
          <w:noProof/>
          <w:position w:val="-14"/>
          <w:sz w:val="24"/>
          <w:szCs w:val="24"/>
        </w:rPr>
        <w:t>,</w:t>
      </w:r>
      <w:r w:rsidR="00222FD6">
        <w:rPr>
          <w:noProof/>
          <w:position w:val="-14"/>
          <w:sz w:val="24"/>
          <w:szCs w:val="24"/>
        </w:rPr>
        <w:t>2</w:t>
      </w:r>
    </w:p>
    <w:p w:rsidR="00FC7C83" w:rsidRPr="00F26EFA" w:rsidRDefault="00D429F9" w:rsidP="002773BC">
      <w:pPr>
        <w:autoSpaceDE w:val="0"/>
        <w:autoSpaceDN w:val="0"/>
        <w:adjustRightInd w:val="0"/>
        <w:ind w:firstLine="540"/>
        <w:jc w:val="both"/>
        <w:rPr>
          <w:b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норм.</w:t>
      </w:r>
      <w:r w:rsidR="002773BC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9300F1" w:rsidRPr="00F26EFA" w:rsidRDefault="00845DEF" w:rsidP="00F412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</w:rPr>
        <w:t>19</w:t>
      </w:r>
      <w:r w:rsidR="00577FC5" w:rsidRPr="00F26EFA">
        <w:rPr>
          <w:b/>
        </w:rPr>
        <w:t>. Затраты на приобретение принтеров, многофункциональных устройств и копировальных аппаратов (оргтехники)</w:t>
      </w:r>
      <w:r w:rsidR="00577FC5" w:rsidRPr="00F26EFA">
        <w:t xml:space="preserve"> </w:t>
      </w:r>
    </w:p>
    <w:tbl>
      <w:tblPr>
        <w:tblStyle w:val="ad"/>
        <w:tblW w:w="9273" w:type="dxa"/>
        <w:tblInd w:w="616" w:type="dxa"/>
        <w:tblLayout w:type="fixed"/>
        <w:tblLook w:val="04A0" w:firstRow="1" w:lastRow="0" w:firstColumn="1" w:lastColumn="0" w:noHBand="0" w:noVBand="1"/>
      </w:tblPr>
      <w:tblGrid>
        <w:gridCol w:w="3745"/>
        <w:gridCol w:w="1843"/>
        <w:gridCol w:w="3685"/>
      </w:tblGrid>
      <w:tr w:rsidR="00FC7C83" w:rsidRPr="00F26EFA" w:rsidTr="00FC7C83">
        <w:tc>
          <w:tcPr>
            <w:tcW w:w="3745" w:type="dxa"/>
          </w:tcPr>
          <w:p w:rsidR="00FC7C83" w:rsidRPr="00F26EFA" w:rsidRDefault="00FC7C83" w:rsidP="002D3F3D">
            <w:pPr>
              <w:jc w:val="center"/>
            </w:pPr>
            <w:r w:rsidRPr="00F26EFA">
              <w:t>Наименование вида товара</w:t>
            </w:r>
          </w:p>
        </w:tc>
        <w:tc>
          <w:tcPr>
            <w:tcW w:w="1843" w:type="dxa"/>
          </w:tcPr>
          <w:p w:rsidR="00FC7C83" w:rsidRPr="00F26EFA" w:rsidRDefault="00FC7C83" w:rsidP="002D3F3D">
            <w:pPr>
              <w:jc w:val="center"/>
              <w:rPr>
                <w:lang w:val="en-US"/>
              </w:rPr>
            </w:pPr>
            <w:r w:rsidRPr="00F26EFA">
              <w:t>Количество</w:t>
            </w:r>
            <w:r w:rsidRPr="00F26EFA">
              <w:rPr>
                <w:lang w:val="en-US"/>
              </w:rPr>
              <w:t xml:space="preserve"> </w:t>
            </w:r>
          </w:p>
          <w:p w:rsidR="00FC7C83" w:rsidRPr="00F26EFA" w:rsidRDefault="00FC7C83" w:rsidP="002D3F3D">
            <w:pPr>
              <w:jc w:val="center"/>
            </w:pPr>
            <w:r w:rsidRPr="00F26EFA">
              <w:rPr>
                <w:lang w:val="en-US"/>
              </w:rPr>
              <w:t>(</w:t>
            </w:r>
            <w:r w:rsidRPr="00F26EFA">
              <w:rPr>
                <w:sz w:val="18"/>
                <w:szCs w:val="18"/>
              </w:rPr>
              <w:t>но не более)</w:t>
            </w:r>
            <w:r w:rsidRPr="00F26EFA">
              <w:t xml:space="preserve"> </w:t>
            </w:r>
          </w:p>
          <w:p w:rsidR="00FC7C83" w:rsidRPr="00F26EFA" w:rsidRDefault="00FC7C83" w:rsidP="002D3F3D">
            <w:pPr>
              <w:jc w:val="center"/>
            </w:pPr>
          </w:p>
        </w:tc>
        <w:tc>
          <w:tcPr>
            <w:tcW w:w="3685" w:type="dxa"/>
          </w:tcPr>
          <w:p w:rsidR="00FC7C83" w:rsidRPr="00F26EFA" w:rsidRDefault="00FC7C83" w:rsidP="002D3F3D">
            <w:pPr>
              <w:jc w:val="center"/>
            </w:pPr>
            <w:r w:rsidRPr="00F26EFA">
              <w:t>Должности</w:t>
            </w:r>
          </w:p>
        </w:tc>
      </w:tr>
      <w:tr w:rsidR="00FC7C83" w:rsidRPr="00F26EFA" w:rsidTr="00FC7C83">
        <w:trPr>
          <w:trHeight w:val="603"/>
        </w:trPr>
        <w:tc>
          <w:tcPr>
            <w:tcW w:w="3745" w:type="dxa"/>
          </w:tcPr>
          <w:p w:rsidR="00FC7C83" w:rsidRPr="00F26EFA" w:rsidRDefault="00FC7C83" w:rsidP="002D3F3D">
            <w:r w:rsidRPr="00F26EFA">
              <w:t>Принтер</w:t>
            </w:r>
            <w:r w:rsidR="00222FD6">
              <w:t>, МФУ</w:t>
            </w:r>
            <w:r w:rsidRPr="00F26EFA">
              <w:t xml:space="preserve"> (любого типа)</w:t>
            </w:r>
          </w:p>
        </w:tc>
        <w:tc>
          <w:tcPr>
            <w:tcW w:w="1843" w:type="dxa"/>
          </w:tcPr>
          <w:p w:rsidR="00FC7C83" w:rsidRPr="00F26EFA" w:rsidRDefault="007A3A23" w:rsidP="006310B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26EFA">
              <w:rPr>
                <w:b/>
                <w:color w:val="FF0000"/>
              </w:rPr>
              <w:t>Ч</w:t>
            </w:r>
            <w:r w:rsidRPr="00F26EFA">
              <w:rPr>
                <w:b/>
                <w:color w:val="FF0000"/>
                <w:sz w:val="20"/>
                <w:szCs w:val="20"/>
              </w:rPr>
              <w:t>оп</w:t>
            </w:r>
          </w:p>
          <w:p w:rsidR="007A3A23" w:rsidRPr="00F26EFA" w:rsidRDefault="007A3A23" w:rsidP="006310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FC7C83" w:rsidRPr="00F26EFA" w:rsidRDefault="00FC7C83" w:rsidP="009300F1">
            <w:pPr>
              <w:jc w:val="center"/>
            </w:pPr>
            <w:r w:rsidRPr="00F26EFA">
              <w:t>Государственные гражданские служащие всех категорий</w:t>
            </w:r>
          </w:p>
        </w:tc>
      </w:tr>
      <w:tr w:rsidR="00FC7C83" w:rsidRPr="00F26EFA" w:rsidTr="00FC7C83">
        <w:trPr>
          <w:trHeight w:val="603"/>
        </w:trPr>
        <w:tc>
          <w:tcPr>
            <w:tcW w:w="3745" w:type="dxa"/>
          </w:tcPr>
          <w:p w:rsidR="00FC7C83" w:rsidRPr="00F26EFA" w:rsidRDefault="00222FD6" w:rsidP="00222FD6">
            <w:r>
              <w:t>Мини типография (МФУ с функцией минитипографии)</w:t>
            </w:r>
          </w:p>
        </w:tc>
        <w:tc>
          <w:tcPr>
            <w:tcW w:w="1843" w:type="dxa"/>
          </w:tcPr>
          <w:p w:rsidR="00FC7C83" w:rsidRPr="00F26EFA" w:rsidRDefault="00FC7C83" w:rsidP="002D3F3D">
            <w:pPr>
              <w:jc w:val="center"/>
            </w:pPr>
            <w:r w:rsidRPr="00F26EFA">
              <w:t>1 на Департамент</w:t>
            </w:r>
          </w:p>
        </w:tc>
        <w:tc>
          <w:tcPr>
            <w:tcW w:w="3685" w:type="dxa"/>
          </w:tcPr>
          <w:p w:rsidR="00FC7C83" w:rsidRPr="00F26EFA" w:rsidRDefault="00FC7C83" w:rsidP="002D3F3D">
            <w:pPr>
              <w:jc w:val="center"/>
            </w:pPr>
            <w:r w:rsidRPr="00F26EFA">
              <w:t>-</w:t>
            </w:r>
          </w:p>
        </w:tc>
      </w:tr>
      <w:tr w:rsidR="00FC7C83" w:rsidRPr="00F26EFA" w:rsidTr="00FC7C83">
        <w:trPr>
          <w:trHeight w:val="201"/>
        </w:trPr>
        <w:tc>
          <w:tcPr>
            <w:tcW w:w="3745" w:type="dxa"/>
          </w:tcPr>
          <w:p w:rsidR="00FC7C83" w:rsidRPr="00F26EFA" w:rsidRDefault="00FC7C83" w:rsidP="002D3F3D">
            <w:r w:rsidRPr="00F26EFA">
              <w:t>Принтер (любого типа)</w:t>
            </w:r>
          </w:p>
          <w:p w:rsidR="00FC7C83" w:rsidRPr="00F26EFA" w:rsidRDefault="00FC7C83" w:rsidP="002D3F3D">
            <w:r w:rsidRPr="00F26EFA">
              <w:t>Для рабочего места:</w:t>
            </w:r>
          </w:p>
          <w:p w:rsidR="00FC7C83" w:rsidRPr="00F26EFA" w:rsidRDefault="00FC7C83" w:rsidP="002D3F3D">
            <w:r w:rsidRPr="00F26EFA">
              <w:t>- серверная;</w:t>
            </w:r>
          </w:p>
          <w:p w:rsidR="00FC7C83" w:rsidRPr="00F26EFA" w:rsidRDefault="00FC7C83" w:rsidP="0052371F">
            <w:r w:rsidRPr="00F26EFA">
              <w:t>- общего назначения</w:t>
            </w:r>
          </w:p>
        </w:tc>
        <w:tc>
          <w:tcPr>
            <w:tcW w:w="1843" w:type="dxa"/>
          </w:tcPr>
          <w:p w:rsidR="00FC7C83" w:rsidRPr="00F26EFA" w:rsidRDefault="00FC7C83" w:rsidP="002D3F3D">
            <w:pPr>
              <w:jc w:val="center"/>
            </w:pPr>
          </w:p>
          <w:p w:rsidR="00FC7C83" w:rsidRPr="00F26EFA" w:rsidRDefault="00FC7C83" w:rsidP="002D3F3D">
            <w:pPr>
              <w:jc w:val="center"/>
            </w:pPr>
          </w:p>
          <w:p w:rsidR="00FC7C83" w:rsidRPr="00F26EFA" w:rsidRDefault="00FC7C83" w:rsidP="002D3F3D">
            <w:pPr>
              <w:jc w:val="center"/>
            </w:pPr>
            <w:r w:rsidRPr="00F26EFA">
              <w:t>1</w:t>
            </w:r>
          </w:p>
          <w:p w:rsidR="00FC7C83" w:rsidRPr="00F26EFA" w:rsidRDefault="00FC7C83" w:rsidP="002D3F3D">
            <w:pPr>
              <w:jc w:val="center"/>
            </w:pPr>
            <w:r w:rsidRPr="00F26EFA">
              <w:t>1</w:t>
            </w:r>
          </w:p>
        </w:tc>
        <w:tc>
          <w:tcPr>
            <w:tcW w:w="3685" w:type="dxa"/>
          </w:tcPr>
          <w:p w:rsidR="00FC7C83" w:rsidRPr="00F26EFA" w:rsidRDefault="00FC7C83" w:rsidP="002D3F3D">
            <w:pPr>
              <w:jc w:val="center"/>
            </w:pPr>
          </w:p>
          <w:p w:rsidR="00FC7C83" w:rsidRPr="00F26EFA" w:rsidRDefault="00FC7C83" w:rsidP="002D3F3D">
            <w:pPr>
              <w:jc w:val="center"/>
            </w:pPr>
            <w:r w:rsidRPr="00F26EFA">
              <w:t>Общего назначения</w:t>
            </w:r>
          </w:p>
        </w:tc>
      </w:tr>
      <w:tr w:rsidR="00FC7C83" w:rsidRPr="00F26EFA" w:rsidTr="00FC7C83">
        <w:trPr>
          <w:trHeight w:val="151"/>
        </w:trPr>
        <w:tc>
          <w:tcPr>
            <w:tcW w:w="3745" w:type="dxa"/>
          </w:tcPr>
          <w:p w:rsidR="00FC7C83" w:rsidRPr="00F26EFA" w:rsidRDefault="00FC7C83" w:rsidP="002D3F3D">
            <w:r w:rsidRPr="00F26EFA">
              <w:t>Принтер (цветная печать)</w:t>
            </w:r>
          </w:p>
        </w:tc>
        <w:tc>
          <w:tcPr>
            <w:tcW w:w="1843" w:type="dxa"/>
          </w:tcPr>
          <w:p w:rsidR="00FC7C83" w:rsidRPr="00F26EFA" w:rsidRDefault="00FC7C83" w:rsidP="002D3F3D">
            <w:pPr>
              <w:jc w:val="center"/>
            </w:pPr>
            <w:r w:rsidRPr="00F26EFA">
              <w:t>1 на Департамент</w:t>
            </w:r>
          </w:p>
        </w:tc>
        <w:tc>
          <w:tcPr>
            <w:tcW w:w="3685" w:type="dxa"/>
          </w:tcPr>
          <w:p w:rsidR="00FC7C83" w:rsidRPr="00F26EFA" w:rsidRDefault="00FC7C83" w:rsidP="002D3F3D">
            <w:pPr>
              <w:jc w:val="center"/>
            </w:pPr>
            <w:r w:rsidRPr="00F26EFA">
              <w:t>Общего назначения</w:t>
            </w:r>
          </w:p>
        </w:tc>
      </w:tr>
    </w:tbl>
    <w:p w:rsidR="00FC7C83" w:rsidRPr="00F26EFA" w:rsidRDefault="00DF1D45" w:rsidP="002773BC">
      <w:pPr>
        <w:autoSpaceDE w:val="0"/>
        <w:autoSpaceDN w:val="0"/>
        <w:adjustRightInd w:val="0"/>
        <w:ind w:firstLine="540"/>
        <w:jc w:val="both"/>
        <w:rPr>
          <w:b/>
        </w:rPr>
      </w:pPr>
      <w:r w:rsidRPr="00F26EFA">
        <w:rPr>
          <w:b/>
          <w:color w:val="FF0000"/>
        </w:rPr>
        <w:t xml:space="preserve"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норм, </w:t>
      </w:r>
      <w:r w:rsidR="00FC7C83" w:rsidRPr="00F26EFA">
        <w:rPr>
          <w:b/>
          <w:color w:val="FF0000"/>
        </w:rPr>
        <w:t>согласно Приложения № 4.</w:t>
      </w:r>
      <w:r w:rsidR="002773BC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1A516D" w:rsidRPr="00F26EFA" w:rsidRDefault="00577FC5" w:rsidP="00F412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</w:rPr>
        <w:t>2</w:t>
      </w:r>
      <w:r w:rsidR="00845DEF" w:rsidRPr="00F26EFA">
        <w:rPr>
          <w:b/>
        </w:rPr>
        <w:t>0</w:t>
      </w:r>
      <w:r w:rsidRPr="00F26EFA">
        <w:rPr>
          <w:b/>
        </w:rPr>
        <w:t xml:space="preserve">. Затраты на приобретение средств подвижной </w:t>
      </w:r>
      <w:r w:rsidR="00115AD4" w:rsidRPr="00F26EFA">
        <w:rPr>
          <w:b/>
        </w:rPr>
        <w:t xml:space="preserve">(стационарной) </w:t>
      </w:r>
      <w:r w:rsidRPr="00F26EFA">
        <w:rPr>
          <w:b/>
        </w:rPr>
        <w:t>связи</w:t>
      </w:r>
      <w:r w:rsidRPr="00F26EFA">
        <w:t xml:space="preserve"> </w:t>
      </w:r>
    </w:p>
    <w:tbl>
      <w:tblPr>
        <w:tblStyle w:val="ad"/>
        <w:tblW w:w="4948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3657"/>
        <w:gridCol w:w="2693"/>
        <w:gridCol w:w="3402"/>
      </w:tblGrid>
      <w:tr w:rsidR="00FC7C83" w:rsidRPr="00F26EFA" w:rsidTr="002773BC">
        <w:tc>
          <w:tcPr>
            <w:tcW w:w="3657" w:type="dxa"/>
          </w:tcPr>
          <w:p w:rsidR="00FC7C83" w:rsidRPr="00F26EFA" w:rsidRDefault="00FC7C83" w:rsidP="002D3F3D">
            <w:pPr>
              <w:jc w:val="center"/>
            </w:pPr>
            <w:r w:rsidRPr="00F26EFA">
              <w:t>Должность</w:t>
            </w:r>
          </w:p>
        </w:tc>
        <w:tc>
          <w:tcPr>
            <w:tcW w:w="2693" w:type="dxa"/>
          </w:tcPr>
          <w:p w:rsidR="00FC7C83" w:rsidRPr="00F26EFA" w:rsidRDefault="00FC7C83" w:rsidP="002D3F3D">
            <w:pPr>
              <w:jc w:val="center"/>
            </w:pPr>
            <w:r w:rsidRPr="00F26EFA">
              <w:t xml:space="preserve">Кол-во  </w:t>
            </w:r>
          </w:p>
        </w:tc>
        <w:tc>
          <w:tcPr>
            <w:tcW w:w="3402" w:type="dxa"/>
          </w:tcPr>
          <w:p w:rsidR="00FC7C83" w:rsidRPr="00F26EFA" w:rsidRDefault="00FC7C83" w:rsidP="00115AD4">
            <w:pPr>
              <w:ind w:right="175" w:firstLine="207"/>
              <w:jc w:val="center"/>
              <w:rPr>
                <w:sz w:val="20"/>
                <w:szCs w:val="20"/>
              </w:rPr>
            </w:pPr>
            <w:r w:rsidRPr="00F26EFA">
              <w:t xml:space="preserve">Количество средств связи  </w:t>
            </w:r>
            <w:r w:rsidRPr="00F26EFA">
              <w:rPr>
                <w:sz w:val="20"/>
                <w:szCs w:val="20"/>
              </w:rPr>
              <w:t>в т.ч.(количество аппаратов требующих замены)</w:t>
            </w:r>
          </w:p>
        </w:tc>
      </w:tr>
      <w:tr w:rsidR="00FC7C83" w:rsidRPr="00F26EFA" w:rsidTr="002773BC">
        <w:trPr>
          <w:trHeight w:val="196"/>
        </w:trPr>
        <w:tc>
          <w:tcPr>
            <w:tcW w:w="3657" w:type="dxa"/>
            <w:vMerge w:val="restart"/>
          </w:tcPr>
          <w:p w:rsidR="00FC7C83" w:rsidRPr="00F26EFA" w:rsidRDefault="00FC7C83" w:rsidP="002D3F3D">
            <w:pPr>
              <w:jc w:val="center"/>
            </w:pPr>
            <w:r w:rsidRPr="00F26EFA">
              <w:t xml:space="preserve">Начальник Департамента, заместитель начальника </w:t>
            </w:r>
          </w:p>
        </w:tc>
        <w:tc>
          <w:tcPr>
            <w:tcW w:w="2693" w:type="dxa"/>
          </w:tcPr>
          <w:p w:rsidR="00FC7C83" w:rsidRPr="00F26EFA" w:rsidRDefault="00FC7C83" w:rsidP="00EA2BDA">
            <w:pPr>
              <w:jc w:val="center"/>
            </w:pPr>
            <w:r w:rsidRPr="00F26EFA">
              <w:t>Сотовые телефоны</w:t>
            </w:r>
          </w:p>
        </w:tc>
        <w:tc>
          <w:tcPr>
            <w:tcW w:w="3402" w:type="dxa"/>
          </w:tcPr>
          <w:p w:rsidR="00FC7C83" w:rsidRPr="00F26EFA" w:rsidRDefault="00FC7C83" w:rsidP="002D3F3D">
            <w:pPr>
              <w:jc w:val="center"/>
            </w:pPr>
            <w:r w:rsidRPr="00F26EFA">
              <w:t>3</w:t>
            </w:r>
          </w:p>
        </w:tc>
      </w:tr>
      <w:tr w:rsidR="00FC7C83" w:rsidRPr="00F26EFA" w:rsidTr="002773BC">
        <w:trPr>
          <w:trHeight w:val="589"/>
        </w:trPr>
        <w:tc>
          <w:tcPr>
            <w:tcW w:w="3657" w:type="dxa"/>
            <w:vMerge/>
          </w:tcPr>
          <w:p w:rsidR="00FC7C83" w:rsidRPr="00F26EFA" w:rsidRDefault="00FC7C83" w:rsidP="002D3F3D">
            <w:pPr>
              <w:jc w:val="center"/>
            </w:pPr>
          </w:p>
        </w:tc>
        <w:tc>
          <w:tcPr>
            <w:tcW w:w="2693" w:type="dxa"/>
          </w:tcPr>
          <w:p w:rsidR="00FC7C83" w:rsidRPr="00F26EFA" w:rsidRDefault="00FC7C83" w:rsidP="002D3F3D">
            <w:pPr>
              <w:jc w:val="center"/>
            </w:pPr>
            <w:r w:rsidRPr="00F26EFA">
              <w:t>радиотелефон</w:t>
            </w:r>
          </w:p>
        </w:tc>
        <w:tc>
          <w:tcPr>
            <w:tcW w:w="3402" w:type="dxa"/>
          </w:tcPr>
          <w:p w:rsidR="00FC7C83" w:rsidRPr="00F26EFA" w:rsidRDefault="00FC7C83" w:rsidP="002D3F3D">
            <w:pPr>
              <w:jc w:val="center"/>
            </w:pPr>
            <w:r w:rsidRPr="00F26EFA">
              <w:t>3</w:t>
            </w:r>
          </w:p>
        </w:tc>
      </w:tr>
      <w:tr w:rsidR="00FC7C83" w:rsidRPr="00F26EFA" w:rsidTr="002773BC">
        <w:trPr>
          <w:trHeight w:val="226"/>
        </w:trPr>
        <w:tc>
          <w:tcPr>
            <w:tcW w:w="3657" w:type="dxa"/>
          </w:tcPr>
          <w:p w:rsidR="00FC7C83" w:rsidRPr="00F26EFA" w:rsidRDefault="00FC7C83" w:rsidP="002D3F3D">
            <w:pPr>
              <w:jc w:val="center"/>
            </w:pPr>
            <w:r w:rsidRPr="00F26EFA">
              <w:t xml:space="preserve">Государственные гражданские </w:t>
            </w:r>
          </w:p>
        </w:tc>
        <w:tc>
          <w:tcPr>
            <w:tcW w:w="2693" w:type="dxa"/>
          </w:tcPr>
          <w:p w:rsidR="00FC7C83" w:rsidRPr="00F26EFA" w:rsidRDefault="00FC7C83" w:rsidP="002D3F3D">
            <w:pPr>
              <w:jc w:val="center"/>
            </w:pPr>
          </w:p>
        </w:tc>
        <w:tc>
          <w:tcPr>
            <w:tcW w:w="3402" w:type="dxa"/>
          </w:tcPr>
          <w:p w:rsidR="00FC7C83" w:rsidRPr="00F26EFA" w:rsidRDefault="00FC7C83" w:rsidP="002D3F3D">
            <w:pPr>
              <w:jc w:val="center"/>
            </w:pPr>
          </w:p>
        </w:tc>
      </w:tr>
      <w:tr w:rsidR="00FC7C83" w:rsidRPr="00F26EFA" w:rsidTr="002773BC">
        <w:trPr>
          <w:trHeight w:val="325"/>
        </w:trPr>
        <w:tc>
          <w:tcPr>
            <w:tcW w:w="3657" w:type="dxa"/>
            <w:vMerge w:val="restart"/>
          </w:tcPr>
          <w:p w:rsidR="00FC7C83" w:rsidRPr="00F26EFA" w:rsidRDefault="00FC7C83" w:rsidP="00115AD4">
            <w:pPr>
              <w:jc w:val="center"/>
            </w:pPr>
            <w:r w:rsidRPr="00F26EFA">
              <w:t xml:space="preserve">служащие категории «руководители», </w:t>
            </w:r>
          </w:p>
        </w:tc>
        <w:tc>
          <w:tcPr>
            <w:tcW w:w="2693" w:type="dxa"/>
          </w:tcPr>
          <w:p w:rsidR="00FC7C83" w:rsidRPr="00F26EFA" w:rsidRDefault="00FC7C83" w:rsidP="00EA2BDA">
            <w:pPr>
              <w:jc w:val="center"/>
            </w:pPr>
            <w:r w:rsidRPr="00F26EFA">
              <w:t>Сотовые телефоны</w:t>
            </w:r>
          </w:p>
        </w:tc>
        <w:tc>
          <w:tcPr>
            <w:tcW w:w="3402" w:type="dxa"/>
          </w:tcPr>
          <w:p w:rsidR="00FC7C83" w:rsidRPr="00F26EFA" w:rsidRDefault="00FC7C83" w:rsidP="00115AD4">
            <w:pPr>
              <w:jc w:val="center"/>
            </w:pPr>
            <w:r w:rsidRPr="00F26EFA">
              <w:t>-</w:t>
            </w:r>
          </w:p>
        </w:tc>
      </w:tr>
      <w:tr w:rsidR="00FC7C83" w:rsidRPr="00F26EFA" w:rsidTr="002773BC">
        <w:trPr>
          <w:trHeight w:val="275"/>
        </w:trPr>
        <w:tc>
          <w:tcPr>
            <w:tcW w:w="3657" w:type="dxa"/>
            <w:vMerge/>
          </w:tcPr>
          <w:p w:rsidR="00FC7C83" w:rsidRPr="00F26EFA" w:rsidRDefault="00FC7C83" w:rsidP="00115AD4">
            <w:pPr>
              <w:jc w:val="center"/>
            </w:pPr>
          </w:p>
        </w:tc>
        <w:tc>
          <w:tcPr>
            <w:tcW w:w="2693" w:type="dxa"/>
          </w:tcPr>
          <w:p w:rsidR="00FC7C83" w:rsidRPr="00F26EFA" w:rsidRDefault="00FC7C83" w:rsidP="00115AD4">
            <w:pPr>
              <w:jc w:val="center"/>
            </w:pPr>
            <w:r w:rsidRPr="00F26EFA">
              <w:t>радиотелефон</w:t>
            </w:r>
          </w:p>
        </w:tc>
        <w:tc>
          <w:tcPr>
            <w:tcW w:w="3402" w:type="dxa"/>
          </w:tcPr>
          <w:p w:rsidR="00FC7C83" w:rsidRPr="00F26EFA" w:rsidRDefault="00B81592" w:rsidP="00115AD4">
            <w:pPr>
              <w:jc w:val="center"/>
            </w:pPr>
            <w:r>
              <w:t>3 (3)</w:t>
            </w:r>
          </w:p>
        </w:tc>
      </w:tr>
      <w:tr w:rsidR="00FC7C83" w:rsidRPr="00F26EFA" w:rsidTr="002773BC">
        <w:trPr>
          <w:trHeight w:val="425"/>
        </w:trPr>
        <w:tc>
          <w:tcPr>
            <w:tcW w:w="3657" w:type="dxa"/>
            <w:vMerge w:val="restart"/>
          </w:tcPr>
          <w:p w:rsidR="00FC7C83" w:rsidRPr="00F26EFA" w:rsidRDefault="00FC7C83" w:rsidP="00115AD4">
            <w:pPr>
              <w:jc w:val="center"/>
            </w:pPr>
            <w:r w:rsidRPr="00F26EFA">
              <w:t>«специалисты» и «обеспечивающие специалисты»</w:t>
            </w:r>
          </w:p>
        </w:tc>
        <w:tc>
          <w:tcPr>
            <w:tcW w:w="2693" w:type="dxa"/>
          </w:tcPr>
          <w:p w:rsidR="00FC7C83" w:rsidRPr="00F26EFA" w:rsidRDefault="00FC7C83" w:rsidP="00EA2BDA">
            <w:pPr>
              <w:jc w:val="center"/>
            </w:pPr>
            <w:r w:rsidRPr="00F26EFA">
              <w:t>Сотовые телефоны</w:t>
            </w:r>
          </w:p>
        </w:tc>
        <w:tc>
          <w:tcPr>
            <w:tcW w:w="3402" w:type="dxa"/>
          </w:tcPr>
          <w:p w:rsidR="00FC7C83" w:rsidRPr="00F26EFA" w:rsidRDefault="00FC7C83" w:rsidP="00115AD4">
            <w:pPr>
              <w:jc w:val="center"/>
            </w:pPr>
            <w:r w:rsidRPr="00F26EFA">
              <w:t>-</w:t>
            </w:r>
          </w:p>
        </w:tc>
      </w:tr>
      <w:tr w:rsidR="00FC7C83" w:rsidRPr="00F26EFA" w:rsidTr="002773BC">
        <w:trPr>
          <w:trHeight w:val="390"/>
        </w:trPr>
        <w:tc>
          <w:tcPr>
            <w:tcW w:w="3657" w:type="dxa"/>
            <w:vMerge/>
          </w:tcPr>
          <w:p w:rsidR="00FC7C83" w:rsidRPr="00F26EFA" w:rsidRDefault="00FC7C83" w:rsidP="00115AD4">
            <w:pPr>
              <w:jc w:val="center"/>
            </w:pPr>
          </w:p>
        </w:tc>
        <w:tc>
          <w:tcPr>
            <w:tcW w:w="2693" w:type="dxa"/>
          </w:tcPr>
          <w:p w:rsidR="00FC7C83" w:rsidRPr="00F26EFA" w:rsidRDefault="00FC7C83" w:rsidP="00115AD4">
            <w:pPr>
              <w:jc w:val="center"/>
            </w:pPr>
            <w:r w:rsidRPr="00F26EFA">
              <w:t>радиотелефон</w:t>
            </w:r>
          </w:p>
        </w:tc>
        <w:tc>
          <w:tcPr>
            <w:tcW w:w="3402" w:type="dxa"/>
          </w:tcPr>
          <w:p w:rsidR="00FC7C83" w:rsidRPr="00F26EFA" w:rsidRDefault="00B81592" w:rsidP="00B81592">
            <w:pPr>
              <w:jc w:val="center"/>
            </w:pPr>
            <w:r>
              <w:t>30</w:t>
            </w:r>
            <w:r w:rsidR="00FC7C83" w:rsidRPr="00F26EFA">
              <w:t xml:space="preserve"> (</w:t>
            </w:r>
            <w:r>
              <w:t>10</w:t>
            </w:r>
            <w:r w:rsidR="00FC7C83" w:rsidRPr="00F26EFA">
              <w:t>)</w:t>
            </w:r>
          </w:p>
        </w:tc>
      </w:tr>
      <w:tr w:rsidR="00FC7C83" w:rsidRPr="00F26EFA" w:rsidTr="002773BC">
        <w:trPr>
          <w:trHeight w:val="390"/>
        </w:trPr>
        <w:tc>
          <w:tcPr>
            <w:tcW w:w="3657" w:type="dxa"/>
          </w:tcPr>
          <w:p w:rsidR="00FC7C83" w:rsidRPr="00F26EFA" w:rsidRDefault="00FC7C83" w:rsidP="00115AD4">
            <w:pPr>
              <w:jc w:val="center"/>
            </w:pPr>
            <w:r w:rsidRPr="00F26EFA">
              <w:t>Структурное подразделение</w:t>
            </w:r>
          </w:p>
        </w:tc>
        <w:tc>
          <w:tcPr>
            <w:tcW w:w="2693" w:type="dxa"/>
          </w:tcPr>
          <w:p w:rsidR="00FC7C83" w:rsidRPr="00F26EFA" w:rsidRDefault="00FC7C83" w:rsidP="00115AD4">
            <w:pPr>
              <w:jc w:val="center"/>
            </w:pPr>
            <w:r w:rsidRPr="00F26EFA">
              <w:t>Факсимильный аппарат</w:t>
            </w:r>
          </w:p>
        </w:tc>
        <w:tc>
          <w:tcPr>
            <w:tcW w:w="3402" w:type="dxa"/>
          </w:tcPr>
          <w:p w:rsidR="00FC7C83" w:rsidRPr="00F26EFA" w:rsidRDefault="001A516D" w:rsidP="00115AD4">
            <w:pPr>
              <w:jc w:val="center"/>
            </w:pPr>
            <w:r w:rsidRPr="00F26EFA">
              <w:t>1</w:t>
            </w:r>
          </w:p>
        </w:tc>
      </w:tr>
    </w:tbl>
    <w:p w:rsidR="00FC7C83" w:rsidRPr="00F26EFA" w:rsidRDefault="00DF1D45" w:rsidP="00DF1D45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 с</w:t>
      </w:r>
      <w:r w:rsidR="00FC7C83" w:rsidRPr="00F26EFA">
        <w:rPr>
          <w:b/>
          <w:color w:val="FF0000"/>
        </w:rPr>
        <w:t xml:space="preserve">огласно Приложения № </w:t>
      </w:r>
      <w:r w:rsidR="007A3A23" w:rsidRPr="00F26EFA">
        <w:rPr>
          <w:b/>
          <w:color w:val="FF0000"/>
        </w:rPr>
        <w:t>1</w:t>
      </w:r>
      <w:r w:rsidR="00FC7C83" w:rsidRPr="00F26EFA">
        <w:rPr>
          <w:b/>
          <w:color w:val="FF0000"/>
        </w:rPr>
        <w:t>.</w:t>
      </w:r>
      <w:r w:rsidR="002773BC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577FC5" w:rsidRPr="00F26EFA" w:rsidRDefault="00845DEF" w:rsidP="00F412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</w:rPr>
        <w:lastRenderedPageBreak/>
        <w:t>21</w:t>
      </w:r>
      <w:r w:rsidR="00577FC5" w:rsidRPr="00F26EFA">
        <w:rPr>
          <w:b/>
        </w:rPr>
        <w:t>. Затраты на приобретение планшетных компьютеров</w:t>
      </w:r>
      <w:r w:rsidR="00577FC5" w:rsidRPr="00F26EFA">
        <w:t xml:space="preserve"> </w:t>
      </w:r>
    </w:p>
    <w:p w:rsidR="00DF1D45" w:rsidRPr="00F26EFA" w:rsidRDefault="00DF1D45" w:rsidP="00DF1D45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 согласно Приложения № 4.</w:t>
      </w:r>
      <w:r w:rsidR="002773BC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577FC5" w:rsidRPr="00F26EFA" w:rsidRDefault="00577FC5" w:rsidP="00F41202">
      <w:pPr>
        <w:autoSpaceDE w:val="0"/>
        <w:autoSpaceDN w:val="0"/>
        <w:adjustRightInd w:val="0"/>
        <w:ind w:firstLine="540"/>
        <w:jc w:val="both"/>
      </w:pPr>
      <w:r w:rsidRPr="00F26EFA">
        <w:rPr>
          <w:b/>
        </w:rPr>
        <w:t>2</w:t>
      </w:r>
      <w:r w:rsidR="00845DEF" w:rsidRPr="00F26EFA">
        <w:rPr>
          <w:b/>
        </w:rPr>
        <w:t>2</w:t>
      </w:r>
      <w:r w:rsidRPr="00F26EFA">
        <w:rPr>
          <w:b/>
        </w:rPr>
        <w:t>. Затраты на приобретение оборудования по обеспечению безопасности информации</w:t>
      </w:r>
      <w:r w:rsidRPr="00F26EFA">
        <w:t xml:space="preserve"> </w:t>
      </w:r>
    </w:p>
    <w:p w:rsidR="00F41202" w:rsidRPr="00F26EFA" w:rsidRDefault="00F41202" w:rsidP="00D840D5">
      <w:pPr>
        <w:autoSpaceDE w:val="0"/>
        <w:autoSpaceDN w:val="0"/>
        <w:adjustRightInd w:val="0"/>
        <w:ind w:firstLine="540"/>
        <w:jc w:val="both"/>
        <w:rPr>
          <w:b/>
          <w:noProof/>
          <w:color w:val="FF0000"/>
          <w:position w:val="-14"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норм.</w:t>
      </w:r>
    </w:p>
    <w:p w:rsidR="00F41202" w:rsidRPr="00F26EFA" w:rsidRDefault="00F41202" w:rsidP="00D840D5">
      <w:pPr>
        <w:autoSpaceDE w:val="0"/>
        <w:autoSpaceDN w:val="0"/>
        <w:adjustRightInd w:val="0"/>
        <w:ind w:firstLine="540"/>
        <w:jc w:val="both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обязательств.</w:t>
      </w:r>
    </w:p>
    <w:p w:rsidR="00456833" w:rsidRPr="00F26EFA" w:rsidRDefault="00456833" w:rsidP="00577FC5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577FC5" w:rsidRPr="00F26EFA" w:rsidRDefault="00577FC5" w:rsidP="00577FC5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F26EFA">
        <w:rPr>
          <w:b/>
          <w:sz w:val="32"/>
          <w:szCs w:val="32"/>
        </w:rPr>
        <w:t>Затраты на приобретение материальных запасов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</w:pPr>
      <w:r w:rsidRPr="00F26EFA">
        <w:rPr>
          <w:b/>
        </w:rPr>
        <w:t>2</w:t>
      </w:r>
      <w:r w:rsidR="00845DEF" w:rsidRPr="00F26EFA">
        <w:rPr>
          <w:b/>
        </w:rPr>
        <w:t>3</w:t>
      </w:r>
      <w:r w:rsidRPr="00F26EFA">
        <w:rPr>
          <w:b/>
        </w:rPr>
        <w:t>. Затраты на приобретение мониторов</w:t>
      </w:r>
      <w:r w:rsidRPr="00F26EFA">
        <w:t xml:space="preserve"> (</w:t>
      </w:r>
      <w:r w:rsidRPr="00F26EFA">
        <w:rPr>
          <w:noProof/>
          <w:position w:val="-12"/>
        </w:rPr>
        <w:drawing>
          <wp:inline distT="0" distB="0" distL="0" distR="0">
            <wp:extent cx="394335" cy="322580"/>
            <wp:effectExtent l="0" t="0" r="5715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>) определяются по формуле: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</w:pPr>
      <w:r w:rsidRPr="00F26EFA">
        <w:rPr>
          <w:noProof/>
          <w:position w:val="-28"/>
        </w:rPr>
        <w:drawing>
          <wp:inline distT="0" distB="0" distL="0" distR="0">
            <wp:extent cx="1990090" cy="600710"/>
            <wp:effectExtent l="0" t="0" r="0" b="889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>,</w:t>
      </w:r>
    </w:p>
    <w:p w:rsidR="001A516D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sz w:val="20"/>
          <w:szCs w:val="20"/>
        </w:rPr>
        <w:t>где:</w:t>
      </w:r>
      <w:r w:rsidRPr="00F26EFA">
        <w:rPr>
          <w:noProof/>
          <w:position w:val="-12"/>
          <w:sz w:val="20"/>
          <w:szCs w:val="20"/>
        </w:rPr>
        <w:drawing>
          <wp:inline distT="0" distB="0" distL="0" distR="0">
            <wp:extent cx="483870" cy="322580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количество мониторов для i-й должности</w:t>
      </w:r>
      <w:r w:rsidR="00EA2BDA" w:rsidRPr="00F26EFA">
        <w:rPr>
          <w:sz w:val="20"/>
          <w:szCs w:val="20"/>
        </w:rPr>
        <w:t xml:space="preserve"> </w:t>
      </w:r>
      <w:r w:rsidR="00F03979" w:rsidRPr="00F26EFA">
        <w:rPr>
          <w:b/>
          <w:color w:val="FF0000"/>
        </w:rPr>
        <w:t>(не более фактического наличия системных блоков, и/или Ч</w:t>
      </w:r>
      <w:r w:rsidR="00F03979" w:rsidRPr="00F26EFA">
        <w:rPr>
          <w:b/>
          <w:color w:val="FF0000"/>
          <w:vertAlign w:val="subscript"/>
        </w:rPr>
        <w:t>оп</w:t>
      </w:r>
      <w:r w:rsidR="00F03979" w:rsidRPr="00F26EFA">
        <w:rPr>
          <w:b/>
          <w:color w:val="FF0000"/>
        </w:rPr>
        <w:t xml:space="preserve"> </w:t>
      </w:r>
      <w:r w:rsidR="001A516D" w:rsidRPr="00F26EFA">
        <w:rPr>
          <w:b/>
          <w:color w:val="FF0000"/>
        </w:rPr>
        <w:t>)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noProof/>
          <w:position w:val="-12"/>
          <w:sz w:val="20"/>
          <w:szCs w:val="20"/>
        </w:rPr>
        <w:drawing>
          <wp:inline distT="0" distB="0" distL="0" distR="0">
            <wp:extent cx="457200" cy="322580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цена одного монитора для i-й должности.</w:t>
      </w:r>
    </w:p>
    <w:p w:rsidR="00DF1D45" w:rsidRPr="00F26EFA" w:rsidRDefault="00DF1D45" w:rsidP="00DF1D45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 согласно Приложения № 4.</w:t>
      </w:r>
      <w:r w:rsidR="002773BC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577FC5" w:rsidRPr="00F26EFA" w:rsidRDefault="00845DEF" w:rsidP="00577FC5">
      <w:pPr>
        <w:autoSpaceDE w:val="0"/>
        <w:autoSpaceDN w:val="0"/>
        <w:adjustRightInd w:val="0"/>
        <w:ind w:firstLine="540"/>
        <w:jc w:val="both"/>
      </w:pPr>
      <w:r w:rsidRPr="00F26EFA">
        <w:rPr>
          <w:b/>
        </w:rPr>
        <w:t>24</w:t>
      </w:r>
      <w:r w:rsidR="00577FC5" w:rsidRPr="00F26EFA">
        <w:rPr>
          <w:b/>
        </w:rPr>
        <w:t>. Затраты на приобретение системных блоков</w:t>
      </w:r>
      <w:r w:rsidR="00577FC5" w:rsidRPr="00F26EFA">
        <w:t xml:space="preserve"> (</w:t>
      </w:r>
      <w:r w:rsidR="00577FC5" w:rsidRPr="00F26EFA">
        <w:rPr>
          <w:noProof/>
          <w:position w:val="-12"/>
        </w:rPr>
        <w:drawing>
          <wp:inline distT="0" distB="0" distL="0" distR="0">
            <wp:extent cx="304800" cy="322580"/>
            <wp:effectExtent l="0" t="0" r="0" b="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FC5" w:rsidRPr="00F26EFA">
        <w:t>) определяются по формуле: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</w:pPr>
      <w:r w:rsidRPr="00F26EFA">
        <w:rPr>
          <w:noProof/>
          <w:position w:val="-28"/>
        </w:rPr>
        <w:drawing>
          <wp:inline distT="0" distB="0" distL="0" distR="0">
            <wp:extent cx="1739265" cy="600710"/>
            <wp:effectExtent l="0" t="0" r="0" b="889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>,</w:t>
      </w:r>
    </w:p>
    <w:p w:rsidR="00577FC5" w:rsidRPr="00F26EFA" w:rsidRDefault="00577FC5" w:rsidP="00F03979">
      <w:pPr>
        <w:autoSpaceDE w:val="0"/>
        <w:autoSpaceDN w:val="0"/>
        <w:adjustRightInd w:val="0"/>
        <w:ind w:firstLine="540"/>
        <w:jc w:val="both"/>
        <w:rPr>
          <w:b/>
          <w:color w:val="FF0000"/>
          <w:sz w:val="20"/>
          <w:szCs w:val="20"/>
        </w:rPr>
      </w:pPr>
      <w:r w:rsidRPr="00F26EFA">
        <w:rPr>
          <w:sz w:val="20"/>
          <w:szCs w:val="20"/>
        </w:rPr>
        <w:t>где:</w:t>
      </w:r>
      <w:r w:rsidRPr="00F26EFA">
        <w:rPr>
          <w:noProof/>
          <w:position w:val="-12"/>
          <w:sz w:val="20"/>
          <w:szCs w:val="20"/>
        </w:rPr>
        <w:drawing>
          <wp:inline distT="0" distB="0" distL="0" distR="0" wp14:anchorId="27389930" wp14:editId="41598C92">
            <wp:extent cx="403225" cy="322580"/>
            <wp:effectExtent l="0" t="0" r="0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количество i-х системных блоков</w:t>
      </w:r>
      <w:r w:rsidR="00F03979" w:rsidRPr="00F26EFA">
        <w:rPr>
          <w:sz w:val="20"/>
          <w:szCs w:val="20"/>
        </w:rPr>
        <w:t xml:space="preserve"> </w:t>
      </w:r>
      <w:r w:rsidR="00F03979" w:rsidRPr="00F26EFA">
        <w:rPr>
          <w:b/>
          <w:color w:val="FF0000"/>
        </w:rPr>
        <w:t>(не более фактического наличия системных блоков, и/или Ч</w:t>
      </w:r>
      <w:r w:rsidR="00F03979" w:rsidRPr="00F26EFA">
        <w:rPr>
          <w:b/>
          <w:color w:val="FF0000"/>
          <w:vertAlign w:val="subscript"/>
        </w:rPr>
        <w:t>оп</w:t>
      </w:r>
      <w:r w:rsidR="001A516D" w:rsidRPr="00F26EFA">
        <w:rPr>
          <w:b/>
          <w:color w:val="FF0000"/>
          <w:sz w:val="28"/>
          <w:szCs w:val="28"/>
          <w:vertAlign w:val="subscript"/>
        </w:rPr>
        <w:t xml:space="preserve"> </w:t>
      </w:r>
      <w:r w:rsidR="001A516D" w:rsidRPr="00F26EFA">
        <w:rPr>
          <w:b/>
          <w:color w:val="FF0000"/>
        </w:rPr>
        <w:t>)</w:t>
      </w:r>
      <w:r w:rsidR="00F03979" w:rsidRPr="00F26EFA">
        <w:rPr>
          <w:b/>
          <w:color w:val="FF0000"/>
        </w:rPr>
        <w:t xml:space="preserve"> 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noProof/>
          <w:position w:val="-12"/>
          <w:sz w:val="20"/>
          <w:szCs w:val="20"/>
        </w:rPr>
        <w:drawing>
          <wp:inline distT="0" distB="0" distL="0" distR="0">
            <wp:extent cx="358775" cy="322580"/>
            <wp:effectExtent l="0" t="0" r="3175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цена одного i-го системного блока.</w:t>
      </w:r>
    </w:p>
    <w:p w:rsidR="00DF1D45" w:rsidRPr="00F26EFA" w:rsidRDefault="00DF1D45" w:rsidP="00DF1D45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 согласно Приложения № 4.</w:t>
      </w:r>
      <w:r w:rsidR="002773BC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577FC5" w:rsidRPr="00F26EFA" w:rsidRDefault="00845DEF" w:rsidP="00577FC5">
      <w:pPr>
        <w:autoSpaceDE w:val="0"/>
        <w:autoSpaceDN w:val="0"/>
        <w:adjustRightInd w:val="0"/>
        <w:ind w:firstLine="540"/>
        <w:jc w:val="both"/>
      </w:pPr>
      <w:r w:rsidRPr="00F26EFA">
        <w:rPr>
          <w:b/>
        </w:rPr>
        <w:t>25</w:t>
      </w:r>
      <w:r w:rsidR="00577FC5" w:rsidRPr="00F26EFA">
        <w:rPr>
          <w:b/>
        </w:rPr>
        <w:t xml:space="preserve">. Затраты на приобретение других запасных частей для вычислительной техники </w:t>
      </w:r>
      <w:r w:rsidR="00577FC5" w:rsidRPr="00F26EFA">
        <w:t>(</w:t>
      </w:r>
      <w:r w:rsidR="00577FC5" w:rsidRPr="00F26EFA">
        <w:rPr>
          <w:noProof/>
          <w:position w:val="-12"/>
        </w:rPr>
        <w:drawing>
          <wp:inline distT="0" distB="0" distL="0" distR="0">
            <wp:extent cx="358775" cy="322580"/>
            <wp:effectExtent l="0" t="0" r="3175" b="127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FC5" w:rsidRPr="00F26EFA">
        <w:t>) определяются по формуле:</w:t>
      </w:r>
    </w:p>
    <w:p w:rsidR="00914AB7" w:rsidRPr="00F26EFA" w:rsidRDefault="00577FC5" w:rsidP="00914AB7">
      <w:pPr>
        <w:autoSpaceDE w:val="0"/>
        <w:autoSpaceDN w:val="0"/>
        <w:adjustRightInd w:val="0"/>
        <w:ind w:firstLine="540"/>
        <w:jc w:val="center"/>
      </w:pPr>
      <w:r w:rsidRPr="00F26EFA">
        <w:rPr>
          <w:noProof/>
          <w:position w:val="-28"/>
        </w:rPr>
        <w:lastRenderedPageBreak/>
        <w:drawing>
          <wp:inline distT="0" distB="0" distL="0" distR="0">
            <wp:extent cx="1918335" cy="600710"/>
            <wp:effectExtent l="0" t="0" r="5715" b="889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>,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sz w:val="20"/>
          <w:szCs w:val="20"/>
        </w:rPr>
        <w:t>где:</w:t>
      </w:r>
      <w:r w:rsidRPr="00F26EFA">
        <w:rPr>
          <w:noProof/>
          <w:position w:val="-12"/>
          <w:sz w:val="20"/>
          <w:szCs w:val="20"/>
        </w:rPr>
        <w:drawing>
          <wp:inline distT="0" distB="0" distL="0" distR="0" wp14:anchorId="15B23700" wp14:editId="70F4A51B">
            <wp:extent cx="457200" cy="322580"/>
            <wp:effectExtent l="0" t="0" r="0" b="127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</w:t>
      </w:r>
      <w:r w:rsidR="00B009D0" w:rsidRPr="00F26EFA">
        <w:rPr>
          <w:sz w:val="20"/>
          <w:szCs w:val="20"/>
        </w:rPr>
        <w:t xml:space="preserve"> </w:t>
      </w:r>
      <w:r w:rsidR="007B72F0" w:rsidRPr="00F26EFA">
        <w:rPr>
          <w:sz w:val="20"/>
          <w:szCs w:val="20"/>
        </w:rPr>
        <w:t>–</w:t>
      </w:r>
      <w:r w:rsidR="00B009D0" w:rsidRPr="00F26EFA">
        <w:rPr>
          <w:sz w:val="20"/>
          <w:szCs w:val="20"/>
        </w:rPr>
        <w:t xml:space="preserve"> </w:t>
      </w:r>
      <w:r w:rsidR="007B72F0" w:rsidRPr="00F26EFA">
        <w:rPr>
          <w:b/>
          <w:sz w:val="22"/>
          <w:szCs w:val="22"/>
        </w:rPr>
        <w:t>(и более при необходимости)</w:t>
      </w:r>
      <w:r w:rsidRPr="00F26EFA">
        <w:rPr>
          <w:sz w:val="20"/>
          <w:szCs w:val="20"/>
        </w:rPr>
        <w:t>;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noProof/>
          <w:position w:val="-12"/>
          <w:sz w:val="20"/>
          <w:szCs w:val="20"/>
        </w:rPr>
        <w:drawing>
          <wp:inline distT="0" distB="0" distL="0" distR="0" wp14:anchorId="7AC37132" wp14:editId="36DA8705">
            <wp:extent cx="403225" cy="322580"/>
            <wp:effectExtent l="0" t="0" r="0" b="127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цена 1 единицы i-й запасной части для вычислительной техники.</w:t>
      </w:r>
    </w:p>
    <w:p w:rsidR="00DF1D45" w:rsidRPr="00F26EFA" w:rsidRDefault="00DF1D45" w:rsidP="00DF1D45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 согласно Приложения № 4.</w:t>
      </w:r>
      <w:r w:rsidR="002773BC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577FC5" w:rsidRPr="00F26EFA" w:rsidRDefault="00845DEF" w:rsidP="00577FC5">
      <w:pPr>
        <w:autoSpaceDE w:val="0"/>
        <w:autoSpaceDN w:val="0"/>
        <w:adjustRightInd w:val="0"/>
        <w:ind w:firstLine="540"/>
        <w:jc w:val="both"/>
      </w:pPr>
      <w:r w:rsidRPr="00F26EFA">
        <w:rPr>
          <w:b/>
        </w:rPr>
        <w:t>26</w:t>
      </w:r>
      <w:r w:rsidR="00577FC5" w:rsidRPr="00F26EFA">
        <w:rPr>
          <w:b/>
        </w:rPr>
        <w:t>. Затраты на приобретение носителей информации, в том числе магнитных и оптических носителей информации</w:t>
      </w:r>
      <w:r w:rsidR="00577FC5" w:rsidRPr="00F26EFA">
        <w:t xml:space="preserve"> (З</w:t>
      </w:r>
      <w:r w:rsidR="00577FC5" w:rsidRPr="00F26EFA">
        <w:rPr>
          <w:vertAlign w:val="subscript"/>
        </w:rPr>
        <w:t>мн</w:t>
      </w:r>
      <w:r w:rsidR="00577FC5" w:rsidRPr="00F26EFA">
        <w:t>), определяются по формуле: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</w:pPr>
      <w:r w:rsidRPr="00F26EFA">
        <w:rPr>
          <w:noProof/>
          <w:position w:val="-28"/>
        </w:rPr>
        <w:drawing>
          <wp:inline distT="0" distB="0" distL="0" distR="0">
            <wp:extent cx="1811020" cy="600710"/>
            <wp:effectExtent l="0" t="0" r="0" b="889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>,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sz w:val="20"/>
          <w:szCs w:val="20"/>
        </w:rPr>
        <w:t>где:</w:t>
      </w:r>
      <w:r w:rsidRPr="00F26EFA">
        <w:rPr>
          <w:noProof/>
          <w:position w:val="-12"/>
          <w:sz w:val="20"/>
          <w:szCs w:val="20"/>
        </w:rPr>
        <w:drawing>
          <wp:inline distT="0" distB="0" distL="0" distR="0">
            <wp:extent cx="457200" cy="322580"/>
            <wp:effectExtent l="0" t="0" r="0" b="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количество носителей информации по i-й должности в соответствии с нормативами государственных органов</w:t>
      </w:r>
      <w:r w:rsidR="007C3096" w:rsidRPr="00F26EFA">
        <w:rPr>
          <w:sz w:val="20"/>
          <w:szCs w:val="20"/>
        </w:rPr>
        <w:t xml:space="preserve"> Ивановской области</w:t>
      </w:r>
      <w:r w:rsidRPr="00F26EFA">
        <w:rPr>
          <w:sz w:val="20"/>
          <w:szCs w:val="20"/>
        </w:rPr>
        <w:t>;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noProof/>
          <w:position w:val="-12"/>
          <w:sz w:val="20"/>
          <w:szCs w:val="20"/>
        </w:rPr>
        <w:drawing>
          <wp:inline distT="0" distB="0" distL="0" distR="0">
            <wp:extent cx="376555" cy="322580"/>
            <wp:effectExtent l="0" t="0" r="4445" b="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цена 1 единицы носителя информации по i-й должности в соответствии с нормативами государственных органов</w:t>
      </w:r>
      <w:r w:rsidR="006D4FC5" w:rsidRPr="00F26EFA">
        <w:rPr>
          <w:sz w:val="20"/>
          <w:szCs w:val="20"/>
        </w:rPr>
        <w:t xml:space="preserve"> Ивановской области</w:t>
      </w:r>
      <w:r w:rsidRPr="00F26EFA">
        <w:rPr>
          <w:sz w:val="20"/>
          <w:szCs w:val="20"/>
        </w:rPr>
        <w:t>.</w:t>
      </w:r>
    </w:p>
    <w:p w:rsidR="00DF1D45" w:rsidRPr="00F26EFA" w:rsidRDefault="00DF1D45" w:rsidP="00DF1D45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 согласно Приложения № 4.</w:t>
      </w:r>
      <w:r w:rsidR="002773BC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577FC5" w:rsidRPr="00F26EFA" w:rsidRDefault="00577FC5" w:rsidP="00357DE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</w:rPr>
        <w:t>3</w:t>
      </w:r>
      <w:r w:rsidR="00845DEF" w:rsidRPr="00F26EFA">
        <w:rPr>
          <w:b/>
        </w:rPr>
        <w:t>7</w:t>
      </w:r>
      <w:r w:rsidRPr="00F26EFA">
        <w:rPr>
          <w:b/>
        </w:rPr>
        <w:t>. Затраты на приобретение деталей для содержания принтеров, многофункциональных устройств, копировальных аппаратов и иной оргтехники</w:t>
      </w:r>
      <w:r w:rsidRPr="00F26EFA">
        <w:t xml:space="preserve"> </w:t>
      </w:r>
    </w:p>
    <w:p w:rsidR="00DF1D45" w:rsidRPr="00F26EFA" w:rsidRDefault="00DF1D45" w:rsidP="00DF1D45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 согласно Приложения № 4.</w:t>
      </w:r>
      <w:r w:rsidR="002773BC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577FC5" w:rsidRPr="00F26EFA" w:rsidRDefault="00845DEF" w:rsidP="00577FC5">
      <w:pPr>
        <w:autoSpaceDE w:val="0"/>
        <w:autoSpaceDN w:val="0"/>
        <w:adjustRightInd w:val="0"/>
        <w:ind w:firstLine="540"/>
        <w:jc w:val="both"/>
      </w:pPr>
      <w:r w:rsidRPr="00F26EFA">
        <w:rPr>
          <w:b/>
        </w:rPr>
        <w:t>38</w:t>
      </w:r>
      <w:r w:rsidR="00577FC5" w:rsidRPr="00F26EFA">
        <w:rPr>
          <w:b/>
        </w:rPr>
        <w:t>. Затраты на приобретение расходных материалов для принтеров, многофункциональных устройств, копировальных аппаратов и иной оргтехники</w:t>
      </w:r>
      <w:r w:rsidR="00577FC5" w:rsidRPr="00F26EFA">
        <w:t xml:space="preserve"> (</w:t>
      </w:r>
      <w:r w:rsidR="00577FC5" w:rsidRPr="00F26EFA">
        <w:rPr>
          <w:noProof/>
          <w:position w:val="-14"/>
        </w:rPr>
        <w:drawing>
          <wp:inline distT="0" distB="0" distL="0" distR="0">
            <wp:extent cx="322580" cy="198782"/>
            <wp:effectExtent l="0" t="0" r="0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43" cy="20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FC5" w:rsidRPr="00F26EFA">
        <w:t>) определяются по формуле: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</w:pPr>
      <w:r w:rsidRPr="00F26EFA">
        <w:rPr>
          <w:noProof/>
          <w:position w:val="-28"/>
        </w:rPr>
        <w:drawing>
          <wp:inline distT="0" distB="0" distL="0" distR="0">
            <wp:extent cx="2510155" cy="600710"/>
            <wp:effectExtent l="0" t="0" r="4445" b="889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>,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sz w:val="20"/>
          <w:szCs w:val="20"/>
        </w:rPr>
        <w:t>где:</w:t>
      </w:r>
      <w:r w:rsidRPr="00F26EFA">
        <w:rPr>
          <w:noProof/>
          <w:position w:val="-14"/>
          <w:sz w:val="20"/>
          <w:szCs w:val="20"/>
        </w:rPr>
        <w:drawing>
          <wp:inline distT="0" distB="0" distL="0" distR="0">
            <wp:extent cx="430530" cy="340360"/>
            <wp:effectExtent l="0" t="0" r="7620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</w:t>
      </w:r>
      <w:r w:rsidR="00BB0A92" w:rsidRPr="00F26EFA">
        <w:rPr>
          <w:sz w:val="20"/>
          <w:szCs w:val="20"/>
        </w:rPr>
        <w:t xml:space="preserve"> Ивановской области</w:t>
      </w:r>
      <w:r w:rsidRPr="00F26EFA">
        <w:rPr>
          <w:sz w:val="20"/>
          <w:szCs w:val="20"/>
        </w:rPr>
        <w:t>;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sz w:val="20"/>
          <w:szCs w:val="20"/>
        </w:rPr>
        <w:t>N</w:t>
      </w:r>
      <w:r w:rsidRPr="00F26EFA">
        <w:rPr>
          <w:sz w:val="20"/>
          <w:szCs w:val="20"/>
          <w:vertAlign w:val="subscript"/>
        </w:rPr>
        <w:t>i рм</w:t>
      </w:r>
      <w:r w:rsidRPr="00F26EFA">
        <w:rPr>
          <w:sz w:val="20"/>
          <w:szCs w:val="20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</w:t>
      </w:r>
      <w:r w:rsidR="005D41A1" w:rsidRPr="00F26EFA">
        <w:rPr>
          <w:sz w:val="20"/>
          <w:szCs w:val="20"/>
        </w:rPr>
        <w:t xml:space="preserve"> Ивановской области</w:t>
      </w:r>
      <w:r w:rsidRPr="00F26EFA">
        <w:rPr>
          <w:sz w:val="20"/>
          <w:szCs w:val="20"/>
        </w:rPr>
        <w:t>;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sz w:val="20"/>
          <w:szCs w:val="20"/>
        </w:rPr>
        <w:t>P</w:t>
      </w:r>
      <w:r w:rsidRPr="00F26EFA">
        <w:rPr>
          <w:sz w:val="20"/>
          <w:szCs w:val="20"/>
          <w:vertAlign w:val="subscript"/>
        </w:rPr>
        <w:t>i рм</w:t>
      </w:r>
      <w:r w:rsidRPr="00F26EFA">
        <w:rPr>
          <w:sz w:val="20"/>
          <w:szCs w:val="20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государственных органов</w:t>
      </w:r>
      <w:r w:rsidR="00073169" w:rsidRPr="00F26EFA">
        <w:rPr>
          <w:sz w:val="20"/>
          <w:szCs w:val="20"/>
        </w:rPr>
        <w:t xml:space="preserve"> Ивановской области</w:t>
      </w:r>
      <w:r w:rsidRPr="00F26EFA">
        <w:rPr>
          <w:sz w:val="20"/>
          <w:szCs w:val="20"/>
        </w:rPr>
        <w:t>.</w:t>
      </w:r>
    </w:p>
    <w:tbl>
      <w:tblPr>
        <w:tblStyle w:val="ad"/>
        <w:tblW w:w="4875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3232"/>
        <w:gridCol w:w="3684"/>
        <w:gridCol w:w="2692"/>
      </w:tblGrid>
      <w:tr w:rsidR="00074A25" w:rsidRPr="00F26EFA" w:rsidTr="00074A25">
        <w:tc>
          <w:tcPr>
            <w:tcW w:w="3232" w:type="dxa"/>
          </w:tcPr>
          <w:p w:rsidR="00074A25" w:rsidRPr="00F26EFA" w:rsidRDefault="00074A25" w:rsidP="00703C9C">
            <w:pPr>
              <w:jc w:val="center"/>
            </w:pPr>
            <w:r w:rsidRPr="00F26EFA">
              <w:lastRenderedPageBreak/>
              <w:t>Наименование принтеров, многофункциональных устройств и копировальных аппаратов (оргтехники)</w:t>
            </w:r>
          </w:p>
        </w:tc>
        <w:tc>
          <w:tcPr>
            <w:tcW w:w="3685" w:type="dxa"/>
          </w:tcPr>
          <w:p w:rsidR="00074A25" w:rsidRPr="00F26EFA" w:rsidRDefault="00074A25" w:rsidP="00703C9C">
            <w:pPr>
              <w:jc w:val="center"/>
            </w:pPr>
            <w:r w:rsidRPr="00F26EFA">
              <w:t>Фактическое количество принтеров, многофункциональных устройств и копировальных аппаратов (оргтехники)</w:t>
            </w:r>
          </w:p>
        </w:tc>
        <w:tc>
          <w:tcPr>
            <w:tcW w:w="2693" w:type="dxa"/>
          </w:tcPr>
          <w:p w:rsidR="00074A25" w:rsidRPr="00F26EFA" w:rsidRDefault="00074A25" w:rsidP="00703C9C">
            <w:pPr>
              <w:jc w:val="center"/>
            </w:pPr>
            <w:r w:rsidRPr="00F26EFA">
              <w:t xml:space="preserve">Норматив </w:t>
            </w:r>
          </w:p>
          <w:p w:rsidR="00074A25" w:rsidRPr="00F26EFA" w:rsidRDefault="00074A25" w:rsidP="00703C9C">
            <w:pPr>
              <w:jc w:val="center"/>
            </w:pPr>
            <w:r w:rsidRPr="00F26EFA">
              <w:t>потребления расходных материалов на единицу оргтехникой</w:t>
            </w:r>
          </w:p>
        </w:tc>
      </w:tr>
      <w:tr w:rsidR="00074A25" w:rsidRPr="00F26EFA" w:rsidTr="00074A25">
        <w:tc>
          <w:tcPr>
            <w:tcW w:w="3232" w:type="dxa"/>
          </w:tcPr>
          <w:p w:rsidR="00074A25" w:rsidRPr="00F26EFA" w:rsidRDefault="00074A25" w:rsidP="00703C9C">
            <w:r w:rsidRPr="00F26EFA">
              <w:t xml:space="preserve">Копировальный аппарат </w:t>
            </w:r>
          </w:p>
        </w:tc>
        <w:tc>
          <w:tcPr>
            <w:tcW w:w="3685" w:type="dxa"/>
          </w:tcPr>
          <w:p w:rsidR="00074A25" w:rsidRPr="00F26EFA" w:rsidRDefault="00074A25" w:rsidP="00703C9C">
            <w:pPr>
              <w:jc w:val="center"/>
            </w:pPr>
            <w:r w:rsidRPr="00F26EFA">
              <w:t>2</w:t>
            </w:r>
          </w:p>
        </w:tc>
        <w:tc>
          <w:tcPr>
            <w:tcW w:w="2693" w:type="dxa"/>
            <w:vAlign w:val="center"/>
          </w:tcPr>
          <w:p w:rsidR="00074A25" w:rsidRPr="00F26EFA" w:rsidRDefault="00074A25" w:rsidP="00703C9C">
            <w:pPr>
              <w:jc w:val="center"/>
            </w:pPr>
            <w:r w:rsidRPr="00F26EFA">
              <w:t>2</w:t>
            </w:r>
          </w:p>
        </w:tc>
      </w:tr>
      <w:tr w:rsidR="00074A25" w:rsidRPr="00F26EFA" w:rsidTr="00074A25">
        <w:tc>
          <w:tcPr>
            <w:tcW w:w="3232" w:type="dxa"/>
          </w:tcPr>
          <w:p w:rsidR="00074A25" w:rsidRPr="00F26EFA" w:rsidRDefault="00074A25" w:rsidP="00703C9C">
            <w:r w:rsidRPr="00F26EFA">
              <w:t xml:space="preserve">Мини типография МФУ </w:t>
            </w:r>
          </w:p>
        </w:tc>
        <w:tc>
          <w:tcPr>
            <w:tcW w:w="3685" w:type="dxa"/>
          </w:tcPr>
          <w:p w:rsidR="00074A25" w:rsidRPr="00F26EFA" w:rsidRDefault="00074A25" w:rsidP="00703C9C">
            <w:pPr>
              <w:jc w:val="center"/>
            </w:pPr>
            <w:r w:rsidRPr="00F26EFA">
              <w:t>1</w:t>
            </w:r>
          </w:p>
        </w:tc>
        <w:tc>
          <w:tcPr>
            <w:tcW w:w="2693" w:type="dxa"/>
            <w:vAlign w:val="center"/>
          </w:tcPr>
          <w:p w:rsidR="00074A25" w:rsidRPr="00F26EFA" w:rsidRDefault="00074A25" w:rsidP="00703C9C">
            <w:pPr>
              <w:jc w:val="center"/>
              <w:rPr>
                <w:lang w:val="en-US"/>
              </w:rPr>
            </w:pPr>
            <w:r w:rsidRPr="00F26EFA">
              <w:rPr>
                <w:lang w:val="en-US"/>
              </w:rPr>
              <w:t>5</w:t>
            </w:r>
          </w:p>
        </w:tc>
      </w:tr>
      <w:tr w:rsidR="00074A25" w:rsidRPr="00F26EFA" w:rsidTr="00074A25">
        <w:tc>
          <w:tcPr>
            <w:tcW w:w="3232" w:type="dxa"/>
          </w:tcPr>
          <w:p w:rsidR="00074A25" w:rsidRPr="00F26EFA" w:rsidRDefault="00074A25" w:rsidP="00074A25">
            <w:r w:rsidRPr="00F26EFA">
              <w:t>Принтеры:</w:t>
            </w:r>
          </w:p>
          <w:p w:rsidR="00074A25" w:rsidRPr="00F26EFA" w:rsidRDefault="00074A25" w:rsidP="00074A25">
            <w:r w:rsidRPr="00F26EFA">
              <w:t xml:space="preserve">- HP1020 </w:t>
            </w:r>
          </w:p>
          <w:p w:rsidR="004F70CC" w:rsidRDefault="00074A25" w:rsidP="005913BD">
            <w:r w:rsidRPr="00F26EFA">
              <w:t>- HP2035</w:t>
            </w:r>
          </w:p>
          <w:p w:rsidR="004F70CC" w:rsidRPr="004D4D60" w:rsidRDefault="004F70CC" w:rsidP="004F70CC">
            <w:r w:rsidRPr="004D4D60">
              <w:t xml:space="preserve">- </w:t>
            </w:r>
            <w:r w:rsidRPr="004F70CC">
              <w:rPr>
                <w:lang w:val="en-US"/>
              </w:rPr>
              <w:t>Kyocera</w:t>
            </w:r>
            <w:r w:rsidRPr="004D4D60">
              <w:t xml:space="preserve"> </w:t>
            </w:r>
            <w:r w:rsidRPr="004F70CC">
              <w:rPr>
                <w:lang w:val="en-US"/>
              </w:rPr>
              <w:t>P</w:t>
            </w:r>
            <w:r w:rsidRPr="004D4D60">
              <w:t>2335</w:t>
            </w:r>
            <w:r w:rsidRPr="004F70CC">
              <w:rPr>
                <w:lang w:val="en-US"/>
              </w:rPr>
              <w:t>dn</w:t>
            </w:r>
            <w:r w:rsidRPr="004D4D60">
              <w:t xml:space="preserve"> </w:t>
            </w:r>
          </w:p>
          <w:p w:rsidR="00FE6DC7" w:rsidRPr="004D4D60" w:rsidRDefault="00FE6DC7" w:rsidP="004F70CC">
            <w:r w:rsidRPr="00FE6DC7">
              <w:t>МФУ</w:t>
            </w:r>
            <w:r w:rsidRPr="004D4D60">
              <w:t xml:space="preserve"> </w:t>
            </w:r>
            <w:r w:rsidRPr="004F70CC">
              <w:rPr>
                <w:lang w:val="en-US"/>
              </w:rPr>
              <w:t>Kyocera</w:t>
            </w:r>
            <w:r w:rsidRPr="004D4D60">
              <w:t xml:space="preserve"> </w:t>
            </w:r>
            <w:r w:rsidRPr="004F70CC">
              <w:rPr>
                <w:lang w:val="en-US"/>
              </w:rPr>
              <w:t>M</w:t>
            </w:r>
            <w:r w:rsidRPr="004D4D60">
              <w:t>2735</w:t>
            </w:r>
            <w:r w:rsidRPr="004F70CC">
              <w:rPr>
                <w:lang w:val="en-US"/>
              </w:rPr>
              <w:t>dn</w:t>
            </w:r>
            <w:r w:rsidRPr="004D4D60">
              <w:t xml:space="preserve"> </w:t>
            </w:r>
          </w:p>
        </w:tc>
        <w:tc>
          <w:tcPr>
            <w:tcW w:w="3685" w:type="dxa"/>
          </w:tcPr>
          <w:p w:rsidR="00074A25" w:rsidRPr="004D4D60" w:rsidRDefault="00074A25" w:rsidP="00703C9C">
            <w:pPr>
              <w:jc w:val="center"/>
            </w:pPr>
          </w:p>
          <w:p w:rsidR="00074A25" w:rsidRPr="00F26EFA" w:rsidRDefault="00074A25" w:rsidP="00703C9C">
            <w:pPr>
              <w:jc w:val="center"/>
            </w:pPr>
            <w:r w:rsidRPr="00F26EFA">
              <w:t>1</w:t>
            </w:r>
            <w:r w:rsidR="004F70CC">
              <w:t>5</w:t>
            </w:r>
          </w:p>
          <w:p w:rsidR="00074A25" w:rsidRDefault="004F70CC" w:rsidP="00703C9C">
            <w:pPr>
              <w:jc w:val="center"/>
            </w:pPr>
            <w:r>
              <w:t>8</w:t>
            </w:r>
          </w:p>
          <w:p w:rsidR="005913BD" w:rsidRDefault="0005757E" w:rsidP="00703C9C">
            <w:pPr>
              <w:jc w:val="center"/>
            </w:pPr>
            <w:r>
              <w:t>3</w:t>
            </w:r>
          </w:p>
          <w:p w:rsidR="004F70CC" w:rsidRPr="00F26EFA" w:rsidRDefault="004F70CC" w:rsidP="00703C9C">
            <w:pPr>
              <w:jc w:val="center"/>
            </w:pPr>
            <w:r>
              <w:t>7</w:t>
            </w:r>
          </w:p>
        </w:tc>
        <w:tc>
          <w:tcPr>
            <w:tcW w:w="2693" w:type="dxa"/>
            <w:vAlign w:val="center"/>
          </w:tcPr>
          <w:p w:rsidR="00074A25" w:rsidRPr="00F26EFA" w:rsidRDefault="00074A25" w:rsidP="00703C9C">
            <w:pPr>
              <w:jc w:val="center"/>
            </w:pPr>
          </w:p>
          <w:p w:rsidR="00074A25" w:rsidRDefault="00B571BF" w:rsidP="00703C9C">
            <w:pPr>
              <w:jc w:val="center"/>
            </w:pPr>
            <w:r>
              <w:t>12</w:t>
            </w:r>
          </w:p>
          <w:p w:rsidR="00B571BF" w:rsidRDefault="00B571BF" w:rsidP="00703C9C">
            <w:pPr>
              <w:jc w:val="center"/>
            </w:pPr>
            <w:r>
              <w:t>12</w:t>
            </w:r>
          </w:p>
          <w:p w:rsidR="00FE6DC7" w:rsidRDefault="00FE6DC7" w:rsidP="00703C9C">
            <w:pPr>
              <w:jc w:val="center"/>
            </w:pPr>
            <w:r>
              <w:t>12</w:t>
            </w:r>
          </w:p>
          <w:p w:rsidR="004F70CC" w:rsidRPr="00F26EFA" w:rsidRDefault="004F70CC" w:rsidP="00703C9C">
            <w:pPr>
              <w:jc w:val="center"/>
            </w:pPr>
            <w:r>
              <w:t>12</w:t>
            </w:r>
          </w:p>
        </w:tc>
      </w:tr>
      <w:tr w:rsidR="00074A25" w:rsidRPr="00F26EFA" w:rsidTr="00074A25">
        <w:tc>
          <w:tcPr>
            <w:tcW w:w="3232" w:type="dxa"/>
          </w:tcPr>
          <w:p w:rsidR="00074A25" w:rsidRPr="00F26EFA" w:rsidRDefault="00074A25" w:rsidP="00703C9C">
            <w:r w:rsidRPr="00F26EFA">
              <w:t>Итого:</w:t>
            </w:r>
          </w:p>
        </w:tc>
        <w:tc>
          <w:tcPr>
            <w:tcW w:w="3685" w:type="dxa"/>
          </w:tcPr>
          <w:p w:rsidR="002F5095" w:rsidRPr="00F26EFA" w:rsidRDefault="00074A25" w:rsidP="002F5095">
            <w:pPr>
              <w:jc w:val="center"/>
            </w:pPr>
            <w:r w:rsidRPr="00F26EFA">
              <w:t>3</w:t>
            </w:r>
            <w:r w:rsidR="002F5095">
              <w:t>3</w:t>
            </w:r>
          </w:p>
        </w:tc>
        <w:tc>
          <w:tcPr>
            <w:tcW w:w="2693" w:type="dxa"/>
          </w:tcPr>
          <w:p w:rsidR="00074A25" w:rsidRPr="00F26EFA" w:rsidRDefault="00074A25" w:rsidP="00703C9C">
            <w:pPr>
              <w:jc w:val="center"/>
            </w:pPr>
            <w:r w:rsidRPr="00F26EFA">
              <w:t>-</w:t>
            </w:r>
          </w:p>
        </w:tc>
      </w:tr>
    </w:tbl>
    <w:p w:rsidR="00DF1D45" w:rsidRPr="00F26EFA" w:rsidRDefault="00DF1D45" w:rsidP="00DF1D45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 согласно Приложения № 4.</w:t>
      </w:r>
      <w:r w:rsidR="003668B6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577FC5" w:rsidRPr="00F26EFA" w:rsidRDefault="00845DEF" w:rsidP="0045683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</w:rPr>
        <w:t>30</w:t>
      </w:r>
      <w:r w:rsidR="00577FC5" w:rsidRPr="00F26EFA">
        <w:rPr>
          <w:b/>
        </w:rPr>
        <w:t>. Затраты на приобретение запасных частей для принтеров, многофункциональных устройств, копировальных аппаратов и иной оргтехники</w:t>
      </w:r>
      <w:r w:rsidR="00577FC5" w:rsidRPr="00F26EFA">
        <w:t xml:space="preserve"> </w:t>
      </w:r>
    </w:p>
    <w:p w:rsidR="00DF1D45" w:rsidRPr="00F26EFA" w:rsidRDefault="00DF1D45" w:rsidP="00DF1D45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 согласно Приложения № 4.</w:t>
      </w:r>
      <w:r w:rsidR="003668B6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577FC5" w:rsidRPr="00F26EFA" w:rsidRDefault="00845DEF" w:rsidP="00357DE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</w:rPr>
        <w:t>31</w:t>
      </w:r>
      <w:r w:rsidR="00577FC5" w:rsidRPr="00F26EFA">
        <w:rPr>
          <w:b/>
        </w:rPr>
        <w:t>. Затраты на приобретение материальных запасов по обеспечению безопасности информации</w:t>
      </w:r>
      <w:r w:rsidR="00577FC5" w:rsidRPr="00F26EFA">
        <w:t xml:space="preserve"> </w:t>
      </w:r>
    </w:p>
    <w:p w:rsidR="00DF1D45" w:rsidRPr="00F26EFA" w:rsidRDefault="00DF1D45" w:rsidP="00DF1D45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  <w:color w:val="FF0000"/>
        </w:rPr>
        <w:t xml:space="preserve"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норм. </w:t>
      </w:r>
      <w:r w:rsidR="003668B6" w:rsidRPr="00F26EFA">
        <w:rPr>
          <w:b/>
          <w:color w:val="FF0000"/>
        </w:rPr>
        <w:t>Не превышая доведенных в установленном порядке лимитов бюджетных обязательств.</w:t>
      </w:r>
    </w:p>
    <w:p w:rsidR="00054392" w:rsidRPr="00F26EFA" w:rsidRDefault="00054392" w:rsidP="00577FC5">
      <w:pPr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</w:p>
    <w:p w:rsidR="00577FC5" w:rsidRPr="00F26EFA" w:rsidRDefault="00577FC5" w:rsidP="00577FC5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26EFA">
        <w:rPr>
          <w:b/>
          <w:sz w:val="26"/>
          <w:szCs w:val="26"/>
        </w:rPr>
        <w:t>II. Прочие затраты</w:t>
      </w:r>
    </w:p>
    <w:p w:rsidR="00577FC5" w:rsidRPr="00F26EFA" w:rsidRDefault="00577FC5" w:rsidP="00F10B5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26EFA">
        <w:rPr>
          <w:b/>
          <w:sz w:val="26"/>
          <w:szCs w:val="26"/>
        </w:rPr>
        <w:t>Затраты на услуги связи,</w:t>
      </w:r>
      <w:r w:rsidR="00F10B58" w:rsidRPr="00F26EFA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не отнесенные к затратам на услуги связи в рамках затрат</w:t>
      </w:r>
      <w:r w:rsidR="00F10B58" w:rsidRPr="00F26EFA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на информационно-коммуникационные технологии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</w:pPr>
      <w:r w:rsidRPr="00F26EFA">
        <w:rPr>
          <w:b/>
        </w:rPr>
        <w:t xml:space="preserve"> Затраты на услуги связи</w:t>
      </w:r>
      <w:r w:rsidRPr="00F26EFA">
        <w:t xml:space="preserve"> (</w:t>
      </w:r>
      <w:r w:rsidRPr="00F26EFA">
        <w:rPr>
          <w:noProof/>
          <w:position w:val="-10"/>
        </w:rPr>
        <w:drawing>
          <wp:inline distT="0" distB="0" distL="0" distR="0">
            <wp:extent cx="367665" cy="367665"/>
            <wp:effectExtent l="0" t="0" r="0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>) определяются по формуле: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</w:pPr>
      <w:r w:rsidRPr="00F26EFA">
        <w:rPr>
          <w:noProof/>
          <w:position w:val="-10"/>
        </w:rPr>
        <w:drawing>
          <wp:inline distT="0" distB="0" distL="0" distR="0">
            <wp:extent cx="1254760" cy="367665"/>
            <wp:effectExtent l="0" t="0" r="2540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>,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sz w:val="20"/>
          <w:szCs w:val="20"/>
        </w:rPr>
        <w:t>где:</w:t>
      </w:r>
      <w:r w:rsidRPr="00F26EFA">
        <w:rPr>
          <w:noProof/>
          <w:position w:val="-12"/>
          <w:sz w:val="20"/>
          <w:szCs w:val="20"/>
        </w:rPr>
        <w:drawing>
          <wp:inline distT="0" distB="0" distL="0" distR="0">
            <wp:extent cx="259715" cy="322580"/>
            <wp:effectExtent l="0" t="0" r="6985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затраты на оплату услуг почтовой связи;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noProof/>
          <w:position w:val="-12"/>
          <w:sz w:val="20"/>
          <w:szCs w:val="20"/>
        </w:rPr>
        <w:drawing>
          <wp:inline distT="0" distB="0" distL="0" distR="0">
            <wp:extent cx="278130" cy="322580"/>
            <wp:effectExtent l="0" t="0" r="762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затраты на оплату услуг специальной связи.</w:t>
      </w:r>
    </w:p>
    <w:p w:rsidR="002A1899" w:rsidRPr="00F26EFA" w:rsidRDefault="002A1899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</w:rPr>
        <w:t>3</w:t>
      </w:r>
      <w:r w:rsidR="00845DEF" w:rsidRPr="00F26EFA">
        <w:rPr>
          <w:b/>
        </w:rPr>
        <w:t>2</w:t>
      </w:r>
      <w:r w:rsidRPr="00F26EFA">
        <w:rPr>
          <w:b/>
        </w:rPr>
        <w:t>. Затраты на оплату услуг почтовой связи</w:t>
      </w:r>
      <w:r w:rsidRPr="00F26EFA">
        <w:t xml:space="preserve"> </w:t>
      </w:r>
    </w:p>
    <w:tbl>
      <w:tblPr>
        <w:tblStyle w:val="ad"/>
        <w:tblW w:w="4945" w:type="pct"/>
        <w:tblLayout w:type="fixed"/>
        <w:tblLook w:val="04A0" w:firstRow="1" w:lastRow="0" w:firstColumn="1" w:lastColumn="0" w:noHBand="0" w:noVBand="1"/>
      </w:tblPr>
      <w:tblGrid>
        <w:gridCol w:w="3257"/>
        <w:gridCol w:w="6489"/>
      </w:tblGrid>
      <w:tr w:rsidR="00074A25" w:rsidRPr="00F26EFA" w:rsidTr="00074A25">
        <w:tc>
          <w:tcPr>
            <w:tcW w:w="3258" w:type="dxa"/>
          </w:tcPr>
          <w:p w:rsidR="00074A25" w:rsidRPr="00F26EFA" w:rsidRDefault="00074A25" w:rsidP="00703C9C">
            <w:pPr>
              <w:jc w:val="center"/>
            </w:pPr>
            <w:r w:rsidRPr="00F26EFA">
              <w:t>Планируемое отправлений в год</w:t>
            </w:r>
          </w:p>
        </w:tc>
        <w:tc>
          <w:tcPr>
            <w:tcW w:w="6490" w:type="dxa"/>
          </w:tcPr>
          <w:p w:rsidR="00074A25" w:rsidRPr="00F26EFA" w:rsidRDefault="00074A25" w:rsidP="00703C9C">
            <w:pPr>
              <w:jc w:val="center"/>
            </w:pPr>
            <w:r w:rsidRPr="00F26EFA">
              <w:t>Цена 1 отправления</w:t>
            </w:r>
          </w:p>
        </w:tc>
      </w:tr>
      <w:tr w:rsidR="00074A25" w:rsidRPr="00F26EFA" w:rsidTr="00074A25">
        <w:tc>
          <w:tcPr>
            <w:tcW w:w="3258" w:type="dxa"/>
          </w:tcPr>
          <w:p w:rsidR="00074A25" w:rsidRPr="00F26EFA" w:rsidRDefault="003D5E19" w:rsidP="00703C9C">
            <w:pPr>
              <w:jc w:val="center"/>
            </w:pPr>
            <w:r>
              <w:t>2615,00</w:t>
            </w:r>
          </w:p>
        </w:tc>
        <w:tc>
          <w:tcPr>
            <w:tcW w:w="6490" w:type="dxa"/>
          </w:tcPr>
          <w:p w:rsidR="00074A25" w:rsidRPr="00F26EFA" w:rsidRDefault="00074A25" w:rsidP="00640710">
            <w:pPr>
              <w:jc w:val="center"/>
              <w:rPr>
                <w:sz w:val="20"/>
                <w:szCs w:val="20"/>
              </w:rPr>
            </w:pPr>
            <w:r w:rsidRPr="00F26EFA">
              <w:t>в соответствии с ценами и тарифами Почты России по Ивановской области</w:t>
            </w:r>
            <w:r w:rsidRPr="00F26EFA">
              <w:rPr>
                <w:sz w:val="20"/>
                <w:szCs w:val="20"/>
              </w:rPr>
              <w:t xml:space="preserve"> (сред. цена отправления из расчета 2 предыдущих  года)</w:t>
            </w:r>
          </w:p>
          <w:p w:rsidR="00074A25" w:rsidRPr="00F26EFA" w:rsidRDefault="00DE5CBC" w:rsidP="00640710">
            <w:pPr>
              <w:jc w:val="center"/>
              <w:rPr>
                <w:b/>
              </w:rPr>
            </w:pPr>
            <w:r w:rsidRPr="00F26EFA">
              <w:rPr>
                <w:b/>
                <w:color w:val="FF0000"/>
              </w:rPr>
              <w:t>в соответствии с тарифами</w:t>
            </w:r>
          </w:p>
        </w:tc>
      </w:tr>
    </w:tbl>
    <w:p w:rsidR="00074A25" w:rsidRPr="00F26EFA" w:rsidRDefault="00DF1D45" w:rsidP="003668B6">
      <w:pPr>
        <w:autoSpaceDE w:val="0"/>
        <w:autoSpaceDN w:val="0"/>
        <w:adjustRightInd w:val="0"/>
        <w:ind w:firstLine="540"/>
        <w:jc w:val="both"/>
        <w:rPr>
          <w:b/>
        </w:rPr>
      </w:pPr>
      <w:r w:rsidRPr="00F26EFA">
        <w:rPr>
          <w:b/>
          <w:color w:val="FF0000"/>
        </w:rPr>
        <w:lastRenderedPageBreak/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норм.</w:t>
      </w:r>
      <w:r w:rsidR="003668B6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F10B58" w:rsidRPr="00F26EFA" w:rsidRDefault="00F10B58" w:rsidP="00577FC5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577FC5" w:rsidRPr="00F26EFA" w:rsidRDefault="00577FC5" w:rsidP="00577FC5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26EFA">
        <w:rPr>
          <w:b/>
          <w:sz w:val="26"/>
          <w:szCs w:val="26"/>
        </w:rPr>
        <w:t>Затраты на транспортные услуги</w:t>
      </w:r>
    </w:p>
    <w:p w:rsidR="00494FA4" w:rsidRPr="00F26EFA" w:rsidRDefault="00845DEF" w:rsidP="00357DE1">
      <w:pPr>
        <w:pStyle w:val="ConsPlusNormal"/>
        <w:ind w:firstLine="540"/>
        <w:jc w:val="both"/>
        <w:rPr>
          <w:b w:val="0"/>
          <w:sz w:val="20"/>
        </w:rPr>
      </w:pPr>
      <w:r w:rsidRPr="00F26EFA">
        <w:rPr>
          <w:sz w:val="24"/>
          <w:szCs w:val="24"/>
        </w:rPr>
        <w:t>33</w:t>
      </w:r>
      <w:r w:rsidR="00494FA4" w:rsidRPr="00F26EFA">
        <w:rPr>
          <w:sz w:val="24"/>
          <w:szCs w:val="24"/>
        </w:rPr>
        <w:t xml:space="preserve">. Затраты по договору об оказании услуг перевозки (транспортировки) грузов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217"/>
        <w:gridCol w:w="3388"/>
        <w:gridCol w:w="3249"/>
      </w:tblGrid>
      <w:tr w:rsidR="008F3A70" w:rsidRPr="00F26EFA" w:rsidTr="00456833">
        <w:tc>
          <w:tcPr>
            <w:tcW w:w="3217" w:type="dxa"/>
          </w:tcPr>
          <w:p w:rsidR="008F3A70" w:rsidRPr="00F26EFA" w:rsidRDefault="008F3A70" w:rsidP="007A3A23">
            <w:pPr>
              <w:jc w:val="center"/>
            </w:pPr>
            <w:r w:rsidRPr="00F26EFA">
              <w:t xml:space="preserve">Наименование </w:t>
            </w:r>
          </w:p>
        </w:tc>
        <w:tc>
          <w:tcPr>
            <w:tcW w:w="3388" w:type="dxa"/>
          </w:tcPr>
          <w:p w:rsidR="008F3A70" w:rsidRPr="00F26EFA" w:rsidRDefault="008F3A70" w:rsidP="007A3A23">
            <w:pPr>
              <w:jc w:val="center"/>
            </w:pPr>
            <w:r w:rsidRPr="00F26EFA">
              <w:t xml:space="preserve">Количество услуг </w:t>
            </w:r>
          </w:p>
        </w:tc>
        <w:tc>
          <w:tcPr>
            <w:tcW w:w="3249" w:type="dxa"/>
          </w:tcPr>
          <w:p w:rsidR="008F3A70" w:rsidRPr="00F26EFA" w:rsidRDefault="008F3A70" w:rsidP="00284779">
            <w:pPr>
              <w:jc w:val="center"/>
            </w:pPr>
            <w:r w:rsidRPr="00F26EFA">
              <w:t>Примечание</w:t>
            </w:r>
          </w:p>
        </w:tc>
      </w:tr>
      <w:tr w:rsidR="008F3A70" w:rsidRPr="00F26EFA" w:rsidTr="00456833">
        <w:tc>
          <w:tcPr>
            <w:tcW w:w="3217" w:type="dxa"/>
          </w:tcPr>
          <w:p w:rsidR="008F3A70" w:rsidRPr="00F26EFA" w:rsidRDefault="008F3A70" w:rsidP="00284779">
            <w:r w:rsidRPr="00F26EFA">
              <w:t>Найм грузового транспорта (перевозка архива)</w:t>
            </w:r>
          </w:p>
        </w:tc>
        <w:tc>
          <w:tcPr>
            <w:tcW w:w="3388" w:type="dxa"/>
          </w:tcPr>
          <w:p w:rsidR="008F3A70" w:rsidRPr="00F26EFA" w:rsidRDefault="008F3A70" w:rsidP="00284779">
            <w:pPr>
              <w:jc w:val="center"/>
            </w:pPr>
            <w:r w:rsidRPr="00F26EFA">
              <w:t>2</w:t>
            </w:r>
          </w:p>
          <w:p w:rsidR="008F3A70" w:rsidRPr="00F26EFA" w:rsidRDefault="008F3A70" w:rsidP="00284779">
            <w:pPr>
              <w:jc w:val="center"/>
            </w:pPr>
          </w:p>
        </w:tc>
        <w:tc>
          <w:tcPr>
            <w:tcW w:w="3249" w:type="dxa"/>
          </w:tcPr>
          <w:p w:rsidR="008F3A70" w:rsidRPr="00F26EFA" w:rsidRDefault="00581895" w:rsidP="00581895">
            <w:pPr>
              <w:rPr>
                <w:b/>
              </w:rPr>
            </w:pPr>
            <w:r w:rsidRPr="00F26EFA">
              <w:rPr>
                <w:b/>
                <w:color w:val="FF0000"/>
              </w:rPr>
              <w:t>Расчет нормативных затрат определяется в соответствии со статьей 22 Федерального закона от 05.04.2013 г. №44-ФЗ.</w:t>
            </w:r>
          </w:p>
        </w:tc>
      </w:tr>
    </w:tbl>
    <w:p w:rsidR="008F3A70" w:rsidRPr="00F26EFA" w:rsidRDefault="008F3A70" w:rsidP="008F3A7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обязательств.</w:t>
      </w:r>
    </w:p>
    <w:p w:rsidR="008F3A70" w:rsidRPr="00F26EFA" w:rsidRDefault="008F3A70" w:rsidP="00BB0FA7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577FC5" w:rsidRPr="00F26EFA" w:rsidRDefault="00577FC5" w:rsidP="00F10B58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26EFA">
        <w:rPr>
          <w:b/>
          <w:sz w:val="26"/>
          <w:szCs w:val="26"/>
        </w:rPr>
        <w:t xml:space="preserve">Затраты на оплату расходов по </w:t>
      </w:r>
      <w:r w:rsidR="00BB0FA7" w:rsidRPr="00F26EFA">
        <w:rPr>
          <w:b/>
          <w:sz w:val="26"/>
          <w:szCs w:val="26"/>
        </w:rPr>
        <w:t>авансовым отчетам</w:t>
      </w:r>
      <w:r w:rsidRPr="00F26EFA">
        <w:rPr>
          <w:b/>
          <w:sz w:val="26"/>
          <w:szCs w:val="26"/>
        </w:rPr>
        <w:t>,</w:t>
      </w:r>
      <w:r w:rsidR="00F10B58" w:rsidRPr="00F26EFA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связанны</w:t>
      </w:r>
      <w:r w:rsidR="00BB0FA7" w:rsidRPr="00F26EFA">
        <w:rPr>
          <w:b/>
          <w:sz w:val="26"/>
          <w:szCs w:val="26"/>
        </w:rPr>
        <w:t>м</w:t>
      </w:r>
      <w:r w:rsidRPr="00F26EFA">
        <w:rPr>
          <w:b/>
          <w:sz w:val="26"/>
          <w:szCs w:val="26"/>
        </w:rPr>
        <w:t xml:space="preserve"> с проездом и наймом жилого</w:t>
      </w:r>
      <w:r w:rsidR="00F10B58" w:rsidRPr="00F26EFA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помещения в связи с командировани</w:t>
      </w:r>
      <w:r w:rsidR="00BB0FA7" w:rsidRPr="00F26EFA">
        <w:rPr>
          <w:b/>
          <w:sz w:val="26"/>
          <w:szCs w:val="26"/>
        </w:rPr>
        <w:t>ем работников.</w:t>
      </w:r>
    </w:p>
    <w:p w:rsidR="00BB0FA7" w:rsidRPr="00F26EFA" w:rsidRDefault="00845DEF" w:rsidP="00BB0F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6EFA">
        <w:rPr>
          <w:b/>
        </w:rPr>
        <w:t>3</w:t>
      </w:r>
      <w:r w:rsidR="00BB0FA7" w:rsidRPr="00F26EFA">
        <w:rPr>
          <w:b/>
        </w:rPr>
        <w:t>4. Затраты на оплату расходов, связанных с проездом и наймом жилого помещения в связи с командированием работников</w:t>
      </w:r>
      <w:r w:rsidR="00BB0FA7" w:rsidRPr="00F26EFA">
        <w:rPr>
          <w:sz w:val="28"/>
          <w:szCs w:val="28"/>
        </w:rPr>
        <w:t xml:space="preserve"> (</w:t>
      </w:r>
      <w:r w:rsidR="00BB0FA7" w:rsidRPr="00F26EFA">
        <w:rPr>
          <w:noProof/>
          <w:position w:val="-14"/>
          <w:sz w:val="28"/>
          <w:szCs w:val="28"/>
        </w:rPr>
        <w:drawing>
          <wp:inline distT="0" distB="0" distL="0" distR="0" wp14:anchorId="35F744A9" wp14:editId="6A11D205">
            <wp:extent cx="304800" cy="340360"/>
            <wp:effectExtent l="0" t="0" r="0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FA7" w:rsidRPr="00F26EFA">
        <w:rPr>
          <w:sz w:val="28"/>
          <w:szCs w:val="28"/>
        </w:rPr>
        <w:t>), определяются по формуле:</w:t>
      </w:r>
    </w:p>
    <w:p w:rsidR="00BB0FA7" w:rsidRPr="00F26EFA" w:rsidRDefault="00BB0FA7" w:rsidP="00BB0F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6EFA">
        <w:rPr>
          <w:noProof/>
          <w:position w:val="-14"/>
          <w:sz w:val="28"/>
          <w:szCs w:val="28"/>
        </w:rPr>
        <w:drawing>
          <wp:inline distT="0" distB="0" distL="0" distR="0" wp14:anchorId="48B306B9" wp14:editId="1715B92E">
            <wp:extent cx="1631315" cy="340360"/>
            <wp:effectExtent l="0" t="0" r="6985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8"/>
          <w:szCs w:val="28"/>
        </w:rPr>
        <w:t>,</w:t>
      </w:r>
    </w:p>
    <w:p w:rsidR="00BB0FA7" w:rsidRPr="00F26EFA" w:rsidRDefault="00BB0FA7" w:rsidP="00BB0FA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sz w:val="20"/>
          <w:szCs w:val="20"/>
        </w:rPr>
        <w:t>где:</w:t>
      </w:r>
      <w:r w:rsidRPr="00F26EFA">
        <w:rPr>
          <w:noProof/>
          <w:position w:val="-14"/>
          <w:sz w:val="20"/>
          <w:szCs w:val="20"/>
        </w:rPr>
        <w:drawing>
          <wp:inline distT="0" distB="0" distL="0" distR="0" wp14:anchorId="376DE89C" wp14:editId="0E818CC8">
            <wp:extent cx="537845" cy="340360"/>
            <wp:effectExtent l="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затраты на проезд к месту командирования и обратно;</w:t>
      </w:r>
    </w:p>
    <w:p w:rsidR="00BB0FA7" w:rsidRPr="00F26EFA" w:rsidRDefault="00BB0FA7" w:rsidP="00BB0FA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noProof/>
          <w:position w:val="-12"/>
          <w:sz w:val="20"/>
          <w:szCs w:val="20"/>
        </w:rPr>
        <w:drawing>
          <wp:inline distT="0" distB="0" distL="0" distR="0" wp14:anchorId="1B027B8C" wp14:editId="494A67C0">
            <wp:extent cx="457200" cy="322580"/>
            <wp:effectExtent l="0" t="0" r="0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затраты по найму жилого помещения на период командирования.</w:t>
      </w:r>
    </w:p>
    <w:p w:rsidR="00BB0FA7" w:rsidRPr="00F26EFA" w:rsidRDefault="00BB0FA7" w:rsidP="00BB0FA7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  <w:color w:val="FF0000"/>
        </w:rPr>
        <w:t xml:space="preserve">С учетом требований </w:t>
      </w:r>
      <w:hyperlink r:id="rId67" w:history="1">
        <w:r w:rsidRPr="00F26EFA">
          <w:rPr>
            <w:b/>
            <w:color w:val="FF0000"/>
          </w:rPr>
          <w:t>постановления</w:t>
        </w:r>
      </w:hyperlink>
      <w:r w:rsidRPr="00F26EFA">
        <w:rPr>
          <w:b/>
          <w:color w:val="FF0000"/>
        </w:rPr>
        <w:t xml:space="preserve"> Правительства Ивановской области от                    2</w:t>
      </w:r>
      <w:r w:rsidR="00357DE1" w:rsidRPr="00F26EFA">
        <w:rPr>
          <w:b/>
          <w:color w:val="FF0000"/>
        </w:rPr>
        <w:t>5</w:t>
      </w:r>
      <w:r w:rsidRPr="00F26EFA">
        <w:rPr>
          <w:b/>
          <w:color w:val="FF0000"/>
        </w:rPr>
        <w:t>.</w:t>
      </w:r>
      <w:r w:rsidR="00357DE1" w:rsidRPr="00F26EFA">
        <w:rPr>
          <w:b/>
          <w:color w:val="FF0000"/>
        </w:rPr>
        <w:t>06.2018</w:t>
      </w:r>
      <w:r w:rsidRPr="00F26EFA">
        <w:rPr>
          <w:b/>
          <w:color w:val="FF0000"/>
        </w:rPr>
        <w:t xml:space="preserve"> № </w:t>
      </w:r>
      <w:r w:rsidR="00357DE1" w:rsidRPr="00F26EFA">
        <w:rPr>
          <w:b/>
          <w:color w:val="FF0000"/>
        </w:rPr>
        <w:t>184</w:t>
      </w:r>
      <w:r w:rsidRPr="00F26EFA">
        <w:rPr>
          <w:b/>
          <w:color w:val="FF0000"/>
        </w:rPr>
        <w:t>-п «Об утверждении Положения о порядке и условиях командирования государственных гражданских служащих Ивановской области и возмещения им расходов, связанных со служебными командировками на территории Российской Федерации и иностранных государств».</w:t>
      </w:r>
      <w:r w:rsidR="003668B6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BB0FA7" w:rsidRPr="00F26EFA" w:rsidRDefault="00845DEF" w:rsidP="00BB0FA7">
      <w:pPr>
        <w:autoSpaceDE w:val="0"/>
        <w:autoSpaceDN w:val="0"/>
        <w:adjustRightInd w:val="0"/>
        <w:ind w:firstLine="540"/>
        <w:jc w:val="both"/>
      </w:pPr>
      <w:r w:rsidRPr="00F26EFA">
        <w:rPr>
          <w:b/>
        </w:rPr>
        <w:t>3</w:t>
      </w:r>
      <w:r w:rsidR="00BB0FA7" w:rsidRPr="00F26EFA">
        <w:rPr>
          <w:b/>
        </w:rPr>
        <w:t>5. Затраты на проезд к месту командирования и обратно</w:t>
      </w:r>
      <w:r w:rsidR="00BB0FA7" w:rsidRPr="00F26EFA">
        <w:t xml:space="preserve"> (</w:t>
      </w:r>
      <w:r w:rsidR="00BB0FA7" w:rsidRPr="00F26EFA">
        <w:rPr>
          <w:noProof/>
          <w:position w:val="-14"/>
        </w:rPr>
        <w:drawing>
          <wp:inline distT="0" distB="0" distL="0" distR="0" wp14:anchorId="467B0BF0" wp14:editId="7985D232">
            <wp:extent cx="537845" cy="340360"/>
            <wp:effectExtent l="0" t="0" r="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FA7" w:rsidRPr="00F26EFA">
        <w:t>) определяются по формуле:</w:t>
      </w:r>
    </w:p>
    <w:p w:rsidR="00BB0FA7" w:rsidRPr="00F26EFA" w:rsidRDefault="00BB0FA7" w:rsidP="00BB0F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6EFA">
        <w:rPr>
          <w:noProof/>
          <w:position w:val="-28"/>
          <w:sz w:val="28"/>
          <w:szCs w:val="28"/>
        </w:rPr>
        <w:drawing>
          <wp:inline distT="0" distB="0" distL="0" distR="0" wp14:anchorId="1DDDCA77" wp14:editId="60AD0C46">
            <wp:extent cx="2860040" cy="600710"/>
            <wp:effectExtent l="0" t="0" r="0" b="889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8"/>
          <w:szCs w:val="28"/>
        </w:rPr>
        <w:t>,</w:t>
      </w:r>
    </w:p>
    <w:p w:rsidR="00DE657C" w:rsidRPr="00F26EFA" w:rsidRDefault="00BB0FA7" w:rsidP="00DE657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sz w:val="20"/>
          <w:szCs w:val="20"/>
        </w:rPr>
        <w:t>где:</w:t>
      </w:r>
      <w:r w:rsidRPr="00F26EFA">
        <w:rPr>
          <w:noProof/>
          <w:position w:val="-14"/>
          <w:sz w:val="20"/>
          <w:szCs w:val="20"/>
        </w:rPr>
        <w:drawing>
          <wp:inline distT="0" distB="0" distL="0" distR="0" wp14:anchorId="69BCB97C" wp14:editId="0824C502">
            <wp:extent cx="645160" cy="340360"/>
            <wp:effectExtent l="0" t="0" r="254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количество командированных работников по i-му направлению командирования</w:t>
      </w:r>
      <w:r w:rsidR="00DE657C" w:rsidRPr="00F26EFA">
        <w:rPr>
          <w:sz w:val="20"/>
          <w:szCs w:val="20"/>
        </w:rPr>
        <w:t xml:space="preserve"> </w:t>
      </w:r>
      <w:r w:rsidR="00DE657C" w:rsidRPr="00F26EFA">
        <w:rPr>
          <w:b/>
          <w:color w:val="FF0000"/>
        </w:rPr>
        <w:t>не более 5 чел.в год</w:t>
      </w:r>
      <w:r w:rsidR="00DE657C" w:rsidRPr="00F26EFA">
        <w:rPr>
          <w:sz w:val="20"/>
          <w:szCs w:val="20"/>
        </w:rPr>
        <w:t>;</w:t>
      </w:r>
    </w:p>
    <w:p w:rsidR="00BB0FA7" w:rsidRPr="00F26EFA" w:rsidRDefault="00BB0FA7" w:rsidP="00BB0FA7">
      <w:pPr>
        <w:autoSpaceDE w:val="0"/>
        <w:autoSpaceDN w:val="0"/>
        <w:adjustRightInd w:val="0"/>
        <w:ind w:left="540"/>
        <w:jc w:val="both"/>
        <w:rPr>
          <w:b/>
          <w:color w:val="FF0000"/>
        </w:rPr>
      </w:pPr>
      <w:r w:rsidRPr="00F26EFA">
        <w:rPr>
          <w:sz w:val="20"/>
          <w:szCs w:val="20"/>
        </w:rPr>
        <w:t xml:space="preserve"> </w:t>
      </w:r>
      <w:r w:rsidRPr="00F26EFA">
        <w:rPr>
          <w:noProof/>
          <w:position w:val="-14"/>
          <w:sz w:val="20"/>
          <w:szCs w:val="20"/>
        </w:rPr>
        <w:drawing>
          <wp:inline distT="0" distB="0" distL="0" distR="0" wp14:anchorId="05A693FB" wp14:editId="6287A4C7">
            <wp:extent cx="600710" cy="340360"/>
            <wp:effectExtent l="0" t="0" r="889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цена проезда по i-му направлению командирования </w:t>
      </w:r>
      <w:r w:rsidR="00DE657C" w:rsidRPr="00F26EFA">
        <w:rPr>
          <w:b/>
          <w:color w:val="FF0000"/>
        </w:rPr>
        <w:t>(согласно тарифам)</w:t>
      </w:r>
    </w:p>
    <w:p w:rsidR="008F3A70" w:rsidRPr="00F26EFA" w:rsidRDefault="008F3A70" w:rsidP="008F3A7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обязательств.</w:t>
      </w:r>
    </w:p>
    <w:p w:rsidR="00357DE1" w:rsidRPr="00F26EFA" w:rsidRDefault="00845DEF" w:rsidP="00357DE1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</w:rPr>
        <w:t>3</w:t>
      </w:r>
      <w:r w:rsidR="00BB0FA7" w:rsidRPr="00F26EFA">
        <w:rPr>
          <w:b/>
        </w:rPr>
        <w:t>6</w:t>
      </w:r>
      <w:r w:rsidR="00BB0FA7" w:rsidRPr="00F26EFA">
        <w:rPr>
          <w:b/>
          <w:sz w:val="28"/>
          <w:szCs w:val="28"/>
        </w:rPr>
        <w:t xml:space="preserve">. </w:t>
      </w:r>
      <w:r w:rsidR="00BB0FA7" w:rsidRPr="00F26EFA">
        <w:rPr>
          <w:b/>
        </w:rPr>
        <w:t>Затраты по найму жилого помещения</w:t>
      </w:r>
      <w:r w:rsidR="00BB0FA7" w:rsidRPr="00F26EFA">
        <w:t xml:space="preserve"> на период командирования </w:t>
      </w:r>
    </w:p>
    <w:p w:rsidR="00BB0FA7" w:rsidRPr="00F26EFA" w:rsidRDefault="00357DE1" w:rsidP="00BB0FA7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  <w:color w:val="FF0000"/>
        </w:rPr>
        <w:t>Н</w:t>
      </w:r>
      <w:r w:rsidR="00DE657C" w:rsidRPr="00F26EFA">
        <w:rPr>
          <w:b/>
          <w:color w:val="FF0000"/>
        </w:rPr>
        <w:t>е более 5 чел</w:t>
      </w:r>
      <w:r w:rsidRPr="00F26EFA">
        <w:rPr>
          <w:b/>
          <w:color w:val="FF0000"/>
        </w:rPr>
        <w:t xml:space="preserve">овек </w:t>
      </w:r>
      <w:r w:rsidR="00DE657C" w:rsidRPr="00F26EFA">
        <w:rPr>
          <w:b/>
          <w:color w:val="FF0000"/>
        </w:rPr>
        <w:t>в год</w:t>
      </w:r>
      <w:r w:rsidR="00BB0FA7" w:rsidRPr="00F26EFA">
        <w:rPr>
          <w:sz w:val="20"/>
          <w:szCs w:val="20"/>
        </w:rPr>
        <w:t>;</w:t>
      </w:r>
    </w:p>
    <w:p w:rsidR="00581895" w:rsidRPr="00F26EFA" w:rsidRDefault="00581895" w:rsidP="00BB0FA7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№44-ФЗ.</w:t>
      </w:r>
      <w:r w:rsidR="003668B6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357DE1" w:rsidRPr="00F26EFA" w:rsidRDefault="00845DEF" w:rsidP="00357DE1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</w:rPr>
        <w:t>3</w:t>
      </w:r>
      <w:r w:rsidR="00F12D85" w:rsidRPr="00F26EFA">
        <w:rPr>
          <w:b/>
        </w:rPr>
        <w:t>7. Затраты на служебные разъезды к месту командирования и обратно (по городу на городском транспорте)</w:t>
      </w:r>
      <w:r w:rsidR="00F12D85" w:rsidRPr="00F26EFA">
        <w:t xml:space="preserve"> </w:t>
      </w:r>
    </w:p>
    <w:p w:rsidR="00F12D85" w:rsidRPr="00F26EFA" w:rsidRDefault="00357DE1" w:rsidP="00357DE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  <w:color w:val="FF0000"/>
        </w:rPr>
        <w:lastRenderedPageBreak/>
        <w:t xml:space="preserve">Не более 2 человек </w:t>
      </w:r>
      <w:r w:rsidR="00F12D85" w:rsidRPr="00F26EFA">
        <w:rPr>
          <w:b/>
          <w:color w:val="FF0000"/>
        </w:rPr>
        <w:t>в год</w:t>
      </w:r>
      <w:r w:rsidRPr="00F26EFA">
        <w:rPr>
          <w:b/>
          <w:color w:val="FF0000"/>
        </w:rPr>
        <w:t xml:space="preserve"> </w:t>
      </w:r>
      <w:r w:rsidR="00F12D85" w:rsidRPr="00F26EFA">
        <w:rPr>
          <w:b/>
          <w:color w:val="FF0000"/>
        </w:rPr>
        <w:t>(согласно тарифам</w:t>
      </w:r>
      <w:r w:rsidRPr="00F26EFA">
        <w:rPr>
          <w:b/>
          <w:color w:val="FF0000"/>
        </w:rPr>
        <w:t xml:space="preserve"> городского транспорта</w:t>
      </w:r>
      <w:r w:rsidR="00F12D85" w:rsidRPr="00F26EFA">
        <w:rPr>
          <w:b/>
          <w:color w:val="FF0000"/>
        </w:rPr>
        <w:t>)</w:t>
      </w:r>
    </w:p>
    <w:p w:rsidR="004B50D6" w:rsidRPr="00F26EFA" w:rsidRDefault="004B50D6" w:rsidP="004B50D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обязательств.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26EFA">
        <w:rPr>
          <w:b/>
          <w:sz w:val="26"/>
          <w:szCs w:val="26"/>
        </w:rPr>
        <w:t>Затраты на содержание имущества,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26EFA">
        <w:rPr>
          <w:b/>
          <w:sz w:val="26"/>
          <w:szCs w:val="26"/>
        </w:rPr>
        <w:t>не отнесенные к затратам на содержание имущества в рамках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26EFA">
        <w:rPr>
          <w:b/>
          <w:sz w:val="26"/>
          <w:szCs w:val="26"/>
        </w:rPr>
        <w:t>затрат на информационно-коммуникационные технологии</w:t>
      </w:r>
    </w:p>
    <w:p w:rsidR="00357DE1" w:rsidRPr="00F26EFA" w:rsidRDefault="00845DEF" w:rsidP="002773BC">
      <w:pPr>
        <w:autoSpaceDE w:val="0"/>
        <w:autoSpaceDN w:val="0"/>
        <w:adjustRightInd w:val="0"/>
        <w:ind w:firstLine="708"/>
        <w:jc w:val="both"/>
        <w:rPr>
          <w:b/>
          <w:color w:val="FF0000"/>
        </w:rPr>
      </w:pPr>
      <w:r w:rsidRPr="00F26EFA">
        <w:rPr>
          <w:b/>
        </w:rPr>
        <w:t>38</w:t>
      </w:r>
      <w:r w:rsidR="008258DA" w:rsidRPr="00F26EFA">
        <w:rPr>
          <w:b/>
        </w:rPr>
        <w:t xml:space="preserve">. Затраты на погрузочно-разгрузочные </w:t>
      </w:r>
    </w:p>
    <w:p w:rsidR="004B50D6" w:rsidRPr="00F26EFA" w:rsidRDefault="00581895" w:rsidP="003668B6">
      <w:pPr>
        <w:autoSpaceDE w:val="0"/>
        <w:autoSpaceDN w:val="0"/>
        <w:adjustRightInd w:val="0"/>
        <w:rPr>
          <w:b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№44-ФЗ.</w:t>
      </w:r>
      <w:r w:rsidR="003668B6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77FC5" w:rsidRPr="00F26EFA" w:rsidRDefault="00577FC5" w:rsidP="00F10B58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F26EFA">
        <w:rPr>
          <w:b/>
          <w:sz w:val="26"/>
          <w:szCs w:val="26"/>
        </w:rPr>
        <w:t>Затраты на приобретение прочих работ и услуг,</w:t>
      </w:r>
      <w:r w:rsidR="008258DA" w:rsidRPr="00F26EFA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не относящиеся</w:t>
      </w:r>
      <w:r w:rsidR="00F10B58" w:rsidRPr="00F26EFA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к затратам на услуги связи, транспортные</w:t>
      </w:r>
      <w:r w:rsidR="008258DA" w:rsidRPr="00F26EFA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услуги, оплату расходов по договорам об оказании услуг,</w:t>
      </w:r>
      <w:r w:rsidR="008258DA" w:rsidRPr="00F26EFA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связанных с проездом и наймом жилого помещения</w:t>
      </w:r>
      <w:r w:rsidR="008258DA" w:rsidRPr="00F26EFA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в связи с командированием работников, заключаемым</w:t>
      </w:r>
      <w:r w:rsidR="008258DA" w:rsidRPr="00F26EFA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со сторонними организациями, а также к затратам</w:t>
      </w:r>
      <w:r w:rsidR="008258DA" w:rsidRPr="00F26EFA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на коммунальные услуги, аренду помещений и оборудования,</w:t>
      </w:r>
      <w:r w:rsidR="008258DA" w:rsidRPr="00F26EFA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содержание имущества в рамках прочих затрат и затратам</w:t>
      </w:r>
      <w:r w:rsidR="008258DA" w:rsidRPr="00F26EFA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на приобретение прочих работ и услуг в рамках затрат</w:t>
      </w:r>
      <w:r w:rsidR="00F10B58" w:rsidRPr="00F26EFA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на информационно-коммуникационные технологии</w:t>
      </w:r>
    </w:p>
    <w:p w:rsidR="00845DEF" w:rsidRPr="00F26EFA" w:rsidRDefault="00845DEF" w:rsidP="00577FC5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</w:pPr>
      <w:r w:rsidRPr="00F26EFA">
        <w:rPr>
          <w:b/>
        </w:rPr>
        <w:t>Затраты на оплату типографских работ и услуг, включая приобретение периодических печатных изданий</w:t>
      </w:r>
      <w:r w:rsidRPr="00F26EFA">
        <w:t xml:space="preserve"> (</w:t>
      </w:r>
      <w:r w:rsidRPr="00F26EFA">
        <w:rPr>
          <w:noProof/>
          <w:position w:val="-12"/>
        </w:rPr>
        <w:drawing>
          <wp:inline distT="0" distB="0" distL="0" distR="0">
            <wp:extent cx="259715" cy="322580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>), определяются по формуле: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</w:pPr>
      <w:r w:rsidRPr="00F26EFA">
        <w:rPr>
          <w:noProof/>
          <w:position w:val="-14"/>
        </w:rPr>
        <w:drawing>
          <wp:inline distT="0" distB="0" distL="0" distR="0">
            <wp:extent cx="1174115" cy="340360"/>
            <wp:effectExtent l="0" t="0" r="6985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>,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sz w:val="20"/>
          <w:szCs w:val="20"/>
        </w:rPr>
        <w:t>где:</w:t>
      </w:r>
      <w:r w:rsidRPr="00F26EFA">
        <w:rPr>
          <w:noProof/>
          <w:position w:val="-12"/>
          <w:sz w:val="20"/>
          <w:szCs w:val="20"/>
        </w:rPr>
        <w:drawing>
          <wp:inline distT="0" distB="0" distL="0" distR="0">
            <wp:extent cx="269240" cy="32258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затраты на приобретение спецжурналов;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noProof/>
          <w:position w:val="-14"/>
          <w:sz w:val="20"/>
          <w:szCs w:val="20"/>
        </w:rPr>
        <w:drawing>
          <wp:inline distT="0" distB="0" distL="0" distR="0">
            <wp:extent cx="304800" cy="34036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E7EC0" w:rsidRPr="00F26EFA" w:rsidRDefault="00845DEF" w:rsidP="005E7EC0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</w:rPr>
        <w:t>39</w:t>
      </w:r>
      <w:r w:rsidR="00577FC5" w:rsidRPr="00F26EFA">
        <w:rPr>
          <w:b/>
        </w:rPr>
        <w:t>. Затраты на приобретение спецжурналов и бланков строгой отчетности</w:t>
      </w:r>
      <w:r w:rsidR="00577FC5" w:rsidRPr="00F26EFA">
        <w:t xml:space="preserve"> </w:t>
      </w:r>
    </w:p>
    <w:p w:rsidR="00577FC5" w:rsidRPr="00F26EFA" w:rsidRDefault="007A3A23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  <w:color w:val="FF0000"/>
        </w:rPr>
        <w:t xml:space="preserve">не более 5 </w:t>
      </w:r>
      <w:r w:rsidR="005E7EC0" w:rsidRPr="00F26EFA">
        <w:rPr>
          <w:b/>
          <w:color w:val="FF0000"/>
        </w:rPr>
        <w:t xml:space="preserve">спецжурналов </w:t>
      </w:r>
      <w:r w:rsidRPr="00F26EFA">
        <w:rPr>
          <w:b/>
          <w:color w:val="FF0000"/>
        </w:rPr>
        <w:t>в год</w:t>
      </w:r>
      <w:r w:rsidR="00577FC5" w:rsidRPr="00F26EFA">
        <w:rPr>
          <w:b/>
          <w:color w:val="FF0000"/>
        </w:rPr>
        <w:t>;</w:t>
      </w:r>
    </w:p>
    <w:p w:rsidR="00577FC5" w:rsidRPr="00F26EFA" w:rsidRDefault="005E7EC0" w:rsidP="00577FC5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  <w:color w:val="FF0000"/>
        </w:rPr>
        <w:t>не более 5</w:t>
      </w:r>
      <w:r w:rsidR="00577FC5" w:rsidRPr="00F26EFA">
        <w:rPr>
          <w:b/>
          <w:color w:val="FF0000"/>
        </w:rPr>
        <w:t xml:space="preserve"> бланк</w:t>
      </w:r>
      <w:r w:rsidRPr="00F26EFA">
        <w:rPr>
          <w:b/>
          <w:color w:val="FF0000"/>
        </w:rPr>
        <w:t>ов</w:t>
      </w:r>
      <w:r w:rsidR="00577FC5" w:rsidRPr="00F26EFA">
        <w:rPr>
          <w:b/>
          <w:color w:val="FF0000"/>
        </w:rPr>
        <w:t xml:space="preserve"> строгой отчетности</w:t>
      </w:r>
      <w:r w:rsidRPr="00F26EFA">
        <w:rPr>
          <w:b/>
          <w:color w:val="FF0000"/>
        </w:rPr>
        <w:t xml:space="preserve"> в год</w:t>
      </w:r>
      <w:r w:rsidR="007A3A23" w:rsidRPr="00F26EFA">
        <w:rPr>
          <w:b/>
          <w:color w:val="FF0000"/>
        </w:rPr>
        <w:t>.</w:t>
      </w:r>
    </w:p>
    <w:p w:rsidR="004B50D6" w:rsidRPr="00F26EFA" w:rsidRDefault="004B50D6" w:rsidP="004B50D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обязательств.</w:t>
      </w:r>
    </w:p>
    <w:p w:rsidR="00F12D85" w:rsidRPr="00F26EFA" w:rsidRDefault="00845DEF" w:rsidP="00A30D30">
      <w:pPr>
        <w:autoSpaceDE w:val="0"/>
        <w:autoSpaceDN w:val="0"/>
        <w:adjustRightInd w:val="0"/>
        <w:ind w:firstLine="540"/>
        <w:jc w:val="both"/>
      </w:pPr>
      <w:r w:rsidRPr="00F26EFA">
        <w:rPr>
          <w:b/>
        </w:rPr>
        <w:t>40</w:t>
      </w:r>
      <w:r w:rsidR="00577FC5" w:rsidRPr="00F26EFA">
        <w:rPr>
          <w:b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r w:rsidR="00577FC5" w:rsidRPr="00F26EFA">
        <w:t xml:space="preserve"> </w:t>
      </w:r>
    </w:p>
    <w:tbl>
      <w:tblPr>
        <w:tblStyle w:val="ad"/>
        <w:tblW w:w="9747" w:type="dxa"/>
        <w:tblLayout w:type="fixed"/>
        <w:tblLook w:val="04A0" w:firstRow="1" w:lastRow="0" w:firstColumn="1" w:lastColumn="0" w:noHBand="0" w:noVBand="1"/>
      </w:tblPr>
      <w:tblGrid>
        <w:gridCol w:w="4815"/>
        <w:gridCol w:w="4932"/>
      </w:tblGrid>
      <w:tr w:rsidR="004B50D6" w:rsidRPr="00F26EFA" w:rsidTr="004B50D6">
        <w:tc>
          <w:tcPr>
            <w:tcW w:w="4815" w:type="dxa"/>
          </w:tcPr>
          <w:p w:rsidR="004B50D6" w:rsidRPr="00F26EFA" w:rsidRDefault="004B50D6" w:rsidP="00703C9C">
            <w:pPr>
              <w:jc w:val="center"/>
            </w:pPr>
            <w:r w:rsidRPr="00F26EFA">
              <w:t>Фактические затраты в отчетном финансовом году с учетом изменения тарифов</w:t>
            </w:r>
          </w:p>
        </w:tc>
        <w:tc>
          <w:tcPr>
            <w:tcW w:w="4932" w:type="dxa"/>
          </w:tcPr>
          <w:p w:rsidR="004B50D6" w:rsidRPr="00F26EFA" w:rsidRDefault="004B50D6" w:rsidP="00703C9C">
            <w:pPr>
              <w:jc w:val="center"/>
            </w:pPr>
            <w:r w:rsidRPr="00F26EFA">
              <w:t>Затраты на плановый период с учетом изменения тарифов</w:t>
            </w:r>
          </w:p>
          <w:p w:rsidR="004B50D6" w:rsidRPr="00F26EFA" w:rsidRDefault="004B50D6" w:rsidP="00703C9C">
            <w:pPr>
              <w:jc w:val="center"/>
            </w:pPr>
            <w:r w:rsidRPr="00F26EFA">
              <w:t>(не более, руб.)</w:t>
            </w:r>
          </w:p>
        </w:tc>
      </w:tr>
      <w:tr w:rsidR="004B50D6" w:rsidRPr="00F26EFA" w:rsidTr="004B50D6">
        <w:tc>
          <w:tcPr>
            <w:tcW w:w="4815" w:type="dxa"/>
          </w:tcPr>
          <w:p w:rsidR="004B50D6" w:rsidRPr="00F26EFA" w:rsidRDefault="004B50D6" w:rsidP="00703C9C">
            <w:pPr>
              <w:jc w:val="center"/>
            </w:pPr>
            <w:r w:rsidRPr="00F26EFA">
              <w:t xml:space="preserve"> (журнал «Госзаказ», Вопросы и ответы, «БиНО», «Кадровик», Ивановская газета)</w:t>
            </w:r>
          </w:p>
        </w:tc>
        <w:tc>
          <w:tcPr>
            <w:tcW w:w="4932" w:type="dxa"/>
          </w:tcPr>
          <w:p w:rsidR="004B50D6" w:rsidRPr="00F26EFA" w:rsidRDefault="00D0370F" w:rsidP="00D0370F">
            <w:pPr>
              <w:rPr>
                <w:b/>
              </w:rPr>
            </w:pPr>
            <w:r w:rsidRPr="00F26EFA">
              <w:rPr>
                <w:b/>
                <w:color w:val="FF0000"/>
              </w:rPr>
              <w:t>не более уровня тарифов, утвержденных Почтой России согласно каталога на территории Ивановской области</w:t>
            </w:r>
          </w:p>
        </w:tc>
      </w:tr>
    </w:tbl>
    <w:p w:rsidR="004B50D6" w:rsidRPr="00F26EFA" w:rsidRDefault="00D0370F" w:rsidP="003668B6">
      <w:pPr>
        <w:pStyle w:val="ConsPlusNormal"/>
        <w:ind w:firstLine="540"/>
        <w:rPr>
          <w:sz w:val="24"/>
          <w:szCs w:val="24"/>
        </w:rPr>
      </w:pPr>
      <w:r w:rsidRPr="00F26EFA">
        <w:rPr>
          <w:color w:val="FF0000"/>
          <w:sz w:val="24"/>
          <w:szCs w:val="24"/>
        </w:rPr>
        <w:t xml:space="preserve">Подписка не должна превышать установленную предельную </w:t>
      </w:r>
      <w:r w:rsidR="00DF1D45" w:rsidRPr="00F26EFA">
        <w:rPr>
          <w:color w:val="FF0000"/>
          <w:sz w:val="24"/>
          <w:szCs w:val="24"/>
        </w:rPr>
        <w:t>норму</w:t>
      </w:r>
      <w:r w:rsidRPr="00F26EFA">
        <w:rPr>
          <w:color w:val="FF0000"/>
          <w:sz w:val="24"/>
          <w:szCs w:val="24"/>
        </w:rPr>
        <w:t xml:space="preserve"> согласно Приложения № 4.</w:t>
      </w:r>
      <w:r w:rsidR="003668B6" w:rsidRPr="00F26EFA">
        <w:rPr>
          <w:b w:val="0"/>
          <w:color w:val="FF0000"/>
        </w:rPr>
        <w:t xml:space="preserve"> </w:t>
      </w:r>
      <w:r w:rsidR="003668B6" w:rsidRPr="00F26EFA">
        <w:rPr>
          <w:color w:val="FF0000"/>
          <w:sz w:val="24"/>
          <w:szCs w:val="24"/>
        </w:rPr>
        <w:t>Не превышая доведенных в установленном порядке лимитов бюджетных обязательств.</w:t>
      </w:r>
    </w:p>
    <w:p w:rsidR="00577FC5" w:rsidRPr="00F26EFA" w:rsidRDefault="00845DEF" w:rsidP="00577FC5">
      <w:pPr>
        <w:autoSpaceDE w:val="0"/>
        <w:autoSpaceDN w:val="0"/>
        <w:adjustRightInd w:val="0"/>
        <w:ind w:firstLine="540"/>
        <w:jc w:val="both"/>
      </w:pPr>
      <w:r w:rsidRPr="00F26EFA">
        <w:rPr>
          <w:b/>
        </w:rPr>
        <w:t>41</w:t>
      </w:r>
      <w:r w:rsidR="00577FC5" w:rsidRPr="00F26EFA">
        <w:rPr>
          <w:b/>
        </w:rPr>
        <w:t>. Затраты на проведение диспансеризации работников</w:t>
      </w:r>
      <w:r w:rsidR="00577FC5" w:rsidRPr="00F26EFA">
        <w:t xml:space="preserve"> (</w:t>
      </w:r>
      <w:r w:rsidR="00577FC5" w:rsidRPr="00F26EFA">
        <w:rPr>
          <w:noProof/>
          <w:position w:val="-12"/>
        </w:rPr>
        <w:drawing>
          <wp:inline distT="0" distB="0" distL="0" distR="0">
            <wp:extent cx="430530" cy="322580"/>
            <wp:effectExtent l="0" t="0" r="7620" b="127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FC5" w:rsidRPr="00F26EFA">
        <w:t>) определяются по формуле: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</w:pPr>
      <w:r w:rsidRPr="00F26EFA">
        <w:rPr>
          <w:noProof/>
          <w:position w:val="-12"/>
        </w:rPr>
        <w:drawing>
          <wp:inline distT="0" distB="0" distL="0" distR="0">
            <wp:extent cx="1757045" cy="33147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>,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sz w:val="20"/>
          <w:szCs w:val="20"/>
        </w:rPr>
        <w:t>где:</w:t>
      </w:r>
      <w:r w:rsidRPr="00F26EFA">
        <w:rPr>
          <w:noProof/>
          <w:position w:val="-12"/>
          <w:sz w:val="20"/>
          <w:szCs w:val="20"/>
        </w:rPr>
        <w:drawing>
          <wp:inline distT="0" distB="0" distL="0" distR="0">
            <wp:extent cx="483870" cy="322580"/>
            <wp:effectExtent l="0" t="0" r="0" b="127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численность работников, подлежащих диспансеризации;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noProof/>
          <w:position w:val="-12"/>
          <w:sz w:val="20"/>
          <w:szCs w:val="20"/>
        </w:rPr>
        <w:lastRenderedPageBreak/>
        <w:drawing>
          <wp:inline distT="0" distB="0" distL="0" distR="0">
            <wp:extent cx="457200" cy="322580"/>
            <wp:effectExtent l="0" t="0" r="0" b="127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цена проведения диспансеризации в расчете на 1 работника.</w:t>
      </w:r>
    </w:p>
    <w:tbl>
      <w:tblPr>
        <w:tblStyle w:val="1"/>
        <w:tblW w:w="5000" w:type="pct"/>
        <w:tblInd w:w="-113" w:type="dxa"/>
        <w:tblLook w:val="04A0" w:firstRow="1" w:lastRow="0" w:firstColumn="1" w:lastColumn="0" w:noHBand="0" w:noVBand="1"/>
      </w:tblPr>
      <w:tblGrid>
        <w:gridCol w:w="4613"/>
        <w:gridCol w:w="5241"/>
      </w:tblGrid>
      <w:tr w:rsidR="00D0370F" w:rsidRPr="00F26EFA" w:rsidTr="007A3A23">
        <w:trPr>
          <w:trHeight w:val="634"/>
        </w:trPr>
        <w:tc>
          <w:tcPr>
            <w:tcW w:w="4616" w:type="dxa"/>
          </w:tcPr>
          <w:p w:rsidR="00D0370F" w:rsidRPr="00F26EFA" w:rsidRDefault="00D0370F" w:rsidP="00703C9C">
            <w:pPr>
              <w:jc w:val="center"/>
              <w:rPr>
                <w:rFonts w:ascii="Times New Roman" w:hAnsi="Times New Roman" w:cs="Times New Roman"/>
              </w:rPr>
            </w:pPr>
            <w:r w:rsidRPr="00F26EF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5244" w:type="dxa"/>
          </w:tcPr>
          <w:p w:rsidR="00D0370F" w:rsidRPr="00F26EFA" w:rsidRDefault="00D0370F" w:rsidP="00703C9C">
            <w:pPr>
              <w:jc w:val="center"/>
              <w:rPr>
                <w:rFonts w:ascii="Times New Roman" w:hAnsi="Times New Roman" w:cs="Times New Roman"/>
              </w:rPr>
            </w:pPr>
            <w:r w:rsidRPr="00F26EFA">
              <w:rPr>
                <w:rFonts w:ascii="Times New Roman" w:hAnsi="Times New Roman" w:cs="Times New Roman"/>
              </w:rPr>
              <w:t>Количество государственных гражданских служащих</w:t>
            </w:r>
          </w:p>
          <w:p w:rsidR="00D0370F" w:rsidRPr="00F26EFA" w:rsidRDefault="00D0370F" w:rsidP="00703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EFA">
              <w:rPr>
                <w:rFonts w:ascii="Times New Roman" w:hAnsi="Times New Roman" w:cs="Times New Roman"/>
                <w:b/>
              </w:rPr>
              <w:t>(ежегодно)</w:t>
            </w:r>
          </w:p>
        </w:tc>
      </w:tr>
      <w:tr w:rsidR="00D0370F" w:rsidRPr="00F26EFA" w:rsidTr="007A3A23">
        <w:tc>
          <w:tcPr>
            <w:tcW w:w="4616" w:type="dxa"/>
          </w:tcPr>
          <w:p w:rsidR="00D0370F" w:rsidRPr="00F26EFA" w:rsidRDefault="00D0370F" w:rsidP="00703C9C">
            <w:pPr>
              <w:rPr>
                <w:rFonts w:ascii="Times New Roman" w:hAnsi="Times New Roman" w:cs="Times New Roman"/>
              </w:rPr>
            </w:pPr>
            <w:r w:rsidRPr="00F26EFA">
              <w:rPr>
                <w:rFonts w:ascii="Times New Roman" w:hAnsi="Times New Roman" w:cs="Times New Roman"/>
              </w:rPr>
              <w:t>Диспансеризация государственных гражданских служащих</w:t>
            </w:r>
          </w:p>
        </w:tc>
        <w:tc>
          <w:tcPr>
            <w:tcW w:w="5244" w:type="dxa"/>
          </w:tcPr>
          <w:p w:rsidR="00D0370F" w:rsidRPr="00F26EFA" w:rsidRDefault="007A3A23" w:rsidP="00715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EFA">
              <w:rPr>
                <w:rFonts w:ascii="Times New Roman" w:hAnsi="Times New Roman" w:cs="Times New Roman"/>
                <w:b/>
                <w:color w:val="FF0000"/>
              </w:rPr>
              <w:t>В соответствии с Указом губернатора Ивановской области от 18.12.2012 № 241-уг</w:t>
            </w:r>
          </w:p>
        </w:tc>
      </w:tr>
    </w:tbl>
    <w:p w:rsidR="00DF1D45" w:rsidRPr="00F26EFA" w:rsidRDefault="00DF1D45" w:rsidP="00DF1D45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 согласно Приложения № 4.</w:t>
      </w:r>
      <w:r w:rsidR="003668B6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577FC5" w:rsidRPr="00F26EFA" w:rsidRDefault="00845DEF" w:rsidP="005E7E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</w:rPr>
        <w:t>42</w:t>
      </w:r>
      <w:r w:rsidR="00577FC5" w:rsidRPr="00F26EFA">
        <w:rPr>
          <w:b/>
        </w:rPr>
        <w:t>. Затраты на оплату работ по монтажу (установке), дооборудованию и наладке оборудования</w:t>
      </w:r>
      <w:r w:rsidR="00202611" w:rsidRPr="00F26EFA">
        <w:rPr>
          <w:b/>
        </w:rPr>
        <w:t>, в том числе обслуживание и ремонт.</w:t>
      </w:r>
      <w:r w:rsidR="00577FC5" w:rsidRPr="00F26EFA">
        <w:t xml:space="preserve"> </w:t>
      </w:r>
    </w:p>
    <w:p w:rsidR="00054392" w:rsidRPr="00F26EFA" w:rsidRDefault="00845DEF" w:rsidP="00577FC5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услуг.</w:t>
      </w:r>
      <w:r w:rsidR="003668B6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577FC5" w:rsidRPr="00F26EFA" w:rsidRDefault="00845DEF" w:rsidP="00577FC5">
      <w:pPr>
        <w:autoSpaceDE w:val="0"/>
        <w:autoSpaceDN w:val="0"/>
        <w:adjustRightInd w:val="0"/>
        <w:ind w:firstLine="540"/>
        <w:jc w:val="both"/>
      </w:pPr>
      <w:r w:rsidRPr="00F26EFA">
        <w:rPr>
          <w:b/>
        </w:rPr>
        <w:t>43</w:t>
      </w:r>
      <w:r w:rsidR="00577FC5" w:rsidRPr="00F26EFA">
        <w:rPr>
          <w:b/>
        </w:rPr>
        <w:t xml:space="preserve">. Затраты на оплату услуг </w:t>
      </w:r>
      <w:r w:rsidR="00791E27" w:rsidRPr="00F26EFA">
        <w:rPr>
          <w:b/>
        </w:rPr>
        <w:t xml:space="preserve">по осуществлению ежедневного пропускного режима в помещение Департамента конкурсов и аукционов Ивановской области </w:t>
      </w:r>
      <w:r w:rsidR="00791E27" w:rsidRPr="00F26EFA">
        <w:t xml:space="preserve">(в т.ч </w:t>
      </w:r>
      <w:r w:rsidR="00577FC5" w:rsidRPr="00F26EFA">
        <w:t>вневедомственной охраны</w:t>
      </w:r>
      <w:r w:rsidR="00791E27" w:rsidRPr="00F26EFA">
        <w:t>)</w:t>
      </w:r>
      <w:r w:rsidR="00577FC5" w:rsidRPr="00F26EFA">
        <w:t xml:space="preserve"> определяются по фактическим затратам в отчетном финансовом году</w:t>
      </w:r>
      <w:r w:rsidR="007C3F0B" w:rsidRPr="00F26EFA">
        <w:t xml:space="preserve"> умноженными на индекс-дефлятор цен, отражающий среднее изменение цен за выбранный период наблюдения (отчетный финансовый год, плановый год)</w:t>
      </w:r>
      <w:r w:rsidR="00577FC5" w:rsidRPr="00F26EFA">
        <w:t>.</w:t>
      </w:r>
    </w:p>
    <w:p w:rsidR="00791E27" w:rsidRPr="00F26EFA" w:rsidRDefault="00791E27" w:rsidP="00791E27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</w:t>
      </w:r>
      <w:r w:rsidR="005E7EC0" w:rsidRPr="00F26EFA">
        <w:rPr>
          <w:b/>
          <w:color w:val="FF0000"/>
        </w:rPr>
        <w:t>, работ, услуг.</w:t>
      </w:r>
      <w:r w:rsidRPr="00F26EFA">
        <w:rPr>
          <w:b/>
          <w:color w:val="FF0000"/>
        </w:rPr>
        <w:t xml:space="preserve"> </w:t>
      </w:r>
      <w:r w:rsidR="003668B6" w:rsidRPr="00F26EFA">
        <w:rPr>
          <w:b/>
          <w:color w:val="FF0000"/>
        </w:rPr>
        <w:t>Не превышая доведенных в установленном порядке лимитов бюджетных обязательств.</w:t>
      </w:r>
    </w:p>
    <w:p w:rsidR="00577FC5" w:rsidRPr="00F26EFA" w:rsidRDefault="00845DEF" w:rsidP="005E7E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</w:rPr>
        <w:t>44</w:t>
      </w:r>
      <w:r w:rsidR="00577FC5" w:rsidRPr="00F26EFA">
        <w:rPr>
          <w:b/>
        </w:rPr>
        <w:t>. Затраты на оплату труда независимых экспертов</w:t>
      </w:r>
      <w:r w:rsidR="00577FC5" w:rsidRPr="00F26EFA">
        <w:t xml:space="preserve"> </w:t>
      </w: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2375"/>
        <w:gridCol w:w="2267"/>
        <w:gridCol w:w="2268"/>
        <w:gridCol w:w="1134"/>
        <w:gridCol w:w="1810"/>
      </w:tblGrid>
      <w:tr w:rsidR="00DC71AC" w:rsidRPr="00F26EFA" w:rsidTr="00456833">
        <w:tc>
          <w:tcPr>
            <w:tcW w:w="2375" w:type="dxa"/>
          </w:tcPr>
          <w:p w:rsidR="00DC71AC" w:rsidRPr="00F26EFA" w:rsidRDefault="00DC71AC" w:rsidP="00703C9C">
            <w:pPr>
              <w:jc w:val="center"/>
              <w:rPr>
                <w:sz w:val="20"/>
                <w:szCs w:val="20"/>
              </w:rPr>
            </w:pPr>
            <w:r w:rsidRPr="00F26EFA">
              <w:rPr>
                <w:sz w:val="20"/>
                <w:szCs w:val="20"/>
              </w:rPr>
              <w:t>Планируемое в отчетном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интересов, ед.</w:t>
            </w:r>
          </w:p>
        </w:tc>
        <w:tc>
          <w:tcPr>
            <w:tcW w:w="2267" w:type="dxa"/>
          </w:tcPr>
          <w:p w:rsidR="00DC71AC" w:rsidRPr="00F26EFA" w:rsidRDefault="00DC71AC" w:rsidP="00703C9C">
            <w:pPr>
              <w:jc w:val="center"/>
              <w:rPr>
                <w:sz w:val="20"/>
                <w:szCs w:val="20"/>
              </w:rPr>
            </w:pPr>
            <w:r w:rsidRPr="00F26EFA">
              <w:rPr>
                <w:sz w:val="20"/>
                <w:szCs w:val="20"/>
              </w:rPr>
              <w:t>Планируемое в отчетном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интересов, часов</w:t>
            </w:r>
          </w:p>
        </w:tc>
        <w:tc>
          <w:tcPr>
            <w:tcW w:w="2268" w:type="dxa"/>
          </w:tcPr>
          <w:p w:rsidR="00DC71AC" w:rsidRPr="00F26EFA" w:rsidRDefault="00DC71AC" w:rsidP="00703C9C">
            <w:pPr>
              <w:jc w:val="center"/>
              <w:rPr>
                <w:sz w:val="20"/>
                <w:szCs w:val="20"/>
              </w:rPr>
            </w:pPr>
            <w:r w:rsidRPr="00F26EFA">
              <w:rPr>
                <w:sz w:val="20"/>
                <w:szCs w:val="20"/>
              </w:rPr>
              <w:t>Планируемое в отчетном финансовом году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интересов, чел.</w:t>
            </w:r>
          </w:p>
        </w:tc>
        <w:tc>
          <w:tcPr>
            <w:tcW w:w="1134" w:type="dxa"/>
          </w:tcPr>
          <w:p w:rsidR="00DC71AC" w:rsidRPr="00F26EFA" w:rsidRDefault="00DC71AC" w:rsidP="00703C9C">
            <w:pPr>
              <w:jc w:val="center"/>
              <w:rPr>
                <w:sz w:val="20"/>
                <w:szCs w:val="20"/>
              </w:rPr>
            </w:pPr>
            <w:r w:rsidRPr="00F26EFA">
              <w:rPr>
                <w:sz w:val="20"/>
                <w:szCs w:val="20"/>
              </w:rPr>
              <w:t>Ставка почасовой оплаты труда независимых экспертов, руб.</w:t>
            </w:r>
          </w:p>
        </w:tc>
        <w:tc>
          <w:tcPr>
            <w:tcW w:w="1810" w:type="dxa"/>
          </w:tcPr>
          <w:p w:rsidR="00DC71AC" w:rsidRPr="00F26EFA" w:rsidRDefault="00DC71AC" w:rsidP="00703C9C">
            <w:pPr>
              <w:jc w:val="center"/>
              <w:rPr>
                <w:sz w:val="20"/>
                <w:szCs w:val="20"/>
              </w:rPr>
            </w:pPr>
            <w:r w:rsidRPr="00F26EFA">
              <w:rPr>
                <w:sz w:val="20"/>
                <w:szCs w:val="20"/>
              </w:rPr>
              <w:t>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договоров, %</w:t>
            </w:r>
          </w:p>
        </w:tc>
      </w:tr>
      <w:tr w:rsidR="00DC71AC" w:rsidRPr="00F26EFA" w:rsidTr="00456833">
        <w:tc>
          <w:tcPr>
            <w:tcW w:w="6910" w:type="dxa"/>
            <w:gridSpan w:val="3"/>
          </w:tcPr>
          <w:p w:rsidR="00DC71AC" w:rsidRPr="00F26EFA" w:rsidRDefault="00DC71AC" w:rsidP="00DC71AC">
            <w:pPr>
              <w:jc w:val="center"/>
              <w:rPr>
                <w:b/>
              </w:rPr>
            </w:pPr>
            <w:r w:rsidRPr="00F26EFA">
              <w:rPr>
                <w:b/>
                <w:color w:val="FF0000"/>
              </w:rPr>
              <w:t>Согласно приказов проведения аттестаций, конкурсов по мере необходимости</w:t>
            </w:r>
          </w:p>
        </w:tc>
        <w:tc>
          <w:tcPr>
            <w:tcW w:w="1134" w:type="dxa"/>
          </w:tcPr>
          <w:p w:rsidR="00DC71AC" w:rsidRPr="00F26EFA" w:rsidRDefault="00DC71AC" w:rsidP="00703C9C">
            <w:pPr>
              <w:jc w:val="center"/>
            </w:pPr>
            <w:r w:rsidRPr="00F26EFA">
              <w:t>80</w:t>
            </w:r>
          </w:p>
        </w:tc>
        <w:tc>
          <w:tcPr>
            <w:tcW w:w="1810" w:type="dxa"/>
          </w:tcPr>
          <w:p w:rsidR="00DC71AC" w:rsidRPr="00F26EFA" w:rsidRDefault="00DC71AC" w:rsidP="00703C9C">
            <w:pPr>
              <w:jc w:val="center"/>
            </w:pPr>
            <w:r w:rsidRPr="00F26EFA">
              <w:t>27,1</w:t>
            </w:r>
          </w:p>
        </w:tc>
      </w:tr>
    </w:tbl>
    <w:p w:rsidR="00D0370F" w:rsidRPr="00F26EFA" w:rsidRDefault="00D0370F" w:rsidP="00D0370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обязательств.</w:t>
      </w:r>
    </w:p>
    <w:p w:rsidR="00F12D85" w:rsidRPr="00F26EFA" w:rsidRDefault="00F12D85" w:rsidP="00577FC5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82666F" w:rsidRDefault="0082666F" w:rsidP="00577FC5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2666F" w:rsidRDefault="0082666F" w:rsidP="00577FC5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2666F" w:rsidRDefault="0082666F" w:rsidP="00577FC5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2666F" w:rsidRDefault="0082666F" w:rsidP="00577FC5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2666F" w:rsidRDefault="0082666F" w:rsidP="00577FC5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2666F" w:rsidRDefault="0082666F" w:rsidP="00577FC5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77FC5" w:rsidRPr="00F26EFA" w:rsidRDefault="00577FC5" w:rsidP="00577FC5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26EFA">
        <w:rPr>
          <w:b/>
          <w:sz w:val="26"/>
          <w:szCs w:val="26"/>
        </w:rPr>
        <w:lastRenderedPageBreak/>
        <w:t>Затраты на приобретение основных средств, не отнесенные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26EFA">
        <w:rPr>
          <w:b/>
          <w:sz w:val="26"/>
          <w:szCs w:val="26"/>
        </w:rPr>
        <w:t>к затратам на приобретение основных средств в рамках затрат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26EFA">
        <w:rPr>
          <w:b/>
          <w:sz w:val="26"/>
          <w:szCs w:val="26"/>
        </w:rPr>
        <w:t>на информационно-коммуникационные технологии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</w:pPr>
      <w:r w:rsidRPr="00F26EFA">
        <w:rPr>
          <w:b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r w:rsidRPr="00F26EFA">
        <w:t xml:space="preserve"> (</w:t>
      </w:r>
      <w:r w:rsidRPr="00F26EFA">
        <w:rPr>
          <w:noProof/>
          <w:position w:val="-12"/>
        </w:rPr>
        <w:drawing>
          <wp:inline distT="0" distB="0" distL="0" distR="0">
            <wp:extent cx="340360" cy="340360"/>
            <wp:effectExtent l="0" t="0" r="254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>), определяются по формуле: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</w:pPr>
      <w:r w:rsidRPr="00F26EFA">
        <w:rPr>
          <w:noProof/>
          <w:position w:val="-12"/>
        </w:rPr>
        <w:drawing>
          <wp:inline distT="0" distB="0" distL="0" distR="0">
            <wp:extent cx="1846580" cy="340360"/>
            <wp:effectExtent l="0" t="0" r="127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>,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sz w:val="20"/>
          <w:szCs w:val="20"/>
        </w:rPr>
        <w:t>где:</w:t>
      </w:r>
      <w:r w:rsidRPr="00F26EFA">
        <w:rPr>
          <w:noProof/>
          <w:position w:val="-12"/>
          <w:sz w:val="20"/>
          <w:szCs w:val="20"/>
        </w:rPr>
        <w:drawing>
          <wp:inline distT="0" distB="0" distL="0" distR="0">
            <wp:extent cx="322580" cy="322580"/>
            <wp:effectExtent l="0" t="0" r="127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затраты на приобретение </w:t>
      </w:r>
      <w:r w:rsidR="00F4034E">
        <w:rPr>
          <w:sz w:val="20"/>
          <w:szCs w:val="20"/>
        </w:rPr>
        <w:t>уничтожитель бумаги</w:t>
      </w:r>
      <w:r w:rsidRPr="00F26EFA">
        <w:rPr>
          <w:sz w:val="20"/>
          <w:szCs w:val="20"/>
        </w:rPr>
        <w:t>;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noProof/>
          <w:position w:val="-12"/>
          <w:sz w:val="20"/>
          <w:szCs w:val="20"/>
        </w:rPr>
        <w:drawing>
          <wp:inline distT="0" distB="0" distL="0" distR="0">
            <wp:extent cx="457200" cy="32258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затраты на приобретение мебели;</w:t>
      </w:r>
    </w:p>
    <w:p w:rsidR="00577FC5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noProof/>
          <w:position w:val="-12"/>
          <w:sz w:val="20"/>
          <w:szCs w:val="20"/>
        </w:rPr>
        <w:drawing>
          <wp:inline distT="0" distB="0" distL="0" distR="0">
            <wp:extent cx="304800" cy="322580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затраты на приобретение систем кондиционирования.</w:t>
      </w:r>
    </w:p>
    <w:p w:rsidR="00355B6E" w:rsidRDefault="00355B6E" w:rsidP="00355B6E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45</w:t>
      </w:r>
      <w:r w:rsidRPr="00F26EFA">
        <w:rPr>
          <w:b/>
        </w:rPr>
        <w:t xml:space="preserve">. Затраты на приобретение </w:t>
      </w:r>
      <w:r>
        <w:rPr>
          <w:b/>
        </w:rPr>
        <w:t>уничтожитель бумаг (шредер)</w:t>
      </w:r>
    </w:p>
    <w:p w:rsidR="00355B6E" w:rsidRPr="00F26EFA" w:rsidRDefault="00355B6E" w:rsidP="00355B6E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t xml:space="preserve"> </w:t>
      </w:r>
      <w:r w:rsidRPr="00F26EFA">
        <w:rPr>
          <w:b/>
          <w:color w:val="FF0000"/>
        </w:rPr>
        <w:t xml:space="preserve"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норм. </w:t>
      </w:r>
    </w:p>
    <w:p w:rsidR="00355B6E" w:rsidRPr="00F26EFA" w:rsidRDefault="00355B6E" w:rsidP="00355B6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обязательств.</w:t>
      </w:r>
    </w:p>
    <w:p w:rsidR="00577FC5" w:rsidRPr="00F26EFA" w:rsidRDefault="0093033B" w:rsidP="005E7EC0">
      <w:pPr>
        <w:autoSpaceDE w:val="0"/>
        <w:autoSpaceDN w:val="0"/>
        <w:adjustRightInd w:val="0"/>
        <w:ind w:firstLine="540"/>
        <w:jc w:val="both"/>
      </w:pPr>
      <w:r w:rsidRPr="00F26EFA">
        <w:rPr>
          <w:b/>
        </w:rPr>
        <w:t>46</w:t>
      </w:r>
      <w:r w:rsidR="00577FC5" w:rsidRPr="00F26EFA">
        <w:rPr>
          <w:b/>
        </w:rPr>
        <w:t>. Затраты на приобретение мебели</w:t>
      </w:r>
      <w:r w:rsidR="00577FC5" w:rsidRPr="00F26EFA">
        <w:t xml:space="preserve"> </w:t>
      </w:r>
    </w:p>
    <w:p w:rsidR="00DF1D45" w:rsidRPr="00F26EFA" w:rsidRDefault="00DF1D45" w:rsidP="00DF1D45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</w:t>
      </w:r>
      <w:r w:rsidR="005E7EC0" w:rsidRPr="00F26EFA">
        <w:rPr>
          <w:b/>
          <w:color w:val="FF0000"/>
        </w:rPr>
        <w:t>.</w:t>
      </w:r>
      <w:r w:rsidRPr="00F26EFA">
        <w:rPr>
          <w:b/>
          <w:color w:val="FF0000"/>
        </w:rPr>
        <w:t xml:space="preserve"> </w:t>
      </w:r>
    </w:p>
    <w:p w:rsidR="00DC71AC" w:rsidRPr="00F26EFA" w:rsidRDefault="00DC71AC" w:rsidP="00DC71A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обязательств.</w:t>
      </w:r>
    </w:p>
    <w:p w:rsidR="00577FC5" w:rsidRPr="00F26EFA" w:rsidRDefault="0093033B" w:rsidP="005E7EC0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F26EFA">
        <w:rPr>
          <w:b/>
        </w:rPr>
        <w:t>47</w:t>
      </w:r>
      <w:r w:rsidR="00577FC5" w:rsidRPr="00F26EFA">
        <w:rPr>
          <w:b/>
        </w:rPr>
        <w:t>. Затраты на приобретение систем кондиционирования</w:t>
      </w:r>
      <w:r w:rsidR="00577FC5" w:rsidRPr="00F26EFA">
        <w:t xml:space="preserve"> </w:t>
      </w:r>
    </w:p>
    <w:p w:rsidR="00377766" w:rsidRPr="00F26EFA" w:rsidRDefault="00377766" w:rsidP="00377766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F26EFA">
        <w:rPr>
          <w:color w:val="FF0000"/>
          <w:sz w:val="24"/>
          <w:szCs w:val="24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</w:t>
      </w:r>
      <w:r w:rsidR="0093033B" w:rsidRPr="00F26EFA">
        <w:rPr>
          <w:color w:val="FF0000"/>
          <w:sz w:val="24"/>
          <w:szCs w:val="24"/>
        </w:rPr>
        <w:t xml:space="preserve"> работ, услуг.</w:t>
      </w:r>
      <w:r w:rsidR="003668B6" w:rsidRPr="00F26EFA">
        <w:rPr>
          <w:b w:val="0"/>
          <w:color w:val="FF0000"/>
        </w:rPr>
        <w:t xml:space="preserve"> </w:t>
      </w:r>
      <w:r w:rsidR="003668B6" w:rsidRPr="00F26EFA">
        <w:rPr>
          <w:color w:val="FF0000"/>
          <w:sz w:val="24"/>
          <w:szCs w:val="24"/>
        </w:rPr>
        <w:t>Не превышая доведенных в установленном порядке лимитов бюджетных обязательств.</w:t>
      </w:r>
    </w:p>
    <w:p w:rsidR="00972015" w:rsidRPr="00F26EFA" w:rsidRDefault="0093033B" w:rsidP="00972015">
      <w:pPr>
        <w:autoSpaceDE w:val="0"/>
        <w:autoSpaceDN w:val="0"/>
        <w:adjustRightInd w:val="0"/>
        <w:ind w:firstLine="540"/>
        <w:jc w:val="both"/>
      </w:pPr>
      <w:r w:rsidRPr="00F26EFA">
        <w:rPr>
          <w:b/>
        </w:rPr>
        <w:t>48</w:t>
      </w:r>
      <w:r w:rsidR="00972015" w:rsidRPr="00F26EFA">
        <w:rPr>
          <w:b/>
        </w:rPr>
        <w:t>. Затраты на приобретение диктофона</w:t>
      </w:r>
      <w:r w:rsidR="00972015" w:rsidRPr="00F26EFA">
        <w:t xml:space="preserve"> (</w:t>
      </w:r>
      <w:r w:rsidR="00972015" w:rsidRPr="00F26EFA">
        <w:rPr>
          <w:b/>
          <w:sz w:val="32"/>
          <w:szCs w:val="32"/>
        </w:rPr>
        <w:t>З</w:t>
      </w:r>
      <w:r w:rsidR="00972015" w:rsidRPr="00F26EFA">
        <w:rPr>
          <w:b/>
        </w:rPr>
        <w:t>д</w:t>
      </w:r>
      <w:r w:rsidR="00972015" w:rsidRPr="00F26EFA">
        <w:t>) определяются по формуле:</w:t>
      </w:r>
    </w:p>
    <w:p w:rsidR="00972015" w:rsidRPr="00F26EFA" w:rsidRDefault="00972015" w:rsidP="00972015">
      <w:pPr>
        <w:autoSpaceDE w:val="0"/>
        <w:autoSpaceDN w:val="0"/>
        <w:adjustRightInd w:val="0"/>
        <w:jc w:val="center"/>
      </w:pPr>
      <w:r w:rsidRPr="00F26EFA">
        <w:rPr>
          <w:b/>
          <w:sz w:val="32"/>
          <w:szCs w:val="32"/>
        </w:rPr>
        <w:t>З</w:t>
      </w:r>
      <w:r w:rsidRPr="00F26EFA">
        <w:rPr>
          <w:b/>
        </w:rPr>
        <w:t>д=</w:t>
      </w:r>
      <w:r w:rsidRPr="00F26EFA">
        <w:rPr>
          <w:noProof/>
          <w:position w:val="-12"/>
          <w:sz w:val="20"/>
          <w:szCs w:val="20"/>
        </w:rPr>
        <w:drawing>
          <wp:inline distT="0" distB="0" distL="0" distR="0" wp14:anchorId="0D2A62D9" wp14:editId="2E1ECA97">
            <wp:extent cx="340360" cy="322580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b/>
        </w:rPr>
        <w:t xml:space="preserve"> </w:t>
      </w:r>
      <w:r w:rsidRPr="00F26EFA">
        <w:rPr>
          <w:sz w:val="28"/>
          <w:szCs w:val="28"/>
        </w:rPr>
        <w:t>х</w:t>
      </w:r>
      <w:r w:rsidRPr="00F26EFA">
        <w:rPr>
          <w:b/>
        </w:rPr>
        <w:t xml:space="preserve"> </w:t>
      </w:r>
      <w:r w:rsidRPr="00F26EFA">
        <w:rPr>
          <w:noProof/>
          <w:position w:val="-12"/>
          <w:sz w:val="20"/>
          <w:szCs w:val="20"/>
        </w:rPr>
        <w:drawing>
          <wp:inline distT="0" distB="0" distL="0" distR="0" wp14:anchorId="087DCA69" wp14:editId="5CCAE2ED">
            <wp:extent cx="322580" cy="322580"/>
            <wp:effectExtent l="0" t="0" r="127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>,</w:t>
      </w:r>
    </w:p>
    <w:p w:rsidR="00972015" w:rsidRPr="00F26EFA" w:rsidRDefault="00972015" w:rsidP="0097201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sz w:val="20"/>
          <w:szCs w:val="20"/>
        </w:rPr>
        <w:t>где:</w:t>
      </w:r>
      <w:r w:rsidRPr="00F26EFA">
        <w:rPr>
          <w:noProof/>
          <w:position w:val="-12"/>
          <w:sz w:val="20"/>
          <w:szCs w:val="20"/>
        </w:rPr>
        <w:drawing>
          <wp:inline distT="0" distB="0" distL="0" distR="0" wp14:anchorId="721F6056" wp14:editId="38BFAA32">
            <wp:extent cx="340360" cy="322580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количество i диктофона  - </w:t>
      </w:r>
      <w:r w:rsidRPr="00F26EFA">
        <w:rPr>
          <w:b/>
          <w:sz w:val="20"/>
          <w:szCs w:val="20"/>
        </w:rPr>
        <w:t>1</w:t>
      </w:r>
      <w:r w:rsidRPr="00F26EFA">
        <w:rPr>
          <w:sz w:val="20"/>
          <w:szCs w:val="20"/>
        </w:rPr>
        <w:t>;</w:t>
      </w:r>
    </w:p>
    <w:p w:rsidR="00F4034E" w:rsidRDefault="00972015" w:rsidP="00F4034E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F26EFA">
        <w:rPr>
          <w:noProof/>
          <w:position w:val="-12"/>
          <w:sz w:val="20"/>
          <w:szCs w:val="20"/>
        </w:rPr>
        <w:drawing>
          <wp:inline distT="0" distB="0" distL="0" distR="0" wp14:anchorId="2BF109D2" wp14:editId="591285F8">
            <wp:extent cx="322580" cy="322580"/>
            <wp:effectExtent l="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цена </w:t>
      </w:r>
      <w:r w:rsidR="00F4034E">
        <w:rPr>
          <w:sz w:val="20"/>
          <w:szCs w:val="20"/>
        </w:rPr>
        <w:t>максимальная цена диктофона</w:t>
      </w:r>
      <w:r w:rsidRPr="00F26EFA">
        <w:rPr>
          <w:sz w:val="20"/>
          <w:szCs w:val="20"/>
        </w:rPr>
        <w:t xml:space="preserve"> – </w:t>
      </w:r>
      <w:r w:rsidRPr="00F26EFA">
        <w:rPr>
          <w:b/>
          <w:color w:val="FF0000"/>
        </w:rPr>
        <w:t xml:space="preserve">не более </w:t>
      </w:r>
      <w:r w:rsidR="00F4034E">
        <w:rPr>
          <w:b/>
          <w:color w:val="FF0000"/>
        </w:rPr>
        <w:t>1</w:t>
      </w:r>
      <w:r w:rsidRPr="00F26EFA">
        <w:rPr>
          <w:b/>
          <w:color w:val="FF0000"/>
        </w:rPr>
        <w:t>5000,00 рублей</w:t>
      </w:r>
      <w:r w:rsidRPr="00F26EFA">
        <w:rPr>
          <w:color w:val="FF0000"/>
        </w:rPr>
        <w:t>.</w:t>
      </w:r>
    </w:p>
    <w:p w:rsidR="006C20E9" w:rsidRDefault="006C20E9" w:rsidP="00F4034E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color w:val="FF0000"/>
        </w:rPr>
        <w:t xml:space="preserve"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установленную предельную. </w:t>
      </w:r>
      <w:r w:rsidR="003668B6" w:rsidRPr="00F26EFA">
        <w:rPr>
          <w:b/>
          <w:color w:val="FF0000"/>
        </w:rPr>
        <w:t>Не превышая доведенных в установленном порядке лимитов бюджетных обязательств.</w:t>
      </w:r>
    </w:p>
    <w:p w:rsidR="00587285" w:rsidRPr="00587285" w:rsidRDefault="00587285" w:rsidP="00587285">
      <w:pPr>
        <w:autoSpaceDE w:val="0"/>
        <w:autoSpaceDN w:val="0"/>
        <w:adjustRightInd w:val="0"/>
        <w:ind w:firstLine="540"/>
        <w:jc w:val="both"/>
        <w:rPr>
          <w:b/>
        </w:rPr>
      </w:pPr>
      <w:r w:rsidRPr="00F26EFA">
        <w:rPr>
          <w:b/>
        </w:rPr>
        <w:t>4</w:t>
      </w:r>
      <w:r>
        <w:rPr>
          <w:b/>
        </w:rPr>
        <w:t>9</w:t>
      </w:r>
      <w:r w:rsidRPr="00F26EFA">
        <w:rPr>
          <w:b/>
        </w:rPr>
        <w:t xml:space="preserve">. Затраты на приобретение </w:t>
      </w:r>
      <w:r>
        <w:rPr>
          <w:b/>
        </w:rPr>
        <w:t>бытовой техники</w:t>
      </w:r>
    </w:p>
    <w:p w:rsidR="00587285" w:rsidRPr="00F26EFA" w:rsidRDefault="00587285" w:rsidP="00587285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F26EFA">
        <w:rPr>
          <w:color w:val="FF0000"/>
          <w:sz w:val="24"/>
          <w:szCs w:val="24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услуг.</w:t>
      </w:r>
      <w:r w:rsidRPr="00F26EFA">
        <w:rPr>
          <w:b w:val="0"/>
          <w:color w:val="FF0000"/>
        </w:rPr>
        <w:t xml:space="preserve"> </w:t>
      </w:r>
      <w:r w:rsidRPr="00F26EFA">
        <w:rPr>
          <w:color w:val="FF0000"/>
          <w:sz w:val="24"/>
          <w:szCs w:val="24"/>
        </w:rPr>
        <w:t>Не превышая доведенных в установленном порядке лимитов бюджетных обязательств.</w:t>
      </w:r>
    </w:p>
    <w:p w:rsidR="00587285" w:rsidRPr="00F26EFA" w:rsidRDefault="00587285" w:rsidP="00F4034E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3668B6" w:rsidRPr="00F26EFA" w:rsidRDefault="003668B6" w:rsidP="00577FC5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577FC5" w:rsidRPr="00F26EFA" w:rsidRDefault="00577FC5" w:rsidP="00577FC5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F26EFA">
        <w:rPr>
          <w:b/>
          <w:sz w:val="26"/>
          <w:szCs w:val="26"/>
        </w:rPr>
        <w:lastRenderedPageBreak/>
        <w:t>Затраты на приобретение материальных запасов, не отнесенные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26EFA">
        <w:rPr>
          <w:b/>
          <w:sz w:val="26"/>
          <w:szCs w:val="26"/>
        </w:rPr>
        <w:t>к затратам на приобретение материальных запасов в рамках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26EFA">
        <w:rPr>
          <w:b/>
          <w:sz w:val="26"/>
          <w:szCs w:val="26"/>
        </w:rPr>
        <w:t>затрат на информационно-коммуникационные технологии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</w:pPr>
      <w:r w:rsidRPr="00F26EFA">
        <w:rPr>
          <w:b/>
        </w:rPr>
        <w:t xml:space="preserve"> Затраты на приобретение материальных запасов</w:t>
      </w:r>
      <w:r w:rsidRPr="00F26EFA">
        <w:t>, не отнесенные к затратам на приобретение материальных запасов в рамках затрат на информационно-коммуникационные технологии (</w:t>
      </w:r>
      <w:r w:rsidRPr="00F26EFA">
        <w:rPr>
          <w:noProof/>
          <w:position w:val="-12"/>
        </w:rPr>
        <w:drawing>
          <wp:inline distT="0" distB="0" distL="0" distR="0">
            <wp:extent cx="340360" cy="340360"/>
            <wp:effectExtent l="0" t="0" r="254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>), определяются по формуле: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</w:pPr>
      <w:r w:rsidRPr="00F26EFA">
        <w:rPr>
          <w:noProof/>
          <w:position w:val="-12"/>
        </w:rPr>
        <w:drawing>
          <wp:inline distT="0" distB="0" distL="0" distR="0">
            <wp:extent cx="3415665" cy="340360"/>
            <wp:effectExtent l="0" t="0" r="0" b="254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>,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</w:pPr>
      <w:r w:rsidRPr="00F26EFA">
        <w:t>где: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</w:pPr>
      <w:r w:rsidRPr="00F26EFA">
        <w:rPr>
          <w:noProof/>
          <w:position w:val="-12"/>
        </w:rPr>
        <w:drawing>
          <wp:inline distT="0" distB="0" distL="0" distR="0">
            <wp:extent cx="304800" cy="32258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 xml:space="preserve"> - затраты на приобретение бланочной и иной типографской продукции;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</w:pPr>
      <w:r w:rsidRPr="00F26EFA">
        <w:rPr>
          <w:noProof/>
          <w:position w:val="-12"/>
        </w:rPr>
        <w:drawing>
          <wp:inline distT="0" distB="0" distL="0" distR="0">
            <wp:extent cx="430530" cy="322580"/>
            <wp:effectExtent l="0" t="0" r="7620" b="127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 xml:space="preserve"> - затраты на приобретение канцелярских принадлежностей;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</w:pPr>
      <w:r w:rsidRPr="00F26EFA">
        <w:rPr>
          <w:noProof/>
          <w:position w:val="-12"/>
        </w:rPr>
        <w:drawing>
          <wp:inline distT="0" distB="0" distL="0" distR="0">
            <wp:extent cx="322580" cy="322580"/>
            <wp:effectExtent l="0" t="0" r="127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 xml:space="preserve"> - затраты на приобретение хозяйственных товаров и принадлежностей;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</w:pPr>
      <w:r w:rsidRPr="00F26EFA">
        <w:rPr>
          <w:noProof/>
          <w:position w:val="-12"/>
        </w:rPr>
        <w:drawing>
          <wp:inline distT="0" distB="0" distL="0" distR="0">
            <wp:extent cx="376555" cy="322580"/>
            <wp:effectExtent l="0" t="0" r="4445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 xml:space="preserve"> - затраты на приобретение горюче-смазочных материалов</w:t>
      </w:r>
      <w:r w:rsidR="00081E99" w:rsidRPr="00F26EFA">
        <w:t xml:space="preserve"> - 0</w:t>
      </w:r>
      <w:r w:rsidRPr="00F26EFA">
        <w:t>;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</w:pPr>
      <w:r w:rsidRPr="00F26EFA">
        <w:rPr>
          <w:noProof/>
          <w:position w:val="-12"/>
        </w:rPr>
        <w:drawing>
          <wp:inline distT="0" distB="0" distL="0" distR="0">
            <wp:extent cx="358775" cy="322580"/>
            <wp:effectExtent l="0" t="0" r="3175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 xml:space="preserve"> - затраты на приобретение запасных частей для транспортных средств</w:t>
      </w:r>
      <w:r w:rsidR="00081E99" w:rsidRPr="00F26EFA">
        <w:t xml:space="preserve"> - 0</w:t>
      </w:r>
      <w:r w:rsidRPr="00F26EFA">
        <w:t>;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</w:pPr>
      <w:r w:rsidRPr="00F26EFA">
        <w:rPr>
          <w:noProof/>
          <w:position w:val="-12"/>
        </w:rPr>
        <w:drawing>
          <wp:inline distT="0" distB="0" distL="0" distR="0">
            <wp:extent cx="430530" cy="322580"/>
            <wp:effectExtent l="0" t="0" r="762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 xml:space="preserve"> - затраты на приобретение материальных запасов для нужд гражданской обороны</w:t>
      </w:r>
      <w:r w:rsidR="00081E99" w:rsidRPr="00F26EFA">
        <w:t xml:space="preserve"> - 0</w:t>
      </w:r>
      <w:r w:rsidRPr="00F26EFA">
        <w:t>.</w:t>
      </w:r>
    </w:p>
    <w:p w:rsidR="006C20E9" w:rsidRPr="00F26EFA" w:rsidRDefault="00DF1D45" w:rsidP="003668B6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 согласно Приложения № 4.</w:t>
      </w:r>
      <w:r w:rsidR="003668B6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4520BA" w:rsidRPr="00F26EFA" w:rsidRDefault="0093033B" w:rsidP="005E7E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</w:rPr>
        <w:t>49</w:t>
      </w:r>
      <w:r w:rsidR="00577FC5" w:rsidRPr="00F26EFA">
        <w:rPr>
          <w:b/>
        </w:rPr>
        <w:t>. Затраты на приобретение бланочной продукции</w:t>
      </w:r>
      <w:r w:rsidR="00976C2B" w:rsidRPr="00F26EFA">
        <w:rPr>
          <w:b/>
        </w:rPr>
        <w:t xml:space="preserve"> (печатная продукция</w:t>
      </w:r>
      <w:r w:rsidR="005E7EC0" w:rsidRPr="00F26EFA">
        <w:rPr>
          <w:b/>
        </w:rPr>
        <w:t>)</w:t>
      </w:r>
    </w:p>
    <w:tbl>
      <w:tblPr>
        <w:tblW w:w="9894" w:type="dxa"/>
        <w:tblInd w:w="-5" w:type="dxa"/>
        <w:tblLook w:val="04A0" w:firstRow="1" w:lastRow="0" w:firstColumn="1" w:lastColumn="0" w:noHBand="0" w:noVBand="1"/>
      </w:tblPr>
      <w:tblGrid>
        <w:gridCol w:w="2927"/>
        <w:gridCol w:w="6967"/>
      </w:tblGrid>
      <w:tr w:rsidR="00E15852" w:rsidRPr="00F26EFA" w:rsidTr="003F3402">
        <w:trPr>
          <w:trHeight w:val="720"/>
        </w:trPr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852" w:rsidRPr="00F26EFA" w:rsidRDefault="00E15852" w:rsidP="003F3402">
            <w:pPr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 xml:space="preserve">Наименование </w:t>
            </w:r>
          </w:p>
        </w:tc>
        <w:tc>
          <w:tcPr>
            <w:tcW w:w="6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5852" w:rsidRPr="00F26EFA" w:rsidRDefault="00E15852" w:rsidP="003F3402">
            <w:pPr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>Норма (год)</w:t>
            </w:r>
          </w:p>
        </w:tc>
      </w:tr>
      <w:tr w:rsidR="00E15852" w:rsidRPr="00F26EFA" w:rsidTr="00E15852">
        <w:trPr>
          <w:trHeight w:val="375"/>
        </w:trPr>
        <w:tc>
          <w:tcPr>
            <w:tcW w:w="2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52" w:rsidRPr="00F26EFA" w:rsidRDefault="00E15852" w:rsidP="003F3402">
            <w:r w:rsidRPr="00F26EFA">
              <w:t>Визитки</w:t>
            </w:r>
          </w:p>
        </w:tc>
        <w:tc>
          <w:tcPr>
            <w:tcW w:w="6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852" w:rsidRPr="00F26EFA" w:rsidRDefault="00E15852" w:rsidP="00E15852">
            <w:pPr>
              <w:jc w:val="center"/>
            </w:pPr>
            <w:r w:rsidRPr="00F26EFA">
              <w:t xml:space="preserve">Категория руководители – 5 чел. Х 100 шт. = 500 шт. (и более </w:t>
            </w:r>
            <w:r w:rsidRPr="00F26EFA">
              <w:rPr>
                <w:sz w:val="20"/>
                <w:szCs w:val="20"/>
              </w:rPr>
              <w:t>при смене ФИО, наименование должности, наименование Департамента</w:t>
            </w:r>
            <w:r w:rsidRPr="00F26EFA">
              <w:t>)</w:t>
            </w:r>
          </w:p>
        </w:tc>
      </w:tr>
      <w:tr w:rsidR="00E15852" w:rsidRPr="00F26EFA" w:rsidTr="003F3402">
        <w:trPr>
          <w:trHeight w:val="375"/>
        </w:trPr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52" w:rsidRPr="00F26EFA" w:rsidRDefault="00E15852" w:rsidP="003F3402">
            <w:r w:rsidRPr="00F26EFA">
              <w:t>Таблички</w:t>
            </w:r>
          </w:p>
        </w:tc>
        <w:tc>
          <w:tcPr>
            <w:tcW w:w="6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852" w:rsidRPr="00F26EFA" w:rsidRDefault="00E15852" w:rsidP="004520BA">
            <w:pPr>
              <w:jc w:val="center"/>
            </w:pPr>
            <w:r w:rsidRPr="00F26EFA">
              <w:t>13 каб</w:t>
            </w:r>
            <w:r w:rsidR="004520BA" w:rsidRPr="00F26EFA">
              <w:t>.+1табл.Департамента</w:t>
            </w:r>
            <w:r w:rsidRPr="00F26EFA">
              <w:t xml:space="preserve"> Х  </w:t>
            </w:r>
            <w:r w:rsidR="004520BA" w:rsidRPr="00F26EFA">
              <w:t>1ш</w:t>
            </w:r>
            <w:r w:rsidRPr="00F26EFA">
              <w:t xml:space="preserve">т. = </w:t>
            </w:r>
            <w:r w:rsidR="004520BA" w:rsidRPr="00F26EFA">
              <w:t>14</w:t>
            </w:r>
            <w:r w:rsidRPr="00F26EFA">
              <w:t xml:space="preserve"> шт. (и более </w:t>
            </w:r>
            <w:r w:rsidRPr="00F26EFA">
              <w:rPr>
                <w:sz w:val="20"/>
                <w:szCs w:val="20"/>
              </w:rPr>
              <w:t>при смене ФИО</w:t>
            </w:r>
            <w:r w:rsidR="004520BA" w:rsidRPr="00F26EFA">
              <w:rPr>
                <w:sz w:val="20"/>
                <w:szCs w:val="20"/>
              </w:rPr>
              <w:t xml:space="preserve"> руководителей</w:t>
            </w:r>
            <w:r w:rsidRPr="00F26EFA">
              <w:rPr>
                <w:sz w:val="20"/>
                <w:szCs w:val="20"/>
              </w:rPr>
              <w:t>, наименование должности, наименование Департамента</w:t>
            </w:r>
            <w:r w:rsidRPr="00F26EFA">
              <w:t>)</w:t>
            </w:r>
          </w:p>
        </w:tc>
      </w:tr>
    </w:tbl>
    <w:p w:rsidR="00DF1D45" w:rsidRPr="00F26EFA" w:rsidRDefault="00DF1D45" w:rsidP="00DF1D45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 согласно Приложения № 4.</w:t>
      </w:r>
      <w:r w:rsidR="003668B6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577FC5" w:rsidRPr="00F26EFA" w:rsidRDefault="0093033B" w:rsidP="00577FC5">
      <w:pPr>
        <w:autoSpaceDE w:val="0"/>
        <w:autoSpaceDN w:val="0"/>
        <w:adjustRightInd w:val="0"/>
        <w:ind w:firstLine="540"/>
        <w:jc w:val="both"/>
      </w:pPr>
      <w:r w:rsidRPr="00F26EFA">
        <w:rPr>
          <w:b/>
        </w:rPr>
        <w:t>50</w:t>
      </w:r>
      <w:r w:rsidR="00577FC5" w:rsidRPr="00F26EFA">
        <w:rPr>
          <w:b/>
        </w:rPr>
        <w:t>. Затраты на приобретение канцелярских принадлежностей</w:t>
      </w:r>
      <w:r w:rsidR="00577FC5" w:rsidRPr="00F26EFA">
        <w:t xml:space="preserve"> (</w:t>
      </w:r>
      <w:r w:rsidR="00577FC5" w:rsidRPr="00F26EFA">
        <w:rPr>
          <w:noProof/>
          <w:position w:val="-12"/>
        </w:rPr>
        <w:drawing>
          <wp:inline distT="0" distB="0" distL="0" distR="0">
            <wp:extent cx="430530" cy="322580"/>
            <wp:effectExtent l="0" t="0" r="7620" b="127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FC5" w:rsidRPr="00F26EFA">
        <w:t>) определяются по формуле:</w:t>
      </w:r>
    </w:p>
    <w:p w:rsidR="00577FC5" w:rsidRPr="00F26EFA" w:rsidRDefault="00577FC5" w:rsidP="00577FC5">
      <w:pPr>
        <w:autoSpaceDE w:val="0"/>
        <w:autoSpaceDN w:val="0"/>
        <w:adjustRightInd w:val="0"/>
        <w:jc w:val="center"/>
      </w:pPr>
      <w:r w:rsidRPr="00F26EFA">
        <w:rPr>
          <w:noProof/>
          <w:position w:val="-28"/>
        </w:rPr>
        <w:drawing>
          <wp:inline distT="0" distB="0" distL="0" distR="0">
            <wp:extent cx="2752090" cy="600710"/>
            <wp:effectExtent l="0" t="0" r="0" b="889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>,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sz w:val="20"/>
          <w:szCs w:val="20"/>
        </w:rPr>
        <w:t>где:</w:t>
      </w:r>
      <w:r w:rsidRPr="00F26EFA">
        <w:rPr>
          <w:noProof/>
          <w:position w:val="-12"/>
          <w:sz w:val="20"/>
          <w:szCs w:val="20"/>
        </w:rPr>
        <w:drawing>
          <wp:inline distT="0" distB="0" distL="0" distR="0">
            <wp:extent cx="546735" cy="322580"/>
            <wp:effectExtent l="0" t="0" r="5715" b="127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количество i-го </w:t>
      </w:r>
      <w:r w:rsidR="00003B7E" w:rsidRPr="00F26EFA">
        <w:rPr>
          <w:sz w:val="20"/>
          <w:szCs w:val="20"/>
        </w:rPr>
        <w:t>набора</w:t>
      </w:r>
      <w:r w:rsidRPr="00F26EFA">
        <w:rPr>
          <w:sz w:val="20"/>
          <w:szCs w:val="20"/>
        </w:rPr>
        <w:t xml:space="preserve"> канцелярских принадлежностей в соответствии с нормативами государственных органов</w:t>
      </w:r>
      <w:r w:rsidR="002A46DE" w:rsidRPr="00F26EFA">
        <w:rPr>
          <w:sz w:val="20"/>
          <w:szCs w:val="20"/>
        </w:rPr>
        <w:t xml:space="preserve"> Ивановской области</w:t>
      </w:r>
      <w:r w:rsidRPr="00F26EFA">
        <w:rPr>
          <w:sz w:val="20"/>
          <w:szCs w:val="20"/>
        </w:rPr>
        <w:t xml:space="preserve"> в расчете на основного работника</w:t>
      </w:r>
      <w:r w:rsidR="00003B7E" w:rsidRPr="00F26EFA">
        <w:rPr>
          <w:sz w:val="20"/>
          <w:szCs w:val="20"/>
        </w:rPr>
        <w:t>- 1</w:t>
      </w:r>
      <w:r w:rsidRPr="00F26EFA">
        <w:rPr>
          <w:sz w:val="20"/>
          <w:szCs w:val="20"/>
        </w:rPr>
        <w:t>;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b/>
        </w:rPr>
      </w:pPr>
      <w:r w:rsidRPr="00F26EFA">
        <w:rPr>
          <w:noProof/>
          <w:position w:val="-12"/>
          <w:sz w:val="20"/>
          <w:szCs w:val="20"/>
        </w:rPr>
        <w:drawing>
          <wp:inline distT="0" distB="0" distL="0" distR="0">
            <wp:extent cx="358775" cy="322580"/>
            <wp:effectExtent l="0" t="0" r="3175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расчетная численность основных работников, определяемая в соответствии с </w:t>
      </w:r>
      <w:hyperlink r:id="rId98" w:history="1">
        <w:r w:rsidRPr="00F26EFA">
          <w:rPr>
            <w:sz w:val="20"/>
            <w:szCs w:val="20"/>
          </w:rPr>
          <w:t>пунктами 17</w:t>
        </w:r>
      </w:hyperlink>
      <w:r w:rsidRPr="00F26EFA">
        <w:rPr>
          <w:sz w:val="20"/>
          <w:szCs w:val="20"/>
        </w:rPr>
        <w:t xml:space="preserve"> - </w:t>
      </w:r>
      <w:hyperlink r:id="rId99" w:history="1">
        <w:r w:rsidRPr="00F26EFA">
          <w:rPr>
            <w:sz w:val="20"/>
            <w:szCs w:val="20"/>
          </w:rPr>
          <w:t>22</w:t>
        </w:r>
      </w:hyperlink>
      <w:r w:rsidRPr="00F26EFA">
        <w:rPr>
          <w:sz w:val="20"/>
          <w:szCs w:val="20"/>
        </w:rPr>
        <w:t xml:space="preserve"> Общих правил определения нормативных затрат</w:t>
      </w:r>
      <w:r w:rsidR="00081E99" w:rsidRPr="00F26EFA">
        <w:rPr>
          <w:sz w:val="20"/>
          <w:szCs w:val="20"/>
        </w:rPr>
        <w:t xml:space="preserve"> </w:t>
      </w:r>
      <w:r w:rsidR="00003B7E" w:rsidRPr="00F26EFA">
        <w:rPr>
          <w:b/>
        </w:rPr>
        <w:t>–</w:t>
      </w:r>
      <w:r w:rsidR="00081E99" w:rsidRPr="00F26EFA">
        <w:rPr>
          <w:b/>
        </w:rPr>
        <w:t xml:space="preserve"> </w:t>
      </w:r>
      <w:r w:rsidR="00483F1B" w:rsidRPr="00F26EFA">
        <w:rPr>
          <w:b/>
        </w:rPr>
        <w:t>29</w:t>
      </w:r>
      <w:r w:rsidR="00003B7E" w:rsidRPr="00F26EFA">
        <w:rPr>
          <w:b/>
        </w:rPr>
        <w:t>,</w:t>
      </w:r>
      <w:r w:rsidR="00483F1B" w:rsidRPr="00F26EFA">
        <w:rPr>
          <w:b/>
        </w:rPr>
        <w:t>7</w:t>
      </w:r>
      <w:r w:rsidRPr="00F26EFA">
        <w:rPr>
          <w:b/>
        </w:rPr>
        <w:t>;</w:t>
      </w:r>
    </w:p>
    <w:p w:rsidR="00003B7E" w:rsidRPr="00F26EFA" w:rsidRDefault="00003B7E" w:rsidP="00003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sz w:val="16"/>
          <w:szCs w:val="16"/>
        </w:rPr>
      </w:pPr>
      <w:r w:rsidRPr="00F26EFA">
        <w:rPr>
          <w:noProof/>
          <w:position w:val="-14"/>
          <w:sz w:val="12"/>
          <w:szCs w:val="12"/>
        </w:rPr>
        <w:lastRenderedPageBreak/>
        <w:drawing>
          <wp:inline distT="0" distB="0" distL="0" distR="0" wp14:anchorId="54C5306F" wp14:editId="2BE005F1">
            <wp:extent cx="2275205" cy="29781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16"/>
          <w:szCs w:val="16"/>
        </w:rPr>
        <w:t>,</w:t>
      </w:r>
    </w:p>
    <w:p w:rsidR="00003B7E" w:rsidRPr="00F26EFA" w:rsidRDefault="00003B7E" w:rsidP="00003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26EFA">
        <w:rPr>
          <w:sz w:val="16"/>
          <w:szCs w:val="16"/>
        </w:rPr>
        <w:t>где:</w:t>
      </w:r>
    </w:p>
    <w:p w:rsidR="00003B7E" w:rsidRPr="00F26EFA" w:rsidRDefault="00003B7E" w:rsidP="00003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26EFA">
        <w:rPr>
          <w:noProof/>
          <w:position w:val="-12"/>
          <w:sz w:val="16"/>
          <w:szCs w:val="16"/>
        </w:rPr>
        <w:drawing>
          <wp:inline distT="0" distB="0" distL="0" distR="0" wp14:anchorId="4C50AC71" wp14:editId="4DF4463D">
            <wp:extent cx="244475" cy="276225"/>
            <wp:effectExtent l="0" t="0" r="317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16"/>
          <w:szCs w:val="16"/>
        </w:rPr>
        <w:t xml:space="preserve"> - фактическая численность служащих;</w:t>
      </w:r>
    </w:p>
    <w:p w:rsidR="00003B7E" w:rsidRPr="00F26EFA" w:rsidRDefault="00003B7E" w:rsidP="00003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26EFA">
        <w:rPr>
          <w:noProof/>
          <w:position w:val="-14"/>
          <w:sz w:val="16"/>
          <w:szCs w:val="16"/>
        </w:rPr>
        <w:drawing>
          <wp:inline distT="0" distB="0" distL="0" distR="0" wp14:anchorId="2F376E2C" wp14:editId="7C8A69EB">
            <wp:extent cx="244475" cy="297815"/>
            <wp:effectExtent l="0" t="0" r="3175" b="698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16"/>
          <w:szCs w:val="16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003B7E" w:rsidRPr="00F26EFA" w:rsidRDefault="00003B7E" w:rsidP="00003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26EFA">
        <w:rPr>
          <w:noProof/>
          <w:position w:val="-12"/>
          <w:sz w:val="16"/>
          <w:szCs w:val="16"/>
        </w:rPr>
        <w:drawing>
          <wp:inline distT="0" distB="0" distL="0" distR="0" wp14:anchorId="650E57B3" wp14:editId="72476DA1">
            <wp:extent cx="393700" cy="276225"/>
            <wp:effectExtent l="0" t="0" r="635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16"/>
          <w:szCs w:val="16"/>
        </w:rPr>
        <w:t xml:space="preserve"> - фактическая численность работников, денежное содержание которых осуществляется в рамках системы оплаты труда, определенной в соответствии с </w:t>
      </w:r>
      <w:hyperlink r:id="rId100" w:history="1">
        <w:r w:rsidRPr="00F26EFA">
          <w:rPr>
            <w:color w:val="0000FF"/>
            <w:sz w:val="16"/>
            <w:szCs w:val="16"/>
          </w:rPr>
          <w:t>постановлением</w:t>
        </w:r>
      </w:hyperlink>
      <w:r w:rsidRPr="00F26EFA">
        <w:rPr>
          <w:sz w:val="16"/>
          <w:szCs w:val="16"/>
        </w:rPr>
        <w:t xml:space="preserve"> Правительства Российской Федерации от 5 августа 2008 г. N 583 "О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учреждений";</w:t>
      </w:r>
    </w:p>
    <w:p w:rsidR="00003B7E" w:rsidRPr="00F26EFA" w:rsidRDefault="00003B7E" w:rsidP="00003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26EFA">
        <w:rPr>
          <w:sz w:val="16"/>
          <w:szCs w:val="16"/>
        </w:rPr>
        <w:t>1,1 - коэффициент, который может быть использован на случай замещения вакантных должностей.</w:t>
      </w:r>
    </w:p>
    <w:p w:rsidR="00003B7E" w:rsidRPr="00F26EFA" w:rsidRDefault="00003B7E" w:rsidP="00003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26EFA">
        <w:rPr>
          <w:b/>
          <w:noProof/>
          <w:position w:val="-14"/>
          <w:sz w:val="16"/>
          <w:szCs w:val="16"/>
        </w:rPr>
        <w:t xml:space="preserve">                                                     </w:t>
      </w:r>
      <w:r w:rsidR="00355B6E">
        <w:rPr>
          <w:b/>
          <w:noProof/>
          <w:position w:val="-14"/>
          <w:sz w:val="16"/>
          <w:szCs w:val="16"/>
        </w:rPr>
        <w:t xml:space="preserve">                        Чоп = (3</w:t>
      </w:r>
      <w:r w:rsidR="003D5E19">
        <w:rPr>
          <w:b/>
          <w:noProof/>
          <w:position w:val="-14"/>
          <w:sz w:val="16"/>
          <w:szCs w:val="16"/>
        </w:rPr>
        <w:t>2</w:t>
      </w:r>
      <w:r w:rsidRPr="00F26EFA">
        <w:rPr>
          <w:b/>
          <w:noProof/>
          <w:position w:val="-14"/>
          <w:sz w:val="16"/>
          <w:szCs w:val="16"/>
        </w:rPr>
        <w:t xml:space="preserve">+0+0) = </w:t>
      </w:r>
      <w:r w:rsidR="00355B6E">
        <w:rPr>
          <w:b/>
          <w:noProof/>
          <w:position w:val="-14"/>
          <w:sz w:val="16"/>
          <w:szCs w:val="16"/>
        </w:rPr>
        <w:t>3</w:t>
      </w:r>
      <w:r w:rsidR="003D5E19">
        <w:rPr>
          <w:b/>
          <w:noProof/>
          <w:position w:val="-14"/>
          <w:sz w:val="16"/>
          <w:szCs w:val="16"/>
        </w:rPr>
        <w:t>2</w:t>
      </w:r>
      <w:r w:rsidRPr="00F26EFA">
        <w:rPr>
          <w:b/>
          <w:noProof/>
          <w:position w:val="-14"/>
          <w:sz w:val="16"/>
          <w:szCs w:val="16"/>
        </w:rPr>
        <w:t xml:space="preserve"> х 1,1 = </w:t>
      </w:r>
      <w:r w:rsidR="00355B6E">
        <w:rPr>
          <w:b/>
          <w:noProof/>
          <w:position w:val="-14"/>
          <w:sz w:val="16"/>
          <w:szCs w:val="16"/>
        </w:rPr>
        <w:t>3</w:t>
      </w:r>
      <w:r w:rsidR="003D5E19">
        <w:rPr>
          <w:b/>
          <w:noProof/>
          <w:position w:val="-14"/>
          <w:sz w:val="16"/>
          <w:szCs w:val="16"/>
        </w:rPr>
        <w:t>5</w:t>
      </w:r>
      <w:r w:rsidR="00483F1B" w:rsidRPr="00F26EFA">
        <w:rPr>
          <w:b/>
          <w:noProof/>
          <w:position w:val="-14"/>
          <w:sz w:val="16"/>
          <w:szCs w:val="16"/>
        </w:rPr>
        <w:t>,</w:t>
      </w:r>
      <w:r w:rsidR="003D5E19">
        <w:rPr>
          <w:b/>
          <w:noProof/>
          <w:position w:val="-14"/>
          <w:sz w:val="16"/>
          <w:szCs w:val="16"/>
        </w:rPr>
        <w:t>2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</w:pPr>
      <w:r w:rsidRPr="00F26EFA">
        <w:rPr>
          <w:noProof/>
          <w:position w:val="-12"/>
          <w:sz w:val="20"/>
          <w:szCs w:val="20"/>
        </w:rPr>
        <w:drawing>
          <wp:inline distT="0" distB="0" distL="0" distR="0">
            <wp:extent cx="483870" cy="322580"/>
            <wp:effectExtent l="0" t="0" r="0" b="127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цена i-го предмета канцелярских принадлежностей в соответствии с нормативами государственных органов</w:t>
      </w:r>
      <w:r w:rsidR="005F2A43" w:rsidRPr="00F26EFA">
        <w:rPr>
          <w:sz w:val="20"/>
          <w:szCs w:val="20"/>
        </w:rPr>
        <w:t xml:space="preserve"> Ивановской области</w:t>
      </w:r>
      <w:r w:rsidRPr="00F26EFA">
        <w:t>.</w:t>
      </w:r>
    </w:p>
    <w:p w:rsidR="00DF1D45" w:rsidRPr="00F26EFA" w:rsidRDefault="00DF1D45" w:rsidP="00DF1D45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 согласно Приложения № 4.</w:t>
      </w:r>
      <w:r w:rsidR="003668B6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003B7E" w:rsidRPr="00F26EFA" w:rsidRDefault="002405D8" w:rsidP="00003B7E">
      <w:pPr>
        <w:autoSpaceDE w:val="0"/>
        <w:autoSpaceDN w:val="0"/>
        <w:adjustRightInd w:val="0"/>
        <w:jc w:val="both"/>
      </w:pPr>
      <w:r w:rsidRPr="00F26EFA">
        <w:rPr>
          <w:b/>
        </w:rPr>
        <w:t>Состав к</w:t>
      </w:r>
      <w:r w:rsidR="00703C9C" w:rsidRPr="00F26EFA">
        <w:rPr>
          <w:b/>
        </w:rPr>
        <w:t>омплект</w:t>
      </w:r>
      <w:r w:rsidRPr="00F26EFA">
        <w:rPr>
          <w:b/>
        </w:rPr>
        <w:t>а</w:t>
      </w:r>
      <w:r w:rsidR="00703C9C" w:rsidRPr="00F26EFA">
        <w:rPr>
          <w:b/>
        </w:rPr>
        <w:t xml:space="preserve"> </w:t>
      </w:r>
      <w:r w:rsidR="00D77364" w:rsidRPr="00F26EFA">
        <w:rPr>
          <w:b/>
        </w:rPr>
        <w:t>канцелярских</w:t>
      </w:r>
      <w:r w:rsidR="00483F1B" w:rsidRPr="00F26EFA">
        <w:rPr>
          <w:b/>
        </w:rPr>
        <w:t xml:space="preserve"> принадлежностей</w:t>
      </w:r>
      <w:r w:rsidR="00703C9C" w:rsidRPr="00F26EFA">
        <w:t>:</w:t>
      </w:r>
    </w:p>
    <w:tbl>
      <w:tblPr>
        <w:tblW w:w="9894" w:type="dxa"/>
        <w:tblInd w:w="-5" w:type="dxa"/>
        <w:tblLook w:val="04A0" w:firstRow="1" w:lastRow="0" w:firstColumn="1" w:lastColumn="0" w:noHBand="0" w:noVBand="1"/>
      </w:tblPr>
      <w:tblGrid>
        <w:gridCol w:w="2115"/>
        <w:gridCol w:w="7779"/>
      </w:tblGrid>
      <w:tr w:rsidR="002405D8" w:rsidRPr="00F26EFA" w:rsidTr="002405D8">
        <w:trPr>
          <w:trHeight w:val="420"/>
        </w:trPr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D8" w:rsidRPr="00F26EFA" w:rsidRDefault="002405D8" w:rsidP="002405D8">
            <w:pPr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>№ п/п</w:t>
            </w:r>
          </w:p>
        </w:tc>
        <w:tc>
          <w:tcPr>
            <w:tcW w:w="7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5D8" w:rsidRPr="00F26EFA" w:rsidRDefault="002405D8" w:rsidP="00703C9C">
            <w:pPr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 xml:space="preserve">Наименование 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84779" w:rsidP="002405D8">
            <w:r w:rsidRPr="00F26EFA">
              <w:t>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Антистеплер</w:t>
            </w:r>
          </w:p>
        </w:tc>
      </w:tr>
      <w:tr w:rsidR="00284779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79" w:rsidRPr="00F26EFA" w:rsidRDefault="00217713" w:rsidP="002405D8">
            <w:r w:rsidRPr="00F26EFA">
              <w:t>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79" w:rsidRPr="00F26EFA" w:rsidRDefault="00284779" w:rsidP="002405D8">
            <w:r w:rsidRPr="00F26EFA">
              <w:t>Батарейка/аккумулятор (всех типов)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Бумага (блок)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17713">
            <w:r w:rsidRPr="00F26EFA">
              <w:t>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Бумага для факса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Дырокол</w:t>
            </w:r>
          </w:p>
        </w:tc>
      </w:tr>
      <w:tr w:rsidR="00217713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13" w:rsidRPr="00F26EFA" w:rsidRDefault="00217713" w:rsidP="002405D8">
            <w:r w:rsidRPr="00F26EFA">
              <w:t>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13" w:rsidRPr="00F26EFA" w:rsidRDefault="00217713" w:rsidP="002405D8">
            <w:r w:rsidRPr="00F26EFA">
              <w:t>Ежедневник (всех типов)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Зажим для бумаги (мал.)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Зажим для бумаги (средние)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Зажим для бумаги (большие)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10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закладки (самоклеющаяся)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11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закладки (самокл.платик)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84779" w:rsidP="002405D8">
            <w:r w:rsidRPr="00F26EFA">
              <w:t>1</w:t>
            </w:r>
            <w:r w:rsidR="00217713" w:rsidRPr="00F26EFA">
              <w:t>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Игла д/прошивки документов</w:t>
            </w:r>
          </w:p>
        </w:tc>
      </w:tr>
      <w:tr w:rsidR="002405D8" w:rsidRPr="00F26EFA" w:rsidTr="002405D8">
        <w:trPr>
          <w:trHeight w:val="177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84779" w:rsidP="002405D8">
            <w:r w:rsidRPr="00F26EFA">
              <w:t>1</w:t>
            </w:r>
            <w:r w:rsidR="00217713" w:rsidRPr="00F26EFA">
              <w:t>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Карандаши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84779" w:rsidP="002405D8">
            <w:r w:rsidRPr="00F26EFA">
              <w:t>1</w:t>
            </w:r>
            <w:r w:rsidR="00217713" w:rsidRPr="00F26EFA">
              <w:t>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Клей карандаш</w:t>
            </w:r>
            <w:r w:rsidR="00790238" w:rsidRPr="00F26EFA">
              <w:t>, ПВА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84779" w:rsidP="002405D8">
            <w:r w:rsidRPr="00F26EFA">
              <w:t>1</w:t>
            </w:r>
            <w:r w:rsidR="00217713" w:rsidRPr="00F26EFA">
              <w:t>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790238" w:rsidP="00790238">
            <w:r w:rsidRPr="00F26EFA">
              <w:t>Короб (всех видов)</w:t>
            </w:r>
          </w:p>
        </w:tc>
      </w:tr>
      <w:tr w:rsidR="00217713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13" w:rsidRPr="00F26EFA" w:rsidRDefault="00217713" w:rsidP="002405D8">
            <w:r w:rsidRPr="00F26EFA">
              <w:t>16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13" w:rsidRPr="00F26EFA" w:rsidRDefault="00217713" w:rsidP="002405D8">
            <w:r w:rsidRPr="00F26EFA">
              <w:t>Корректор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84779" w:rsidP="002405D8">
            <w:r w:rsidRPr="00F26EFA">
              <w:t>1</w:t>
            </w:r>
            <w:r w:rsidR="00217713" w:rsidRPr="00F26EFA">
              <w:t>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Корзина для бумаг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84779" w:rsidP="002405D8">
            <w:r w:rsidRPr="00F26EFA">
              <w:t>1</w:t>
            </w:r>
            <w:r w:rsidR="00217713" w:rsidRPr="00F26EFA">
              <w:t>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Ластик</w:t>
            </w:r>
          </w:p>
        </w:tc>
      </w:tr>
      <w:tr w:rsidR="00284779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79" w:rsidRPr="00F26EFA" w:rsidRDefault="00217713" w:rsidP="002405D8">
            <w:r w:rsidRPr="00F26EFA">
              <w:t>19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79" w:rsidRPr="00F26EFA" w:rsidRDefault="00284779" w:rsidP="00284779">
            <w:r w:rsidRPr="00F26EFA">
              <w:t>Латок (всех типов)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20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84779" w:rsidP="00284779">
            <w:r w:rsidRPr="00F26EFA">
              <w:t>Л</w:t>
            </w:r>
            <w:r w:rsidR="002405D8" w:rsidRPr="00F26EFA">
              <w:t>ента-корр</w:t>
            </w:r>
            <w:r w:rsidRPr="00F26EFA">
              <w:t>ектор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21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Линейка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22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Набор канцелярский</w:t>
            </w:r>
            <w:r w:rsidR="00217713" w:rsidRPr="00F26EFA">
              <w:t xml:space="preserve"> (офисный)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lastRenderedPageBreak/>
              <w:t>23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Нитки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24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Ножницы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25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Папка-скоросшиватель (пружина)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26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папка на кольцах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27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Папка на молнии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28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Папка регистр 50мм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29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Папка регистр 70мм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30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Папка-обложка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31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Папка-скоросшиватель (пластик)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32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папка-уголок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33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Папка-дело (скоросшиватель)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34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Планинг</w:t>
            </w:r>
          </w:p>
        </w:tc>
      </w:tr>
      <w:tr w:rsidR="00284779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79" w:rsidRPr="00F26EFA" w:rsidRDefault="00217713" w:rsidP="002405D8">
            <w:r w:rsidRPr="00F26EFA">
              <w:t>35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79" w:rsidRPr="00F26EFA" w:rsidRDefault="00284779" w:rsidP="002405D8">
            <w:r w:rsidRPr="00F26EFA">
              <w:t>Подставка канцелярская (всех типов)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36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Резинка банковская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37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Ручка (шариковая, гелиевая, масляная)</w:t>
            </w:r>
          </w:p>
        </w:tc>
      </w:tr>
      <w:tr w:rsidR="00284779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79" w:rsidRPr="00F26EFA" w:rsidRDefault="00217713" w:rsidP="002405D8">
            <w:r w:rsidRPr="00F26EFA">
              <w:t>38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79" w:rsidRPr="00F26EFA" w:rsidRDefault="00284779" w:rsidP="002405D8">
            <w:r w:rsidRPr="00F26EFA">
              <w:t>Рамки (всех типов)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39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Скобы№10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40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Скобы№24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41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Скотч</w:t>
            </w:r>
            <w:r w:rsidR="00284779" w:rsidRPr="00F26EFA">
              <w:t xml:space="preserve"> (всех типов)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42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Скрепки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43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Степлер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44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Текстовыделитель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45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 xml:space="preserve">Телефонная книга </w:t>
            </w:r>
          </w:p>
        </w:tc>
      </w:tr>
      <w:tr w:rsidR="00284779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79" w:rsidRPr="00F26EFA" w:rsidRDefault="00217713" w:rsidP="002405D8">
            <w:r w:rsidRPr="00F26EFA">
              <w:t>46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79" w:rsidRPr="00F26EFA" w:rsidRDefault="00284779" w:rsidP="002405D8">
            <w:r w:rsidRPr="00F26EFA">
              <w:t>Тетрадь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47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Точилка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48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Файл</w:t>
            </w:r>
          </w:p>
        </w:tc>
      </w:tr>
      <w:tr w:rsidR="002405D8" w:rsidRPr="00F26EFA" w:rsidTr="002405D8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49</w:t>
            </w:r>
          </w:p>
        </w:tc>
        <w:tc>
          <w:tcPr>
            <w:tcW w:w="7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Штемпельная краска</w:t>
            </w:r>
          </w:p>
        </w:tc>
      </w:tr>
      <w:tr w:rsidR="002405D8" w:rsidRPr="00F26EFA" w:rsidTr="00471CA6">
        <w:trPr>
          <w:trHeight w:val="416"/>
        </w:trPr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50</w:t>
            </w:r>
          </w:p>
        </w:tc>
        <w:tc>
          <w:tcPr>
            <w:tcW w:w="7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Штамп самонаборный</w:t>
            </w:r>
          </w:p>
        </w:tc>
      </w:tr>
      <w:tr w:rsidR="002405D8" w:rsidRPr="00F26EFA" w:rsidTr="00471CA6">
        <w:trPr>
          <w:trHeight w:val="416"/>
        </w:trPr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17713" w:rsidP="002405D8">
            <w:r w:rsidRPr="00F26EFA">
              <w:t>51</w:t>
            </w:r>
          </w:p>
        </w:tc>
        <w:tc>
          <w:tcPr>
            <w:tcW w:w="7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2405D8">
            <w:r w:rsidRPr="00F26EFA">
              <w:t>Диски, дискеты</w:t>
            </w:r>
          </w:p>
        </w:tc>
      </w:tr>
      <w:tr w:rsidR="002405D8" w:rsidRPr="00F26EFA" w:rsidTr="002405D8">
        <w:trPr>
          <w:trHeight w:val="301"/>
        </w:trPr>
        <w:tc>
          <w:tcPr>
            <w:tcW w:w="9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703C9C">
            <w:r w:rsidRPr="00F26EFA">
              <w:t>и т.д.</w:t>
            </w:r>
          </w:p>
        </w:tc>
      </w:tr>
    </w:tbl>
    <w:p w:rsidR="00703C9C" w:rsidRPr="00F26EFA" w:rsidRDefault="00703C9C" w:rsidP="00703C9C">
      <w:pPr>
        <w:autoSpaceDE w:val="0"/>
        <w:autoSpaceDN w:val="0"/>
        <w:adjustRightInd w:val="0"/>
        <w:jc w:val="center"/>
        <w:rPr>
          <w:b/>
          <w:color w:val="FF0000"/>
        </w:rPr>
      </w:pPr>
    </w:p>
    <w:tbl>
      <w:tblPr>
        <w:tblW w:w="9894" w:type="dxa"/>
        <w:tblInd w:w="-5" w:type="dxa"/>
        <w:tblLook w:val="04A0" w:firstRow="1" w:lastRow="0" w:firstColumn="1" w:lastColumn="0" w:noHBand="0" w:noVBand="1"/>
      </w:tblPr>
      <w:tblGrid>
        <w:gridCol w:w="2098"/>
        <w:gridCol w:w="7796"/>
      </w:tblGrid>
      <w:tr w:rsidR="00703C9C" w:rsidRPr="00F26EFA" w:rsidTr="002405D8">
        <w:trPr>
          <w:trHeight w:val="720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C9C" w:rsidRPr="00F26EFA" w:rsidRDefault="00703C9C" w:rsidP="00703C9C">
            <w:pPr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 xml:space="preserve">Наименование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C9C" w:rsidRPr="00F26EFA" w:rsidRDefault="00703C9C" w:rsidP="00703C9C">
            <w:pPr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>норма</w:t>
            </w:r>
          </w:p>
        </w:tc>
      </w:tr>
      <w:tr w:rsidR="00703C9C" w:rsidRPr="00F26EFA" w:rsidTr="002405D8">
        <w:trPr>
          <w:trHeight w:val="375"/>
        </w:trPr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9C" w:rsidRPr="00F26EFA" w:rsidRDefault="00703C9C" w:rsidP="00703C9C">
            <w:r w:rsidRPr="00F26EFA">
              <w:t>Бумага А4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C9C" w:rsidRPr="00F26EFA" w:rsidRDefault="002405D8" w:rsidP="002E29FB">
            <w:pPr>
              <w:jc w:val="center"/>
            </w:pPr>
            <w:r w:rsidRPr="00F26EFA">
              <w:t>40</w:t>
            </w:r>
            <w:r w:rsidR="00703C9C" w:rsidRPr="00F26EFA">
              <w:t xml:space="preserve"> пач. на </w:t>
            </w:r>
            <w:r w:rsidR="002E29FB" w:rsidRPr="00F26EFA">
              <w:t>(</w:t>
            </w:r>
            <w:r w:rsidR="002E29FB" w:rsidRPr="00F26EFA">
              <w:rPr>
                <w:b/>
              </w:rPr>
              <w:t>Ч</w:t>
            </w:r>
            <w:r w:rsidR="002E29FB" w:rsidRPr="00F26EFA">
              <w:rPr>
                <w:b/>
                <w:sz w:val="20"/>
                <w:szCs w:val="20"/>
              </w:rPr>
              <w:t>оп)</w:t>
            </w:r>
            <w:r w:rsidR="00703C9C" w:rsidRPr="00F26EFA">
              <w:t xml:space="preserve"> в год (и более при необходимости)</w:t>
            </w:r>
          </w:p>
        </w:tc>
      </w:tr>
    </w:tbl>
    <w:p w:rsidR="0093033B" w:rsidRPr="00F26EFA" w:rsidRDefault="0093033B" w:rsidP="005E7EC0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577FC5" w:rsidRPr="00F26EFA" w:rsidRDefault="0093033B" w:rsidP="005E7EC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</w:rPr>
        <w:t>50</w:t>
      </w:r>
      <w:r w:rsidR="00577FC5" w:rsidRPr="00F26EFA">
        <w:rPr>
          <w:b/>
        </w:rPr>
        <w:t xml:space="preserve">. Затраты на приобретение </w:t>
      </w:r>
      <w:r w:rsidR="00217713" w:rsidRPr="00F26EFA">
        <w:rPr>
          <w:b/>
        </w:rPr>
        <w:t xml:space="preserve">расходных материалов, </w:t>
      </w:r>
      <w:r w:rsidR="00577FC5" w:rsidRPr="00F26EFA">
        <w:rPr>
          <w:b/>
        </w:rPr>
        <w:t>хозяйственных товаров и принадлежностей</w:t>
      </w:r>
      <w:r w:rsidR="00577FC5" w:rsidRPr="00F26EFA">
        <w:t xml:space="preserve"> </w:t>
      </w:r>
    </w:p>
    <w:p w:rsidR="002405D8" w:rsidRPr="00F26EFA" w:rsidRDefault="002405D8" w:rsidP="00577FC5">
      <w:pPr>
        <w:autoSpaceDE w:val="0"/>
        <w:autoSpaceDN w:val="0"/>
        <w:adjustRightInd w:val="0"/>
        <w:ind w:firstLine="540"/>
        <w:jc w:val="both"/>
        <w:rPr>
          <w:b/>
        </w:rPr>
      </w:pPr>
      <w:r w:rsidRPr="00F26EFA">
        <w:rPr>
          <w:b/>
        </w:rPr>
        <w:t>Состав хозяйственных товаров:</w:t>
      </w:r>
    </w:p>
    <w:tbl>
      <w:tblPr>
        <w:tblW w:w="9752" w:type="dxa"/>
        <w:tblInd w:w="-5" w:type="dxa"/>
        <w:tblLook w:val="04A0" w:firstRow="1" w:lastRow="0" w:firstColumn="1" w:lastColumn="0" w:noHBand="0" w:noVBand="1"/>
      </w:tblPr>
      <w:tblGrid>
        <w:gridCol w:w="1247"/>
        <w:gridCol w:w="8505"/>
      </w:tblGrid>
      <w:tr w:rsidR="002405D8" w:rsidRPr="00F26EFA" w:rsidTr="002405D8">
        <w:trPr>
          <w:trHeight w:val="469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5D8" w:rsidRPr="00F26EFA" w:rsidRDefault="002405D8" w:rsidP="003F3402">
            <w:pPr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D8" w:rsidRPr="00F26EFA" w:rsidRDefault="002405D8" w:rsidP="003F3402">
            <w:pPr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 xml:space="preserve">Наименование </w:t>
            </w:r>
          </w:p>
        </w:tc>
      </w:tr>
      <w:tr w:rsidR="002405D8" w:rsidRPr="00F26EFA" w:rsidTr="002405D8">
        <w:trPr>
          <w:trHeight w:val="375"/>
        </w:trPr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5D8" w:rsidRPr="00F26EFA" w:rsidRDefault="00217713" w:rsidP="003F3402">
            <w:r w:rsidRPr="00F26EFA"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D8" w:rsidRPr="00F26EFA" w:rsidRDefault="002405D8" w:rsidP="003F3402">
            <w:r w:rsidRPr="00F26EFA">
              <w:t>Ключи доступа в помещение Департамента</w:t>
            </w:r>
          </w:p>
        </w:tc>
      </w:tr>
      <w:tr w:rsidR="002405D8" w:rsidRPr="00F26EFA" w:rsidTr="002405D8">
        <w:trPr>
          <w:trHeight w:val="375"/>
        </w:trPr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5D8" w:rsidRPr="00F26EFA" w:rsidRDefault="00217713" w:rsidP="003F3402">
            <w:r w:rsidRPr="00F26EFA">
              <w:lastRenderedPageBreak/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D8" w:rsidRPr="00F26EFA" w:rsidRDefault="002405D8" w:rsidP="003F3402">
            <w:r w:rsidRPr="00F26EFA">
              <w:t>Перчатки (хб)</w:t>
            </w:r>
          </w:p>
        </w:tc>
      </w:tr>
      <w:tr w:rsidR="00217713" w:rsidRPr="00F26EFA" w:rsidTr="002405D8">
        <w:trPr>
          <w:trHeight w:val="375"/>
        </w:trPr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713" w:rsidRPr="00F26EFA" w:rsidRDefault="00217713" w:rsidP="003F3402">
            <w:r w:rsidRPr="00F26EFA"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13" w:rsidRPr="00F26EFA" w:rsidRDefault="00217713" w:rsidP="003F3402">
            <w:r w:rsidRPr="00F26EFA">
              <w:t>Лампочки (всех видов)</w:t>
            </w:r>
          </w:p>
        </w:tc>
      </w:tr>
      <w:tr w:rsidR="002405D8" w:rsidRPr="00F26EFA" w:rsidTr="002405D8">
        <w:trPr>
          <w:trHeight w:val="375"/>
        </w:trPr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5D8" w:rsidRPr="00F26EFA" w:rsidRDefault="00217713" w:rsidP="003F3402">
            <w:r w:rsidRPr="00F26EFA"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D8" w:rsidRPr="00F26EFA" w:rsidRDefault="002405D8" w:rsidP="003F3402">
            <w:r w:rsidRPr="00F26EFA">
              <w:t>Мешок д/мусора</w:t>
            </w:r>
          </w:p>
        </w:tc>
      </w:tr>
      <w:tr w:rsidR="002405D8" w:rsidRPr="00F26EFA" w:rsidTr="002405D8">
        <w:trPr>
          <w:trHeight w:val="375"/>
        </w:trPr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5D8" w:rsidRPr="00F26EFA" w:rsidRDefault="00217713" w:rsidP="003F3402">
            <w:r w:rsidRPr="00F26EFA"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D8" w:rsidRPr="00F26EFA" w:rsidRDefault="002405D8" w:rsidP="003F3402">
            <w:r w:rsidRPr="00F26EFA">
              <w:t>Корзина д/мусора</w:t>
            </w:r>
          </w:p>
        </w:tc>
      </w:tr>
      <w:tr w:rsidR="002405D8" w:rsidRPr="00F26EFA" w:rsidTr="002405D8">
        <w:trPr>
          <w:trHeight w:val="375"/>
        </w:trPr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5D8" w:rsidRPr="00F26EFA" w:rsidRDefault="00217713" w:rsidP="003F3402">
            <w:r w:rsidRPr="00F26EFA"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D8" w:rsidRPr="00F26EFA" w:rsidRDefault="002405D8" w:rsidP="003F3402">
            <w:r w:rsidRPr="00F26EFA">
              <w:t>Ручки и замки дверные</w:t>
            </w:r>
          </w:p>
        </w:tc>
      </w:tr>
      <w:tr w:rsidR="002405D8" w:rsidRPr="00F26EFA" w:rsidTr="002405D8">
        <w:trPr>
          <w:trHeight w:val="375"/>
        </w:trPr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5D8" w:rsidRPr="00F26EFA" w:rsidRDefault="00217713" w:rsidP="003F3402">
            <w:r w:rsidRPr="00F26EFA"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5D8" w:rsidRPr="00F26EFA" w:rsidRDefault="002405D8" w:rsidP="003F3402">
            <w:r w:rsidRPr="00F26EFA">
              <w:t>Пилот (удлинитель)</w:t>
            </w:r>
          </w:p>
        </w:tc>
      </w:tr>
      <w:tr w:rsidR="002405D8" w:rsidRPr="00F26EFA" w:rsidTr="002405D8">
        <w:trPr>
          <w:trHeight w:val="375"/>
        </w:trPr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5D8" w:rsidRPr="00F26EFA" w:rsidRDefault="00217713" w:rsidP="003F3402">
            <w:r w:rsidRPr="00F26EFA"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3F3402">
            <w:r w:rsidRPr="00F26EFA">
              <w:t>Средства д/ухода за компьютерной и оргтехникой</w:t>
            </w:r>
          </w:p>
        </w:tc>
      </w:tr>
      <w:tr w:rsidR="002405D8" w:rsidRPr="00F26EFA" w:rsidTr="00217713">
        <w:trPr>
          <w:trHeight w:val="375"/>
        </w:trPr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5D8" w:rsidRPr="00F26EFA" w:rsidRDefault="00217713" w:rsidP="003F3402">
            <w:r w:rsidRPr="00F26EFA">
              <w:t>9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5D8" w:rsidRPr="00F26EFA" w:rsidRDefault="002405D8" w:rsidP="003F3402">
            <w:r w:rsidRPr="00F26EFA">
              <w:t>Запасные части д/мебели</w:t>
            </w:r>
          </w:p>
        </w:tc>
      </w:tr>
      <w:tr w:rsidR="00217713" w:rsidRPr="00F26EFA" w:rsidTr="00217713">
        <w:trPr>
          <w:trHeight w:val="375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713" w:rsidRPr="00F26EFA" w:rsidRDefault="00217713" w:rsidP="003F3402">
            <w:r w:rsidRPr="00F26EFA"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13" w:rsidRPr="00F26EFA" w:rsidRDefault="00217713" w:rsidP="003F3402">
            <w:r w:rsidRPr="00F26EFA">
              <w:t>Чистящие (моющие) средства</w:t>
            </w:r>
          </w:p>
        </w:tc>
      </w:tr>
      <w:tr w:rsidR="00355B6E" w:rsidRPr="00F26EFA" w:rsidTr="00217713">
        <w:trPr>
          <w:trHeight w:val="375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B6E" w:rsidRPr="00F26EFA" w:rsidRDefault="00355B6E" w:rsidP="003F3402">
            <w: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B6E" w:rsidRPr="00F26EFA" w:rsidRDefault="00355B6E" w:rsidP="003F3402">
            <w:r>
              <w:t>Антисептические средства защиты для дезинсекции рабочих мест, индивидуальные средства защиты сотрудников Департамента</w:t>
            </w:r>
          </w:p>
        </w:tc>
      </w:tr>
      <w:tr w:rsidR="00217713" w:rsidRPr="00F26EFA" w:rsidTr="00217713">
        <w:trPr>
          <w:trHeight w:val="375"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713" w:rsidRPr="00F26EFA" w:rsidRDefault="00217713" w:rsidP="003F3402"/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713" w:rsidRPr="00F26EFA" w:rsidRDefault="00217713" w:rsidP="003F3402">
            <w:r w:rsidRPr="00F26EFA">
              <w:t>и т.д.</w:t>
            </w:r>
          </w:p>
        </w:tc>
      </w:tr>
    </w:tbl>
    <w:p w:rsidR="00DF1D45" w:rsidRPr="00F26EFA" w:rsidRDefault="00DF1D45" w:rsidP="00DF1D45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№44-ФЗ, при этом в случае установления предельной цены требованиями к видам товаров, работ, услуг, стоимость товаров, работ, услуг, не должна превышать установленных предельных норм согласно Приложения № 4.</w:t>
      </w:r>
      <w:r w:rsidR="003668B6" w:rsidRPr="00F26EFA">
        <w:rPr>
          <w:b/>
          <w:color w:val="FF0000"/>
        </w:rPr>
        <w:t xml:space="preserve"> Не превышая доведенных в установленном порядке лимитов бюджетных обязательств.</w:t>
      </w:r>
    </w:p>
    <w:p w:rsidR="00577FC5" w:rsidRPr="00F26EFA" w:rsidRDefault="0093033B" w:rsidP="00D208A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</w:rPr>
        <w:t>5</w:t>
      </w:r>
      <w:r w:rsidR="00410077" w:rsidRPr="00F26EFA">
        <w:rPr>
          <w:b/>
        </w:rPr>
        <w:t>1</w:t>
      </w:r>
      <w:r w:rsidR="00577FC5" w:rsidRPr="00F26EFA">
        <w:rPr>
          <w:b/>
        </w:rPr>
        <w:t>. Затраты на приобретение материальных запасов для нужд гражданской обороны</w:t>
      </w:r>
      <w:r w:rsidR="00577FC5" w:rsidRPr="00F26EFA">
        <w:t xml:space="preserve"> </w:t>
      </w:r>
    </w:p>
    <w:p w:rsidR="0093033B" w:rsidRPr="00F26EFA" w:rsidRDefault="00D208A1" w:rsidP="003668B6">
      <w:pPr>
        <w:autoSpaceDE w:val="0"/>
        <w:autoSpaceDN w:val="0"/>
        <w:adjustRightInd w:val="0"/>
        <w:jc w:val="both"/>
        <w:outlineLvl w:val="0"/>
        <w:rPr>
          <w:b/>
        </w:rPr>
      </w:pPr>
      <w:r w:rsidRPr="00F26EFA">
        <w:rPr>
          <w:b/>
          <w:color w:val="FF0000"/>
        </w:rPr>
        <w:t>Расчет нормативных затрат определяется в соответствии со статьей 22 Федерального закона от 05.04.2013 г. №44-ФЗ</w:t>
      </w:r>
      <w:r w:rsidR="003668B6" w:rsidRPr="00F26EFA">
        <w:rPr>
          <w:b/>
          <w:color w:val="FF0000"/>
        </w:rPr>
        <w:t>. Не превышая доведенных в установленном порядке лимитов бюджетных обязательств.</w:t>
      </w:r>
    </w:p>
    <w:p w:rsidR="00456833" w:rsidRPr="00F26EFA" w:rsidRDefault="00456833" w:rsidP="00577FC5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</w:p>
    <w:p w:rsidR="00577FC5" w:rsidRPr="00F26EFA" w:rsidRDefault="00577FC5" w:rsidP="00F10B5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26EFA">
        <w:rPr>
          <w:b/>
          <w:sz w:val="26"/>
          <w:szCs w:val="26"/>
        </w:rPr>
        <w:t>III. Затраты на капитальный ремонт</w:t>
      </w:r>
      <w:r w:rsidR="00F10B58" w:rsidRPr="00F26EFA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государственного имущества</w:t>
      </w:r>
    </w:p>
    <w:p w:rsidR="00D5662C" w:rsidRPr="00F26EFA" w:rsidRDefault="00D5662C" w:rsidP="00D5662C">
      <w:pPr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  <w:r w:rsidRPr="00F26EFA">
        <w:rPr>
          <w:b/>
          <w:color w:val="FF0000"/>
          <w:sz w:val="28"/>
          <w:szCs w:val="28"/>
        </w:rPr>
        <w:t>Затраты не предусмотрены</w:t>
      </w:r>
    </w:p>
    <w:p w:rsidR="00577FC5" w:rsidRPr="00F26EFA" w:rsidRDefault="00577FC5" w:rsidP="00577FC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77FC5" w:rsidRPr="00F26EFA" w:rsidRDefault="00577FC5" w:rsidP="00F10B5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26EFA">
        <w:rPr>
          <w:b/>
          <w:sz w:val="26"/>
          <w:szCs w:val="26"/>
        </w:rPr>
        <w:t>IV. Затраты на финансовое обеспечение</w:t>
      </w:r>
      <w:r w:rsidR="00F10B58" w:rsidRPr="00F26EFA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строительства, реконструкции (в том числе с элементами</w:t>
      </w:r>
      <w:r w:rsidR="00F10B58" w:rsidRPr="00F26EFA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реставрации), технического перевооружения объектов</w:t>
      </w:r>
      <w:r w:rsidR="00F10B58" w:rsidRPr="00F26EFA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капитального строительства или приобретение</w:t>
      </w:r>
      <w:r w:rsidR="00F10B58" w:rsidRPr="00F26EFA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объектов недвижимого имущества</w:t>
      </w:r>
    </w:p>
    <w:p w:rsidR="00D5662C" w:rsidRPr="00F26EFA" w:rsidRDefault="00D5662C" w:rsidP="00D5662C">
      <w:pPr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  <w:r w:rsidRPr="00F26EFA">
        <w:rPr>
          <w:b/>
          <w:color w:val="FF0000"/>
          <w:sz w:val="28"/>
          <w:szCs w:val="28"/>
        </w:rPr>
        <w:t>Затраты не предусмотрены</w:t>
      </w:r>
    </w:p>
    <w:p w:rsidR="00577FC5" w:rsidRPr="00F26EFA" w:rsidRDefault="00577FC5" w:rsidP="00F10B58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26EFA">
        <w:rPr>
          <w:b/>
          <w:sz w:val="26"/>
          <w:szCs w:val="26"/>
        </w:rPr>
        <w:t>V. Затраты на дополнительное профессиональное</w:t>
      </w:r>
      <w:r w:rsidR="00F10B58" w:rsidRPr="00F26EFA">
        <w:rPr>
          <w:b/>
          <w:sz w:val="26"/>
          <w:szCs w:val="26"/>
        </w:rPr>
        <w:t xml:space="preserve"> </w:t>
      </w:r>
      <w:r w:rsidRPr="00F26EFA">
        <w:rPr>
          <w:b/>
          <w:sz w:val="26"/>
          <w:szCs w:val="26"/>
        </w:rPr>
        <w:t>образование работников</w:t>
      </w:r>
    </w:p>
    <w:p w:rsidR="00F10B58" w:rsidRPr="00F26EFA" w:rsidRDefault="00F10B58" w:rsidP="00F10B58">
      <w:pPr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</w:p>
    <w:p w:rsidR="00710777" w:rsidRPr="00F26EFA" w:rsidRDefault="0093033B" w:rsidP="00F41202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F26EFA">
        <w:rPr>
          <w:b/>
        </w:rPr>
        <w:t>5</w:t>
      </w:r>
      <w:r w:rsidR="002773BC" w:rsidRPr="00F26EFA">
        <w:rPr>
          <w:b/>
        </w:rPr>
        <w:t>2</w:t>
      </w:r>
      <w:r w:rsidR="00577FC5" w:rsidRPr="00F26EFA">
        <w:rPr>
          <w:b/>
        </w:rPr>
        <w:t xml:space="preserve">. Затраты на приобретение образовательных услуг по профессиональной переподготовке и повышению квалификации </w:t>
      </w:r>
    </w:p>
    <w:p w:rsidR="00F41202" w:rsidRPr="00F26EFA" w:rsidRDefault="00F41202" w:rsidP="00F41202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F26EFA">
        <w:rPr>
          <w:color w:val="FF0000"/>
          <w:sz w:val="24"/>
          <w:szCs w:val="24"/>
        </w:rPr>
        <w:t>Расчет нормативных затрат определяется в соответствии со статьей 22 Федерального закона от 05.04.2013 г. №44-ФЗ</w:t>
      </w:r>
      <w:r w:rsidR="00367B35" w:rsidRPr="00F26EFA">
        <w:rPr>
          <w:color w:val="FF0000"/>
          <w:sz w:val="24"/>
          <w:szCs w:val="24"/>
        </w:rPr>
        <w:t xml:space="preserve"> с учетом фактической потребности и срока прохождения</w:t>
      </w:r>
      <w:r w:rsidRPr="00F26EFA">
        <w:rPr>
          <w:color w:val="FF0000"/>
          <w:sz w:val="24"/>
          <w:szCs w:val="24"/>
        </w:rPr>
        <w:t xml:space="preserve"> </w:t>
      </w:r>
      <w:r w:rsidR="00367B35" w:rsidRPr="00F26EFA">
        <w:rPr>
          <w:color w:val="FF0000"/>
          <w:sz w:val="24"/>
          <w:szCs w:val="24"/>
        </w:rPr>
        <w:t>профессиональной переподготовке и повышению квалификации государственных гражданских служащих департамента.</w:t>
      </w:r>
      <w:r w:rsidR="003668B6" w:rsidRPr="00F26EFA">
        <w:rPr>
          <w:b w:val="0"/>
          <w:color w:val="FF0000"/>
        </w:rPr>
        <w:t xml:space="preserve"> </w:t>
      </w:r>
      <w:r w:rsidR="003668B6" w:rsidRPr="00F26EFA">
        <w:rPr>
          <w:color w:val="FF0000"/>
          <w:sz w:val="24"/>
          <w:szCs w:val="24"/>
        </w:rPr>
        <w:t>Не превышая доведенных в установленном порядке лимитов бюджетных обязательств.</w:t>
      </w:r>
    </w:p>
    <w:p w:rsidR="00273210" w:rsidRPr="00F26EFA" w:rsidRDefault="0093033B" w:rsidP="0027321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b/>
        </w:rPr>
        <w:t>5</w:t>
      </w:r>
      <w:r w:rsidR="002773BC" w:rsidRPr="00F26EFA">
        <w:rPr>
          <w:b/>
        </w:rPr>
        <w:t>3</w:t>
      </w:r>
      <w:r w:rsidR="00273210" w:rsidRPr="00F26EFA">
        <w:rPr>
          <w:b/>
        </w:rPr>
        <w:t>. Затраты на приобретение образовательных услуг</w:t>
      </w:r>
      <w:r w:rsidR="00273210" w:rsidRPr="00F26EFA">
        <w:t xml:space="preserve"> </w:t>
      </w:r>
      <w:r w:rsidR="00DC29A3" w:rsidRPr="00F26EFA">
        <w:rPr>
          <w:b/>
          <w:color w:val="FF0000"/>
        </w:rPr>
        <w:t>(</w:t>
      </w:r>
      <w:r w:rsidR="00273210" w:rsidRPr="00F26EFA">
        <w:rPr>
          <w:b/>
          <w:color w:val="FF0000"/>
        </w:rPr>
        <w:t xml:space="preserve">семинары, </w:t>
      </w:r>
      <w:r w:rsidR="00DC29A3" w:rsidRPr="00F26EFA">
        <w:rPr>
          <w:b/>
          <w:color w:val="FF0000"/>
        </w:rPr>
        <w:t>веберы, круглые столы, выставки)</w:t>
      </w:r>
      <w:r w:rsidR="00273210" w:rsidRPr="00F26EFA">
        <w:rPr>
          <w:color w:val="FF0000"/>
        </w:rPr>
        <w:t xml:space="preserve"> </w:t>
      </w:r>
    </w:p>
    <w:tbl>
      <w:tblPr>
        <w:tblStyle w:val="1"/>
        <w:tblW w:w="4930" w:type="pct"/>
        <w:tblInd w:w="-113" w:type="dxa"/>
        <w:tblLook w:val="04A0" w:firstRow="1" w:lastRow="0" w:firstColumn="1" w:lastColumn="0" w:noHBand="0" w:noVBand="1"/>
      </w:tblPr>
      <w:tblGrid>
        <w:gridCol w:w="3623"/>
        <w:gridCol w:w="3960"/>
        <w:gridCol w:w="2133"/>
      </w:tblGrid>
      <w:tr w:rsidR="005E1256" w:rsidRPr="00F26EFA" w:rsidTr="005E1256">
        <w:trPr>
          <w:trHeight w:val="634"/>
        </w:trPr>
        <w:tc>
          <w:tcPr>
            <w:tcW w:w="3623" w:type="dxa"/>
          </w:tcPr>
          <w:p w:rsidR="005E1256" w:rsidRPr="00F26EFA" w:rsidRDefault="005E1256" w:rsidP="00A50AF7">
            <w:pPr>
              <w:jc w:val="center"/>
              <w:rPr>
                <w:rFonts w:ascii="Times New Roman" w:hAnsi="Times New Roman" w:cs="Times New Roman"/>
              </w:rPr>
            </w:pPr>
            <w:r w:rsidRPr="00F26EFA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960" w:type="dxa"/>
          </w:tcPr>
          <w:p w:rsidR="005E1256" w:rsidRPr="00F26EFA" w:rsidRDefault="005E1256" w:rsidP="00A50AF7">
            <w:pPr>
              <w:jc w:val="center"/>
              <w:rPr>
                <w:rFonts w:ascii="Times New Roman" w:hAnsi="Times New Roman" w:cs="Times New Roman"/>
              </w:rPr>
            </w:pPr>
            <w:r w:rsidRPr="00F26EFA">
              <w:rPr>
                <w:rFonts w:ascii="Times New Roman" w:hAnsi="Times New Roman" w:cs="Times New Roman"/>
              </w:rPr>
              <w:t>Количество государственных гражданских служащих</w:t>
            </w:r>
          </w:p>
          <w:p w:rsidR="005E1256" w:rsidRPr="00F26EFA" w:rsidRDefault="005E1256" w:rsidP="00A50A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EFA">
              <w:rPr>
                <w:rFonts w:ascii="Times New Roman" w:hAnsi="Times New Roman" w:cs="Times New Roman"/>
                <w:b/>
              </w:rPr>
              <w:t>(ежегодно)</w:t>
            </w:r>
          </w:p>
        </w:tc>
        <w:tc>
          <w:tcPr>
            <w:tcW w:w="2133" w:type="dxa"/>
          </w:tcPr>
          <w:p w:rsidR="005E1256" w:rsidRPr="00F26EFA" w:rsidRDefault="005E1256" w:rsidP="00A50AF7">
            <w:pPr>
              <w:jc w:val="center"/>
              <w:rPr>
                <w:rFonts w:ascii="Times New Roman" w:hAnsi="Times New Roman" w:cs="Times New Roman"/>
              </w:rPr>
            </w:pPr>
            <w:r w:rsidRPr="00F26EFA">
              <w:rPr>
                <w:rFonts w:ascii="Times New Roman" w:hAnsi="Times New Roman" w:cs="Times New Roman"/>
              </w:rPr>
              <w:t>Цена</w:t>
            </w:r>
          </w:p>
        </w:tc>
      </w:tr>
      <w:tr w:rsidR="005E1256" w:rsidRPr="00F26EFA" w:rsidTr="005E1256">
        <w:tc>
          <w:tcPr>
            <w:tcW w:w="3623" w:type="dxa"/>
          </w:tcPr>
          <w:p w:rsidR="005E1256" w:rsidRPr="00F26EFA" w:rsidRDefault="005E1256" w:rsidP="00377766">
            <w:pPr>
              <w:rPr>
                <w:rFonts w:ascii="Times New Roman" w:hAnsi="Times New Roman" w:cs="Times New Roman"/>
              </w:rPr>
            </w:pPr>
            <w:r w:rsidRPr="00F26EFA">
              <w:rPr>
                <w:rFonts w:ascii="Times New Roman" w:hAnsi="Times New Roman" w:cs="Times New Roman"/>
              </w:rPr>
              <w:t>Участие в семинарах, веберах, круглых столах, выставках</w:t>
            </w:r>
          </w:p>
        </w:tc>
        <w:tc>
          <w:tcPr>
            <w:tcW w:w="3960" w:type="dxa"/>
          </w:tcPr>
          <w:p w:rsidR="005E1256" w:rsidRPr="00F26EFA" w:rsidRDefault="005E1256" w:rsidP="00A50A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EFA">
              <w:rPr>
                <w:rFonts w:ascii="Times New Roman" w:hAnsi="Times New Roman" w:cs="Times New Roman"/>
                <w:b/>
                <w:color w:val="FF0000"/>
              </w:rPr>
              <w:t>не более штатной численности</w:t>
            </w:r>
          </w:p>
        </w:tc>
        <w:tc>
          <w:tcPr>
            <w:tcW w:w="2133" w:type="dxa"/>
          </w:tcPr>
          <w:p w:rsidR="005E1256" w:rsidRPr="00F26EFA" w:rsidRDefault="005E1256" w:rsidP="00355B6E">
            <w:pPr>
              <w:jc w:val="center"/>
              <w:rPr>
                <w:rFonts w:ascii="Times New Roman" w:hAnsi="Times New Roman" w:cs="Times New Roman"/>
              </w:rPr>
            </w:pPr>
            <w:r w:rsidRPr="00F26EFA">
              <w:rPr>
                <w:rFonts w:ascii="Times New Roman" w:hAnsi="Times New Roman" w:cs="Times New Roman"/>
                <w:color w:val="FF0000"/>
              </w:rPr>
              <w:t xml:space="preserve">Не более </w:t>
            </w:r>
            <w:r w:rsidRPr="00F26EFA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355B6E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F26EFA">
              <w:rPr>
                <w:rFonts w:ascii="Times New Roman" w:hAnsi="Times New Roman" w:cs="Times New Roman"/>
                <w:b/>
                <w:color w:val="FF0000"/>
              </w:rPr>
              <w:t>0000,00 в год</w:t>
            </w:r>
          </w:p>
        </w:tc>
      </w:tr>
    </w:tbl>
    <w:p w:rsidR="00377766" w:rsidRPr="00F26EFA" w:rsidRDefault="00377766" w:rsidP="0037776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обязательств.</w:t>
      </w:r>
    </w:p>
    <w:p w:rsidR="00975103" w:rsidRPr="00F26EFA" w:rsidRDefault="00975103" w:rsidP="00975103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26EFA">
        <w:rPr>
          <w:b/>
          <w:sz w:val="26"/>
          <w:szCs w:val="26"/>
        </w:rPr>
        <w:lastRenderedPageBreak/>
        <w:t>V</w:t>
      </w:r>
      <w:r w:rsidRPr="00F26EFA">
        <w:rPr>
          <w:b/>
          <w:sz w:val="26"/>
          <w:szCs w:val="26"/>
          <w:lang w:val="en-US"/>
        </w:rPr>
        <w:t>I</w:t>
      </w:r>
      <w:r w:rsidRPr="00F26EFA">
        <w:rPr>
          <w:b/>
          <w:sz w:val="26"/>
          <w:szCs w:val="26"/>
        </w:rPr>
        <w:t>. Прочие затраты</w:t>
      </w:r>
    </w:p>
    <w:p w:rsidR="00975103" w:rsidRPr="00F26EFA" w:rsidRDefault="00975103" w:rsidP="00975103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26EFA">
        <w:rPr>
          <w:b/>
          <w:bCs/>
        </w:rPr>
        <w:t xml:space="preserve">54. Нормативные затраты на услуги по выдаче Паспорта отходов основных средств, </w:t>
      </w:r>
      <w:r w:rsidR="003D5E19">
        <w:rPr>
          <w:b/>
          <w:bCs/>
        </w:rPr>
        <w:t xml:space="preserve">материальных запасов </w:t>
      </w:r>
      <w:r w:rsidRPr="00F26EFA">
        <w:rPr>
          <w:b/>
          <w:bCs/>
        </w:rPr>
        <w:t>подлежащих списанию (З</w:t>
      </w:r>
      <w:r w:rsidRPr="00F26EFA">
        <w:rPr>
          <w:b/>
          <w:bCs/>
          <w:vertAlign w:val="subscript"/>
        </w:rPr>
        <w:t>эос</w:t>
      </w:r>
      <w:r w:rsidRPr="00F26EFA">
        <w:rPr>
          <w:b/>
          <w:bCs/>
        </w:rPr>
        <w:t>) определяются по формуле:</w:t>
      </w:r>
    </w:p>
    <w:p w:rsidR="00975103" w:rsidRPr="00F26EFA" w:rsidRDefault="00975103" w:rsidP="00975103">
      <w:pPr>
        <w:autoSpaceDE w:val="0"/>
        <w:autoSpaceDN w:val="0"/>
        <w:adjustRightInd w:val="0"/>
        <w:jc w:val="center"/>
        <w:rPr>
          <w:b/>
          <w:bCs/>
        </w:rPr>
      </w:pPr>
      <w:r w:rsidRPr="00F26EFA">
        <w:rPr>
          <w:b/>
          <w:bCs/>
          <w:noProof/>
          <w:position w:val="-19"/>
          <w:sz w:val="40"/>
          <w:szCs w:val="40"/>
        </w:rPr>
        <w:drawing>
          <wp:inline distT="0" distB="0" distL="0" distR="0">
            <wp:extent cx="1009650" cy="34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103" w:rsidRPr="00F26EFA" w:rsidRDefault="00975103" w:rsidP="00975103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26EFA">
        <w:rPr>
          <w:b/>
          <w:bCs/>
        </w:rPr>
        <w:t>где:</w:t>
      </w:r>
    </w:p>
    <w:p w:rsidR="00975103" w:rsidRPr="00F26EFA" w:rsidRDefault="00975103" w:rsidP="00975103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26EFA">
        <w:rPr>
          <w:b/>
          <w:bCs/>
        </w:rPr>
        <w:t>Q</w:t>
      </w:r>
      <w:r w:rsidRPr="00F26EFA">
        <w:rPr>
          <w:b/>
          <w:bCs/>
          <w:vertAlign w:val="subscript"/>
        </w:rPr>
        <w:t>iэос</w:t>
      </w:r>
      <w:r w:rsidRPr="00F26EFA">
        <w:rPr>
          <w:b/>
          <w:bCs/>
        </w:rPr>
        <w:t xml:space="preserve"> - планируемое количество i-x услуг по </w:t>
      </w:r>
      <w:r w:rsidR="00F26EFA" w:rsidRPr="00F26EFA">
        <w:rPr>
          <w:b/>
          <w:bCs/>
        </w:rPr>
        <w:t xml:space="preserve">выдаче Паспорта отходов </w:t>
      </w:r>
      <w:r w:rsidRPr="00F26EFA">
        <w:rPr>
          <w:b/>
          <w:bCs/>
        </w:rPr>
        <w:t>основных средств в год;</w:t>
      </w:r>
    </w:p>
    <w:p w:rsidR="00975103" w:rsidRPr="00F26EFA" w:rsidRDefault="00975103" w:rsidP="00975103">
      <w:pPr>
        <w:autoSpaceDE w:val="0"/>
        <w:autoSpaceDN w:val="0"/>
        <w:adjustRightInd w:val="0"/>
        <w:spacing w:before="160"/>
        <w:ind w:firstLine="540"/>
        <w:jc w:val="both"/>
        <w:rPr>
          <w:b/>
          <w:bCs/>
        </w:rPr>
      </w:pPr>
      <w:r w:rsidRPr="00F26EFA">
        <w:rPr>
          <w:b/>
          <w:bCs/>
        </w:rPr>
        <w:t>P</w:t>
      </w:r>
      <w:r w:rsidRPr="00F26EFA">
        <w:rPr>
          <w:b/>
          <w:bCs/>
          <w:vertAlign w:val="subscript"/>
        </w:rPr>
        <w:t>iэос</w:t>
      </w:r>
      <w:r w:rsidRPr="00F26EFA">
        <w:rPr>
          <w:b/>
          <w:bCs/>
        </w:rPr>
        <w:t xml:space="preserve"> - цена 1 i-й услуги по </w:t>
      </w:r>
      <w:r w:rsidR="00F26EFA" w:rsidRPr="00F26EFA">
        <w:rPr>
          <w:b/>
          <w:bCs/>
        </w:rPr>
        <w:t>выдаче Паспорта отходов</w:t>
      </w:r>
      <w:r w:rsidRPr="00F26EFA">
        <w:rPr>
          <w:b/>
          <w:bCs/>
        </w:rPr>
        <w:t xml:space="preserve"> основных средств.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948"/>
        <w:gridCol w:w="2835"/>
        <w:gridCol w:w="2608"/>
      </w:tblGrid>
      <w:tr w:rsidR="00975103" w:rsidRPr="00F26EF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03" w:rsidRPr="00F26EFA" w:rsidRDefault="009751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>N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03" w:rsidRPr="00F26EFA" w:rsidRDefault="009751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03" w:rsidRPr="00F26EFA" w:rsidRDefault="009751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>Q</w:t>
            </w:r>
            <w:r w:rsidRPr="00F26EFA">
              <w:rPr>
                <w:b/>
                <w:bCs/>
                <w:vertAlign w:val="subscript"/>
              </w:rPr>
              <w:t>iэос</w:t>
            </w:r>
            <w:r w:rsidRPr="00F26EFA">
              <w:rPr>
                <w:b/>
                <w:bCs/>
              </w:rPr>
              <w:t>, в год.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03" w:rsidRPr="00F26EFA" w:rsidRDefault="009751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>P</w:t>
            </w:r>
            <w:r w:rsidRPr="00F26EFA">
              <w:rPr>
                <w:b/>
                <w:bCs/>
                <w:vertAlign w:val="subscript"/>
              </w:rPr>
              <w:t>iэос</w:t>
            </w:r>
            <w:r w:rsidRPr="00F26EFA">
              <w:rPr>
                <w:b/>
                <w:bCs/>
              </w:rPr>
              <w:t>, руб.</w:t>
            </w:r>
          </w:p>
        </w:tc>
      </w:tr>
      <w:tr w:rsidR="00975103" w:rsidRPr="00F26EF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03" w:rsidRPr="00F26EFA" w:rsidRDefault="009751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03" w:rsidRPr="00F26EFA" w:rsidRDefault="009751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>Паспорт отходов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03" w:rsidRPr="00F26EFA" w:rsidRDefault="00975103" w:rsidP="003D5E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>не более 1</w:t>
            </w:r>
            <w:r w:rsidR="003D5E19">
              <w:rPr>
                <w:b/>
                <w:bCs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03" w:rsidRPr="00F26EFA" w:rsidRDefault="00975103" w:rsidP="003D5E1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 xml:space="preserve">не более </w:t>
            </w:r>
            <w:r w:rsidR="003D5E19">
              <w:rPr>
                <w:b/>
                <w:bCs/>
              </w:rPr>
              <w:t>75</w:t>
            </w:r>
            <w:r w:rsidRPr="00F26EFA">
              <w:rPr>
                <w:b/>
                <w:bCs/>
              </w:rPr>
              <w:t>000,00</w:t>
            </w:r>
          </w:p>
        </w:tc>
      </w:tr>
    </w:tbl>
    <w:p w:rsidR="00975103" w:rsidRPr="00F26EFA" w:rsidRDefault="00975103" w:rsidP="0097510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обязательств.</w:t>
      </w:r>
    </w:p>
    <w:p w:rsidR="00975103" w:rsidRPr="00F26EFA" w:rsidRDefault="00975103" w:rsidP="00975103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26EFA">
        <w:rPr>
          <w:b/>
          <w:bCs/>
        </w:rPr>
        <w:t>55. Нормативные затраты на услуги по утилизации списанных основных средств</w:t>
      </w:r>
      <w:r w:rsidR="003D5E19">
        <w:rPr>
          <w:b/>
          <w:bCs/>
        </w:rPr>
        <w:t xml:space="preserve">, материальных запасов </w:t>
      </w:r>
      <w:r w:rsidRPr="00F26EFA">
        <w:rPr>
          <w:b/>
          <w:bCs/>
        </w:rPr>
        <w:t xml:space="preserve"> (З</w:t>
      </w:r>
      <w:r w:rsidRPr="00F26EFA">
        <w:rPr>
          <w:b/>
          <w:bCs/>
          <w:vertAlign w:val="subscript"/>
        </w:rPr>
        <w:t>усос</w:t>
      </w:r>
      <w:r w:rsidRPr="00F26EFA">
        <w:rPr>
          <w:b/>
          <w:bCs/>
        </w:rPr>
        <w:t>) определяются по формуле:</w:t>
      </w:r>
    </w:p>
    <w:p w:rsidR="00975103" w:rsidRPr="00F26EFA" w:rsidRDefault="00975103" w:rsidP="00975103">
      <w:pPr>
        <w:autoSpaceDE w:val="0"/>
        <w:autoSpaceDN w:val="0"/>
        <w:adjustRightInd w:val="0"/>
        <w:jc w:val="center"/>
        <w:rPr>
          <w:b/>
          <w:bCs/>
        </w:rPr>
      </w:pPr>
      <w:r w:rsidRPr="00F26EFA">
        <w:rPr>
          <w:b/>
          <w:bCs/>
          <w:noProof/>
          <w:position w:val="-19"/>
          <w:sz w:val="28"/>
          <w:szCs w:val="28"/>
        </w:rPr>
        <w:drawing>
          <wp:inline distT="0" distB="0" distL="0" distR="0">
            <wp:extent cx="112395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103" w:rsidRPr="00F26EFA" w:rsidRDefault="00975103" w:rsidP="00975103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26EFA">
        <w:rPr>
          <w:b/>
          <w:bCs/>
        </w:rPr>
        <w:t>где:</w:t>
      </w:r>
    </w:p>
    <w:p w:rsidR="00975103" w:rsidRPr="00F26EFA" w:rsidRDefault="00975103" w:rsidP="00975103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26EFA">
        <w:rPr>
          <w:b/>
          <w:bCs/>
        </w:rPr>
        <w:t>Q</w:t>
      </w:r>
      <w:r w:rsidRPr="00F26EFA">
        <w:rPr>
          <w:b/>
          <w:bCs/>
          <w:vertAlign w:val="subscript"/>
        </w:rPr>
        <w:t>iусос</w:t>
      </w:r>
      <w:r w:rsidRPr="00F26EFA">
        <w:rPr>
          <w:b/>
          <w:bCs/>
        </w:rPr>
        <w:t xml:space="preserve"> - планируемое количество i-х услуг по утилизации списанных основных средств в год;</w:t>
      </w:r>
    </w:p>
    <w:p w:rsidR="00975103" w:rsidRPr="00F26EFA" w:rsidRDefault="00975103" w:rsidP="00975103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F26EFA">
        <w:rPr>
          <w:b/>
          <w:bCs/>
        </w:rPr>
        <w:t>P</w:t>
      </w:r>
      <w:r w:rsidRPr="00F26EFA">
        <w:rPr>
          <w:b/>
          <w:bCs/>
          <w:vertAlign w:val="subscript"/>
        </w:rPr>
        <w:t>iусос</w:t>
      </w:r>
      <w:r w:rsidRPr="00F26EFA">
        <w:rPr>
          <w:b/>
          <w:bCs/>
        </w:rPr>
        <w:t xml:space="preserve"> - цена 1 i-й услуги по утилизации списанных основных средств.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31"/>
        <w:gridCol w:w="2268"/>
        <w:gridCol w:w="3005"/>
      </w:tblGrid>
      <w:tr w:rsidR="00975103" w:rsidRPr="00F26E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03" w:rsidRPr="00F26EFA" w:rsidRDefault="009751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>N п/п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03" w:rsidRPr="00F26EFA" w:rsidRDefault="009751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03" w:rsidRPr="00F26EFA" w:rsidRDefault="009751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>Q</w:t>
            </w:r>
            <w:r w:rsidRPr="00F26EFA">
              <w:rPr>
                <w:b/>
                <w:bCs/>
                <w:vertAlign w:val="subscript"/>
              </w:rPr>
              <w:t>iусос</w:t>
            </w:r>
            <w:r w:rsidRPr="00F26EFA">
              <w:rPr>
                <w:b/>
                <w:bCs/>
              </w:rPr>
              <w:t>, в год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03" w:rsidRPr="00F26EFA" w:rsidRDefault="009751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>P</w:t>
            </w:r>
            <w:r w:rsidRPr="00F26EFA">
              <w:rPr>
                <w:b/>
                <w:bCs/>
                <w:vertAlign w:val="subscript"/>
              </w:rPr>
              <w:t>iусос</w:t>
            </w:r>
            <w:r w:rsidRPr="00F26EFA">
              <w:rPr>
                <w:b/>
                <w:bCs/>
              </w:rPr>
              <w:t>, руб.</w:t>
            </w:r>
          </w:p>
        </w:tc>
      </w:tr>
      <w:tr w:rsidR="00975103" w:rsidRPr="00F26E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03" w:rsidRPr="00F26EFA" w:rsidRDefault="009751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03" w:rsidRPr="00F26EFA" w:rsidRDefault="00975103" w:rsidP="0058728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 xml:space="preserve">Утилизация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03" w:rsidRPr="00F26EFA" w:rsidRDefault="00975103" w:rsidP="00F26EF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 xml:space="preserve">не более </w:t>
            </w:r>
            <w:r w:rsidR="003D5E19">
              <w:rPr>
                <w:b/>
                <w:bCs/>
              </w:rPr>
              <w:t>5</w:t>
            </w:r>
            <w:r w:rsidRPr="00F26EFA">
              <w:rPr>
                <w:b/>
                <w:bCs/>
              </w:rPr>
              <w:t>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03" w:rsidRPr="00F26EFA" w:rsidRDefault="0097510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6EFA">
              <w:rPr>
                <w:b/>
                <w:bCs/>
              </w:rPr>
              <w:t>не более 80000,00</w:t>
            </w:r>
          </w:p>
        </w:tc>
      </w:tr>
    </w:tbl>
    <w:p w:rsidR="00975103" w:rsidRPr="00F26EFA" w:rsidRDefault="00975103" w:rsidP="0097510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обязательств.</w:t>
      </w:r>
    </w:p>
    <w:p w:rsidR="00975103" w:rsidRPr="00F26EFA" w:rsidRDefault="00975103" w:rsidP="00181AAE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181AAE" w:rsidRPr="00F26EFA" w:rsidRDefault="00181AAE" w:rsidP="00181AAE">
      <w:pPr>
        <w:autoSpaceDE w:val="0"/>
        <w:autoSpaceDN w:val="0"/>
        <w:adjustRightInd w:val="0"/>
        <w:ind w:firstLine="540"/>
        <w:jc w:val="both"/>
      </w:pPr>
      <w:r w:rsidRPr="00F26EFA">
        <w:rPr>
          <w:b/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1439456D" wp14:editId="742924B6">
                <wp:simplePos x="0" y="0"/>
                <wp:positionH relativeFrom="column">
                  <wp:posOffset>-989965</wp:posOffset>
                </wp:positionH>
                <wp:positionV relativeFrom="paragraph">
                  <wp:posOffset>-807720</wp:posOffset>
                </wp:positionV>
                <wp:extent cx="376555" cy="509270"/>
                <wp:effectExtent l="0" t="0" r="4445" b="0"/>
                <wp:wrapNone/>
                <wp:docPr id="27" name="Полотно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5435" y="15875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1B0D" w:rsidRDefault="002D1B0D" w:rsidP="00181AA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385" y="23495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1B0D" w:rsidRDefault="002D1B0D" w:rsidP="00181AAE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9456D" id="Полотно 27" o:spid="_x0000_s1026" editas="canvas" style="position:absolute;left:0;text-align:left;margin-left:-77.95pt;margin-top:-63.6pt;width:29.65pt;height:40.1pt;z-index:251658240" coordsize="376555,50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">
                <v:shape id="_x0000_s1027" type="#_x0000_t75" style="position:absolute;width:376555;height:509270;visibility:visible;mso-wrap-style:square">
                  <v:fill o:detectmouseclick="t"/>
                  <v:path o:connecttype="none"/>
                </v:shape>
                <v:rect id="Rectangle 7" o:spid="_x0000_s1028" style="position:absolute;left:305435;top:158750;width:6921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2D1B0D" w:rsidRDefault="002D1B0D" w:rsidP="00181AAE"/>
                    </w:txbxContent>
                  </v:textbox>
                </v:rect>
                <v:rect id="Rectangle 8" o:spid="_x0000_s1029" style="position:absolute;left:32385;top:23495;width:69215;height:1752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2D1B0D" w:rsidRDefault="002D1B0D" w:rsidP="00181AAE"/>
                    </w:txbxContent>
                  </v:textbox>
                </v:rect>
              </v:group>
            </w:pict>
          </mc:Fallback>
        </mc:AlternateContent>
      </w:r>
      <w:r w:rsidR="0093033B" w:rsidRPr="00F26EFA">
        <w:rPr>
          <w:b/>
        </w:rPr>
        <w:t>5</w:t>
      </w:r>
      <w:r w:rsidR="00975103" w:rsidRPr="00F26EFA">
        <w:rPr>
          <w:b/>
        </w:rPr>
        <w:t>6</w:t>
      </w:r>
      <w:r w:rsidRPr="00F26EFA">
        <w:rPr>
          <w:b/>
        </w:rPr>
        <w:t>. Затраты услуг</w:t>
      </w:r>
      <w:r w:rsidRPr="00F26EFA">
        <w:t xml:space="preserve"> </w:t>
      </w:r>
      <w:r w:rsidRPr="00F26EFA">
        <w:rPr>
          <w:b/>
        </w:rPr>
        <w:t>нотариуса</w:t>
      </w:r>
      <w:r w:rsidRPr="00F26EFA">
        <w:t xml:space="preserve"> (</w:t>
      </w:r>
      <w:r w:rsidRPr="00F26EFA">
        <w:rPr>
          <w:b/>
          <w:sz w:val="32"/>
          <w:szCs w:val="32"/>
        </w:rPr>
        <w:t>З</w:t>
      </w:r>
      <w:r w:rsidRPr="00F26EFA">
        <w:rPr>
          <w:b/>
          <w:sz w:val="20"/>
          <w:szCs w:val="20"/>
        </w:rPr>
        <w:t>н</w:t>
      </w:r>
      <w:r w:rsidRPr="00F26EFA">
        <w:t>) определяются по формуле:</w:t>
      </w:r>
    </w:p>
    <w:p w:rsidR="00181AAE" w:rsidRPr="00F26EFA" w:rsidRDefault="00181AAE" w:rsidP="00181AAE">
      <w:pPr>
        <w:autoSpaceDE w:val="0"/>
        <w:autoSpaceDN w:val="0"/>
        <w:adjustRightInd w:val="0"/>
        <w:jc w:val="center"/>
      </w:pPr>
      <w:r w:rsidRPr="00F26EFA">
        <w:rPr>
          <w:b/>
          <w:sz w:val="32"/>
          <w:szCs w:val="32"/>
        </w:rPr>
        <w:t>З</w:t>
      </w:r>
      <w:r w:rsidRPr="00F26EFA">
        <w:rPr>
          <w:sz w:val="20"/>
          <w:szCs w:val="20"/>
        </w:rPr>
        <w:t>н</w:t>
      </w:r>
      <w:r w:rsidRPr="00F26EFA">
        <w:rPr>
          <w:b/>
        </w:rPr>
        <w:t xml:space="preserve"> = </w:t>
      </w:r>
      <w:r w:rsidRPr="00F26EFA">
        <w:rPr>
          <w:noProof/>
          <w:position w:val="-12"/>
          <w:sz w:val="20"/>
          <w:szCs w:val="20"/>
        </w:rPr>
        <w:drawing>
          <wp:inline distT="0" distB="0" distL="0" distR="0" wp14:anchorId="69724A35" wp14:editId="6095C944">
            <wp:extent cx="483870" cy="322580"/>
            <wp:effectExtent l="0" t="0" r="0" b="127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8"/>
          <w:szCs w:val="28"/>
        </w:rPr>
        <w:t>х</w:t>
      </w:r>
      <w:r w:rsidRPr="00F26EFA">
        <w:rPr>
          <w:b/>
        </w:rPr>
        <w:t xml:space="preserve"> </w:t>
      </w:r>
      <w:r w:rsidRPr="00F26EFA">
        <w:rPr>
          <w:noProof/>
          <w:position w:val="-12"/>
          <w:sz w:val="20"/>
          <w:szCs w:val="20"/>
        </w:rPr>
        <w:drawing>
          <wp:inline distT="0" distB="0" distL="0" distR="0" wp14:anchorId="6D5712C3" wp14:editId="4077B39B">
            <wp:extent cx="457200" cy="322580"/>
            <wp:effectExtent l="0" t="0" r="0" b="127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t>,</w:t>
      </w:r>
    </w:p>
    <w:p w:rsidR="00181AAE" w:rsidRPr="00F26EFA" w:rsidRDefault="00181AAE" w:rsidP="00181AA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F26EFA">
        <w:rPr>
          <w:sz w:val="20"/>
          <w:szCs w:val="20"/>
        </w:rPr>
        <w:t>где:</w:t>
      </w:r>
      <w:r w:rsidRPr="00F26EFA">
        <w:rPr>
          <w:noProof/>
          <w:position w:val="-12"/>
          <w:sz w:val="20"/>
          <w:szCs w:val="20"/>
        </w:rPr>
        <w:drawing>
          <wp:inline distT="0" distB="0" distL="0" distR="0" wp14:anchorId="675AAC7B" wp14:editId="1C97D024">
            <wp:extent cx="483870" cy="322580"/>
            <wp:effectExtent l="0" t="0" r="0" b="127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количество услуг </w:t>
      </w:r>
      <w:r w:rsidRPr="00F26EFA">
        <w:rPr>
          <w:color w:val="FF0000"/>
        </w:rPr>
        <w:t xml:space="preserve">– </w:t>
      </w:r>
      <w:r w:rsidR="00377766" w:rsidRPr="00F26EFA">
        <w:rPr>
          <w:b/>
          <w:color w:val="FF0000"/>
        </w:rPr>
        <w:t>при необходимости</w:t>
      </w:r>
      <w:r w:rsidRPr="00F26EFA">
        <w:rPr>
          <w:sz w:val="20"/>
          <w:szCs w:val="20"/>
        </w:rPr>
        <w:t>;</w:t>
      </w:r>
    </w:p>
    <w:p w:rsidR="00181AAE" w:rsidRPr="00F26EFA" w:rsidRDefault="00181AAE" w:rsidP="00181AAE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  <w:r w:rsidRPr="00F26EFA">
        <w:rPr>
          <w:noProof/>
          <w:position w:val="-12"/>
          <w:sz w:val="20"/>
          <w:szCs w:val="20"/>
        </w:rPr>
        <w:drawing>
          <wp:inline distT="0" distB="0" distL="0" distR="0" wp14:anchorId="0718A64F" wp14:editId="57B0E523">
            <wp:extent cx="457200" cy="322580"/>
            <wp:effectExtent l="0" t="0" r="0" b="127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6EFA">
        <w:rPr>
          <w:sz w:val="20"/>
          <w:szCs w:val="20"/>
        </w:rPr>
        <w:t xml:space="preserve"> - цена по i-му виду услуги</w:t>
      </w:r>
      <w:r w:rsidR="007C168F" w:rsidRPr="00F26EFA">
        <w:rPr>
          <w:sz w:val="20"/>
          <w:szCs w:val="20"/>
        </w:rPr>
        <w:t xml:space="preserve"> </w:t>
      </w:r>
      <w:r w:rsidR="00355B6E">
        <w:rPr>
          <w:b/>
          <w:color w:val="FF0000"/>
        </w:rPr>
        <w:t>в соответствии с нормами и тарифами.</w:t>
      </w:r>
    </w:p>
    <w:p w:rsidR="00377766" w:rsidRPr="00F26EFA" w:rsidRDefault="00377766" w:rsidP="0037776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26EFA">
        <w:rPr>
          <w:b/>
          <w:noProof/>
          <w:color w:val="FF0000"/>
          <w:position w:val="-14"/>
        </w:rPr>
        <w:t>Не привышая доведенных в установленном порядке лимитов бюджетных обязательств.</w:t>
      </w:r>
    </w:p>
    <w:p w:rsidR="003A5E0C" w:rsidRPr="00F26EFA" w:rsidRDefault="003A5E0C" w:rsidP="003668B6">
      <w:pPr>
        <w:pStyle w:val="ConsPlusNormal"/>
        <w:rPr>
          <w:noProof/>
          <w:color w:val="FF0000"/>
          <w:position w:val="-14"/>
          <w:sz w:val="24"/>
          <w:szCs w:val="24"/>
        </w:rPr>
        <w:sectPr w:rsidR="003A5E0C" w:rsidRPr="00F26EFA" w:rsidSect="00CA5A2B">
          <w:headerReference w:type="default" r:id="rId106"/>
          <w:pgSz w:w="11906" w:h="16838"/>
          <w:pgMar w:top="568" w:right="567" w:bottom="568" w:left="1701" w:header="720" w:footer="720" w:gutter="0"/>
          <w:cols w:space="720"/>
          <w:docGrid w:linePitch="326"/>
        </w:sectPr>
      </w:pPr>
    </w:p>
    <w:p w:rsidR="003A5E0C" w:rsidRPr="00F26EFA" w:rsidRDefault="003A5E0C" w:rsidP="003A5E0C">
      <w:pPr>
        <w:autoSpaceDE w:val="0"/>
        <w:autoSpaceDN w:val="0"/>
        <w:adjustRightInd w:val="0"/>
        <w:spacing w:line="360" w:lineRule="auto"/>
        <w:ind w:left="9072"/>
        <w:jc w:val="right"/>
        <w:outlineLvl w:val="0"/>
      </w:pPr>
      <w:r w:rsidRPr="00F26EFA">
        <w:lastRenderedPageBreak/>
        <w:t>Приложение № 4</w:t>
      </w:r>
    </w:p>
    <w:p w:rsidR="003A5E0C" w:rsidRPr="00F26EFA" w:rsidRDefault="003A5E0C" w:rsidP="003A5E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6EFA">
        <w:rPr>
          <w:b/>
          <w:sz w:val="28"/>
          <w:szCs w:val="28"/>
        </w:rPr>
        <w:t>Нормы затрат на обеспечение функций</w:t>
      </w:r>
    </w:p>
    <w:p w:rsidR="003A5E0C" w:rsidRPr="00F26EFA" w:rsidRDefault="003A5E0C" w:rsidP="003A5E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26EFA">
        <w:rPr>
          <w:b/>
          <w:sz w:val="28"/>
          <w:szCs w:val="28"/>
        </w:rPr>
        <w:t>Департамента конкурсов и аукционов Ивановской области</w:t>
      </w:r>
      <w:r w:rsidRPr="00F26EFA">
        <w:rPr>
          <w:sz w:val="28"/>
          <w:szCs w:val="28"/>
        </w:rPr>
        <w:t xml:space="preserve"> </w:t>
      </w:r>
    </w:p>
    <w:p w:rsidR="003A5E0C" w:rsidRPr="00F26EFA" w:rsidRDefault="003A5E0C" w:rsidP="003A5E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6EFA">
        <w:rPr>
          <w:b/>
          <w:sz w:val="28"/>
          <w:szCs w:val="28"/>
        </w:rPr>
        <w:t>Абонентские номеров стационарной связи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9"/>
        <w:gridCol w:w="3449"/>
        <w:gridCol w:w="3298"/>
      </w:tblGrid>
      <w:tr w:rsidR="003A5E0C" w:rsidRPr="00F26EFA" w:rsidTr="003A5E0C">
        <w:tc>
          <w:tcPr>
            <w:tcW w:w="9180" w:type="dxa"/>
            <w:shd w:val="clear" w:color="auto" w:fill="auto"/>
          </w:tcPr>
          <w:p w:rsidR="003A5E0C" w:rsidRPr="00F26EFA" w:rsidRDefault="003A5E0C" w:rsidP="0054222C">
            <w:pPr>
              <w:jc w:val="center"/>
            </w:pPr>
            <w:r w:rsidRPr="00F26EFA">
              <w:t>Должность, категория должностей</w:t>
            </w:r>
          </w:p>
        </w:tc>
        <w:tc>
          <w:tcPr>
            <w:tcW w:w="3449" w:type="dxa"/>
            <w:shd w:val="clear" w:color="auto" w:fill="auto"/>
          </w:tcPr>
          <w:p w:rsidR="003A5E0C" w:rsidRPr="00F26EFA" w:rsidRDefault="00471CA6" w:rsidP="0054222C">
            <w:pPr>
              <w:jc w:val="center"/>
            </w:pPr>
            <w:r w:rsidRPr="00F26EFA">
              <w:t>Количество абонентских ном-</w:t>
            </w:r>
            <w:r w:rsidR="003A5E0C" w:rsidRPr="00F26EFA">
              <w:t>в</w:t>
            </w:r>
          </w:p>
        </w:tc>
        <w:tc>
          <w:tcPr>
            <w:tcW w:w="3298" w:type="dxa"/>
            <w:shd w:val="clear" w:color="auto" w:fill="auto"/>
          </w:tcPr>
          <w:p w:rsidR="003A5E0C" w:rsidRPr="00F26EFA" w:rsidRDefault="003A5E0C" w:rsidP="0054222C">
            <w:pPr>
              <w:jc w:val="center"/>
            </w:pPr>
            <w:r w:rsidRPr="00F26EFA">
              <w:t>Примечание</w:t>
            </w:r>
          </w:p>
        </w:tc>
      </w:tr>
      <w:tr w:rsidR="003A5E0C" w:rsidRPr="00F26EFA" w:rsidTr="003A5E0C">
        <w:tc>
          <w:tcPr>
            <w:tcW w:w="9180" w:type="dxa"/>
            <w:shd w:val="clear" w:color="auto" w:fill="auto"/>
          </w:tcPr>
          <w:p w:rsidR="003A5E0C" w:rsidRPr="00F26EFA" w:rsidRDefault="003A5E0C" w:rsidP="0054222C">
            <w:r w:rsidRPr="00F26EFA">
              <w:t>Начальник Департамента</w:t>
            </w:r>
          </w:p>
        </w:tc>
        <w:tc>
          <w:tcPr>
            <w:tcW w:w="3449" w:type="dxa"/>
            <w:shd w:val="clear" w:color="auto" w:fill="auto"/>
          </w:tcPr>
          <w:p w:rsidR="003A5E0C" w:rsidRPr="00F26EFA" w:rsidRDefault="003A5E0C" w:rsidP="0054222C">
            <w:pPr>
              <w:jc w:val="center"/>
            </w:pPr>
            <w:r w:rsidRPr="00F26EFA">
              <w:t>не более 2</w:t>
            </w:r>
          </w:p>
        </w:tc>
        <w:tc>
          <w:tcPr>
            <w:tcW w:w="3298" w:type="dxa"/>
            <w:shd w:val="clear" w:color="auto" w:fill="auto"/>
          </w:tcPr>
          <w:p w:rsidR="003A5E0C" w:rsidRPr="00F26EFA" w:rsidRDefault="003A5E0C" w:rsidP="0054222C">
            <w:pPr>
              <w:jc w:val="center"/>
            </w:pPr>
          </w:p>
        </w:tc>
      </w:tr>
      <w:tr w:rsidR="003A5E0C" w:rsidRPr="00F26EFA" w:rsidTr="003A5E0C">
        <w:tc>
          <w:tcPr>
            <w:tcW w:w="9180" w:type="dxa"/>
            <w:shd w:val="clear" w:color="auto" w:fill="auto"/>
          </w:tcPr>
          <w:p w:rsidR="003A5E0C" w:rsidRPr="00F26EFA" w:rsidRDefault="003A5E0C" w:rsidP="0054222C">
            <w:r w:rsidRPr="00F26EFA">
              <w:t>Государственные гражданские служащие категории «руководители», «специалисты» и «обеспечивающие специалисты»</w:t>
            </w:r>
          </w:p>
        </w:tc>
        <w:tc>
          <w:tcPr>
            <w:tcW w:w="3449" w:type="dxa"/>
            <w:shd w:val="clear" w:color="auto" w:fill="auto"/>
          </w:tcPr>
          <w:p w:rsidR="003A5E0C" w:rsidRPr="00F26EFA" w:rsidRDefault="003A5E0C" w:rsidP="0054222C">
            <w:pPr>
              <w:jc w:val="center"/>
            </w:pPr>
            <w:r w:rsidRPr="00F26EFA">
              <w:t>не более 1 на шт.ед.</w:t>
            </w:r>
          </w:p>
        </w:tc>
        <w:tc>
          <w:tcPr>
            <w:tcW w:w="3298" w:type="dxa"/>
            <w:shd w:val="clear" w:color="auto" w:fill="auto"/>
          </w:tcPr>
          <w:p w:rsidR="003A5E0C" w:rsidRPr="00F26EFA" w:rsidRDefault="003A5E0C" w:rsidP="0054222C">
            <w:pPr>
              <w:jc w:val="center"/>
            </w:pPr>
            <w:r w:rsidRPr="00F26EFA">
              <w:t>Согласно штатной численности</w:t>
            </w:r>
          </w:p>
        </w:tc>
      </w:tr>
    </w:tbl>
    <w:p w:rsidR="003A5E0C" w:rsidRPr="00F26EFA" w:rsidRDefault="003A5E0C" w:rsidP="003A5E0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FA">
        <w:rPr>
          <w:rFonts w:ascii="Times New Roman" w:hAnsi="Times New Roman" w:cs="Times New Roman"/>
          <w:b/>
          <w:sz w:val="28"/>
          <w:szCs w:val="28"/>
        </w:rPr>
        <w:t>Приобретение услуг подвижной связи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7"/>
        <w:gridCol w:w="4583"/>
        <w:gridCol w:w="2737"/>
        <w:gridCol w:w="3408"/>
      </w:tblGrid>
      <w:tr w:rsidR="003A5E0C" w:rsidRPr="00F26EFA" w:rsidTr="003A5E0C">
        <w:tc>
          <w:tcPr>
            <w:tcW w:w="5306" w:type="dxa"/>
            <w:shd w:val="clear" w:color="auto" w:fill="auto"/>
          </w:tcPr>
          <w:p w:rsidR="003A5E0C" w:rsidRPr="00F26EFA" w:rsidRDefault="003A5E0C" w:rsidP="0054222C">
            <w:pPr>
              <w:jc w:val="center"/>
            </w:pPr>
            <w:r w:rsidRPr="00F26EFA">
              <w:t>Должность, категория должностей</w:t>
            </w:r>
          </w:p>
        </w:tc>
        <w:tc>
          <w:tcPr>
            <w:tcW w:w="4583" w:type="dxa"/>
            <w:shd w:val="clear" w:color="auto" w:fill="auto"/>
          </w:tcPr>
          <w:p w:rsidR="003A5E0C" w:rsidRPr="00F26EFA" w:rsidRDefault="003A5E0C" w:rsidP="0054222C">
            <w:pPr>
              <w:jc w:val="center"/>
            </w:pPr>
            <w:r w:rsidRPr="00F26EFA">
              <w:t>Количество средств связи, ед.</w:t>
            </w:r>
          </w:p>
        </w:tc>
        <w:tc>
          <w:tcPr>
            <w:tcW w:w="2737" w:type="dxa"/>
            <w:shd w:val="clear" w:color="auto" w:fill="auto"/>
          </w:tcPr>
          <w:p w:rsidR="003A5E0C" w:rsidRPr="00F26EFA" w:rsidRDefault="00471CA6" w:rsidP="0054222C">
            <w:pPr>
              <w:jc w:val="center"/>
            </w:pPr>
            <w:r w:rsidRPr="00F26EFA">
              <w:t>Кол-</w:t>
            </w:r>
            <w:r w:rsidR="003A5E0C" w:rsidRPr="00F26EFA">
              <w:t xml:space="preserve">во </w:t>
            </w:r>
            <w:r w:rsidR="003A5E0C" w:rsidRPr="00F26EFA">
              <w:rPr>
                <w:lang w:val="en-US"/>
              </w:rPr>
              <w:t>SIM</w:t>
            </w:r>
            <w:r w:rsidR="003A5E0C" w:rsidRPr="00F26EFA">
              <w:t>-карт, ед.</w:t>
            </w:r>
          </w:p>
        </w:tc>
        <w:tc>
          <w:tcPr>
            <w:tcW w:w="3408" w:type="dxa"/>
            <w:shd w:val="clear" w:color="auto" w:fill="auto"/>
          </w:tcPr>
          <w:p w:rsidR="003A5E0C" w:rsidRPr="00F26EFA" w:rsidRDefault="003A5E0C" w:rsidP="00471CA6">
            <w:pPr>
              <w:jc w:val="center"/>
            </w:pPr>
            <w:r w:rsidRPr="00F26EFA">
              <w:t>Расходы на усл</w:t>
            </w:r>
            <w:r w:rsidR="00471CA6" w:rsidRPr="00F26EFA">
              <w:t>.</w:t>
            </w:r>
            <w:r w:rsidRPr="00F26EFA">
              <w:t>связи месяц, р.</w:t>
            </w:r>
          </w:p>
        </w:tc>
      </w:tr>
      <w:tr w:rsidR="003A5E0C" w:rsidRPr="00F26EFA" w:rsidTr="003A5E0C">
        <w:tc>
          <w:tcPr>
            <w:tcW w:w="5306" w:type="dxa"/>
            <w:shd w:val="clear" w:color="auto" w:fill="auto"/>
          </w:tcPr>
          <w:p w:rsidR="003A5E0C" w:rsidRPr="00F26EFA" w:rsidRDefault="003A5E0C" w:rsidP="0054222C">
            <w:r w:rsidRPr="00F26EFA">
              <w:t>Начальник Департамента</w:t>
            </w:r>
          </w:p>
        </w:tc>
        <w:tc>
          <w:tcPr>
            <w:tcW w:w="4583" w:type="dxa"/>
            <w:vMerge w:val="restart"/>
            <w:shd w:val="clear" w:color="auto" w:fill="auto"/>
          </w:tcPr>
          <w:p w:rsidR="003A5E0C" w:rsidRPr="00F26EFA" w:rsidRDefault="003A5E0C" w:rsidP="0054222C">
            <w:pPr>
              <w:jc w:val="center"/>
            </w:pPr>
            <w:r w:rsidRPr="00F26EFA">
              <w:t xml:space="preserve">не более 1 единицы (в т.ч. использование сети ИНТЕРНЕТ) в расчете на 1 сотрудника </w:t>
            </w:r>
          </w:p>
        </w:tc>
        <w:tc>
          <w:tcPr>
            <w:tcW w:w="2737" w:type="dxa"/>
            <w:shd w:val="clear" w:color="auto" w:fill="auto"/>
          </w:tcPr>
          <w:p w:rsidR="003A5E0C" w:rsidRPr="00F26EFA" w:rsidRDefault="003A5E0C" w:rsidP="0054222C">
            <w:pPr>
              <w:jc w:val="center"/>
            </w:pPr>
            <w:r w:rsidRPr="00F26EFA">
              <w:t>не более 1</w:t>
            </w:r>
          </w:p>
        </w:tc>
        <w:tc>
          <w:tcPr>
            <w:tcW w:w="3408" w:type="dxa"/>
            <w:shd w:val="clear" w:color="auto" w:fill="auto"/>
          </w:tcPr>
          <w:p w:rsidR="003A5E0C" w:rsidRPr="00F26EFA" w:rsidRDefault="003A5E0C" w:rsidP="0054222C">
            <w:pPr>
              <w:jc w:val="center"/>
            </w:pPr>
            <w:r w:rsidRPr="00F26EFA">
              <w:t>не более 1 000,00*</w:t>
            </w:r>
          </w:p>
        </w:tc>
      </w:tr>
      <w:tr w:rsidR="003A5E0C" w:rsidRPr="00F26EFA" w:rsidTr="003A5E0C">
        <w:tc>
          <w:tcPr>
            <w:tcW w:w="5306" w:type="dxa"/>
            <w:shd w:val="clear" w:color="auto" w:fill="auto"/>
          </w:tcPr>
          <w:p w:rsidR="003A5E0C" w:rsidRPr="00F26EFA" w:rsidRDefault="003A5E0C" w:rsidP="0054222C">
            <w:r w:rsidRPr="00F26EFA">
              <w:t>Заместитель начальника Департамента</w:t>
            </w:r>
          </w:p>
        </w:tc>
        <w:tc>
          <w:tcPr>
            <w:tcW w:w="4583" w:type="dxa"/>
            <w:vMerge/>
            <w:shd w:val="clear" w:color="auto" w:fill="auto"/>
          </w:tcPr>
          <w:p w:rsidR="003A5E0C" w:rsidRPr="00F26EFA" w:rsidRDefault="003A5E0C" w:rsidP="0054222C">
            <w:pPr>
              <w:jc w:val="center"/>
            </w:pPr>
          </w:p>
        </w:tc>
        <w:tc>
          <w:tcPr>
            <w:tcW w:w="2737" w:type="dxa"/>
            <w:shd w:val="clear" w:color="auto" w:fill="auto"/>
          </w:tcPr>
          <w:p w:rsidR="003A5E0C" w:rsidRPr="00F26EFA" w:rsidRDefault="003A5E0C" w:rsidP="0054222C">
            <w:pPr>
              <w:jc w:val="center"/>
            </w:pPr>
            <w:r w:rsidRPr="00F26EFA">
              <w:t>не более 1</w:t>
            </w:r>
          </w:p>
        </w:tc>
        <w:tc>
          <w:tcPr>
            <w:tcW w:w="3408" w:type="dxa"/>
            <w:shd w:val="clear" w:color="auto" w:fill="auto"/>
          </w:tcPr>
          <w:p w:rsidR="003A5E0C" w:rsidRPr="00F26EFA" w:rsidRDefault="003A5E0C" w:rsidP="0054222C">
            <w:pPr>
              <w:jc w:val="center"/>
            </w:pPr>
            <w:r w:rsidRPr="00F26EFA">
              <w:t>не более  500,00*</w:t>
            </w:r>
          </w:p>
        </w:tc>
      </w:tr>
    </w:tbl>
    <w:p w:rsidR="003A5E0C" w:rsidRPr="00F26EFA" w:rsidRDefault="003A5E0C" w:rsidP="003A5E0C">
      <w:pPr>
        <w:jc w:val="both"/>
        <w:rPr>
          <w:sz w:val="16"/>
          <w:szCs w:val="16"/>
        </w:rPr>
      </w:pPr>
      <w:r w:rsidRPr="00F26EFA">
        <w:rPr>
          <w:sz w:val="16"/>
          <w:szCs w:val="16"/>
        </w:rPr>
        <w:t>* Объем расходов может быть изменен в пределах, утвержденных на эти цели лимитов бюджетных обязательств по соответствующему коду классификации расходов бюджета.</w:t>
      </w:r>
    </w:p>
    <w:p w:rsidR="003A5E0C" w:rsidRPr="00F26EFA" w:rsidRDefault="003A5E0C" w:rsidP="003A5E0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FA">
        <w:rPr>
          <w:rFonts w:ascii="Times New Roman" w:hAnsi="Times New Roman" w:cs="Times New Roman"/>
          <w:b/>
          <w:sz w:val="28"/>
          <w:szCs w:val="28"/>
        </w:rPr>
        <w:t>Приобретение телефонных, (сотовых) аппаратов</w:t>
      </w:r>
    </w:p>
    <w:tbl>
      <w:tblPr>
        <w:tblStyle w:val="ad"/>
        <w:tblW w:w="15984" w:type="dxa"/>
        <w:tblLayout w:type="fixed"/>
        <w:tblLook w:val="04A0" w:firstRow="1" w:lastRow="0" w:firstColumn="1" w:lastColumn="0" w:noHBand="0" w:noVBand="1"/>
      </w:tblPr>
      <w:tblGrid>
        <w:gridCol w:w="5353"/>
        <w:gridCol w:w="4479"/>
        <w:gridCol w:w="1900"/>
        <w:gridCol w:w="1985"/>
        <w:gridCol w:w="2267"/>
      </w:tblGrid>
      <w:tr w:rsidR="003A5E0C" w:rsidRPr="00F26EFA" w:rsidTr="0059185E">
        <w:tc>
          <w:tcPr>
            <w:tcW w:w="5353" w:type="dxa"/>
          </w:tcPr>
          <w:p w:rsidR="003A5E0C" w:rsidRPr="00F26EFA" w:rsidRDefault="003A5E0C" w:rsidP="0054222C">
            <w:pPr>
              <w:jc w:val="center"/>
            </w:pPr>
            <w:r w:rsidRPr="00F26EFA">
              <w:t>Наименование должности</w:t>
            </w:r>
          </w:p>
        </w:tc>
        <w:tc>
          <w:tcPr>
            <w:tcW w:w="4479" w:type="dxa"/>
          </w:tcPr>
          <w:p w:rsidR="003A5E0C" w:rsidRPr="00F26EFA" w:rsidRDefault="003A5E0C" w:rsidP="0054222C">
            <w:pPr>
              <w:jc w:val="center"/>
            </w:pPr>
            <w:r w:rsidRPr="00F26EFA">
              <w:t>Наименование вида товара</w:t>
            </w:r>
          </w:p>
        </w:tc>
        <w:tc>
          <w:tcPr>
            <w:tcW w:w="1900" w:type="dxa"/>
          </w:tcPr>
          <w:p w:rsidR="003A5E0C" w:rsidRPr="00F26EFA" w:rsidRDefault="003A5E0C" w:rsidP="0054222C">
            <w:pPr>
              <w:jc w:val="center"/>
            </w:pPr>
            <w:r w:rsidRPr="00F26EFA">
              <w:t>Срок эксплуатации в  годах</w:t>
            </w:r>
          </w:p>
        </w:tc>
        <w:tc>
          <w:tcPr>
            <w:tcW w:w="1985" w:type="dxa"/>
          </w:tcPr>
          <w:p w:rsidR="003A5E0C" w:rsidRPr="00F26EFA" w:rsidRDefault="003A5E0C" w:rsidP="0054222C">
            <w:pPr>
              <w:jc w:val="center"/>
            </w:pPr>
            <w:r w:rsidRPr="00F26EFA">
              <w:t xml:space="preserve">Количество </w:t>
            </w:r>
          </w:p>
          <w:p w:rsidR="003A5E0C" w:rsidRPr="00F26EFA" w:rsidRDefault="003A5E0C" w:rsidP="0054222C">
            <w:pPr>
              <w:jc w:val="center"/>
            </w:pPr>
            <w:r w:rsidRPr="00F26EFA">
              <w:t>1 раз в 3 года</w:t>
            </w:r>
          </w:p>
        </w:tc>
        <w:tc>
          <w:tcPr>
            <w:tcW w:w="2267" w:type="dxa"/>
          </w:tcPr>
          <w:p w:rsidR="003A5E0C" w:rsidRPr="00F26EFA" w:rsidRDefault="003A5E0C" w:rsidP="0054222C">
            <w:pPr>
              <w:jc w:val="center"/>
            </w:pPr>
            <w:r w:rsidRPr="00F26EFA">
              <w:t>Стоимость приобретения не более (руб/ед)</w:t>
            </w:r>
          </w:p>
        </w:tc>
      </w:tr>
      <w:tr w:rsidR="003A5E0C" w:rsidRPr="00F26EFA" w:rsidTr="0059185E">
        <w:trPr>
          <w:trHeight w:val="383"/>
        </w:trPr>
        <w:tc>
          <w:tcPr>
            <w:tcW w:w="5353" w:type="dxa"/>
            <w:vMerge w:val="restart"/>
          </w:tcPr>
          <w:p w:rsidR="003A5E0C" w:rsidRPr="00F26EFA" w:rsidRDefault="003A5E0C" w:rsidP="0054222C">
            <w:r w:rsidRPr="00F26EFA">
              <w:t>Начальник Департамента, заместитель начальника Департамента</w:t>
            </w:r>
          </w:p>
        </w:tc>
        <w:tc>
          <w:tcPr>
            <w:tcW w:w="4479" w:type="dxa"/>
          </w:tcPr>
          <w:p w:rsidR="003A5E0C" w:rsidRPr="00F26EFA" w:rsidRDefault="003A5E0C" w:rsidP="0054222C">
            <w:r w:rsidRPr="00F26EFA">
              <w:t>Сотовый телефон</w:t>
            </w:r>
          </w:p>
        </w:tc>
        <w:tc>
          <w:tcPr>
            <w:tcW w:w="1900" w:type="dxa"/>
          </w:tcPr>
          <w:p w:rsidR="003A5E0C" w:rsidRPr="00F26EFA" w:rsidRDefault="003A5E0C" w:rsidP="0054222C">
            <w:pPr>
              <w:jc w:val="center"/>
            </w:pPr>
            <w:r w:rsidRPr="00F26EFA">
              <w:t>5</w:t>
            </w:r>
          </w:p>
        </w:tc>
        <w:tc>
          <w:tcPr>
            <w:tcW w:w="1985" w:type="dxa"/>
          </w:tcPr>
          <w:p w:rsidR="003A5E0C" w:rsidRPr="00F26EFA" w:rsidRDefault="003A5E0C" w:rsidP="0054222C">
            <w:pPr>
              <w:jc w:val="center"/>
            </w:pPr>
            <w:r w:rsidRPr="00F26EFA">
              <w:t>1</w:t>
            </w:r>
          </w:p>
        </w:tc>
        <w:tc>
          <w:tcPr>
            <w:tcW w:w="2267" w:type="dxa"/>
          </w:tcPr>
          <w:p w:rsidR="003A5E0C" w:rsidRPr="00F26EFA" w:rsidRDefault="003A5E0C" w:rsidP="0054222C">
            <w:pPr>
              <w:jc w:val="center"/>
            </w:pPr>
            <w:r w:rsidRPr="00F26EFA">
              <w:t>10500,00</w:t>
            </w:r>
          </w:p>
        </w:tc>
      </w:tr>
      <w:tr w:rsidR="003A5E0C" w:rsidRPr="00F26EFA" w:rsidTr="0059185E">
        <w:trPr>
          <w:trHeight w:val="349"/>
        </w:trPr>
        <w:tc>
          <w:tcPr>
            <w:tcW w:w="5353" w:type="dxa"/>
            <w:vMerge/>
          </w:tcPr>
          <w:p w:rsidR="003A5E0C" w:rsidRPr="00F26EFA" w:rsidRDefault="003A5E0C" w:rsidP="0054222C"/>
        </w:tc>
        <w:tc>
          <w:tcPr>
            <w:tcW w:w="4479" w:type="dxa"/>
          </w:tcPr>
          <w:p w:rsidR="003A5E0C" w:rsidRPr="00F26EFA" w:rsidRDefault="003A5E0C" w:rsidP="0054222C">
            <w:r w:rsidRPr="00F26EFA">
              <w:t>Радиотелефон</w:t>
            </w:r>
          </w:p>
        </w:tc>
        <w:tc>
          <w:tcPr>
            <w:tcW w:w="1900" w:type="dxa"/>
          </w:tcPr>
          <w:p w:rsidR="003A5E0C" w:rsidRPr="00F26EFA" w:rsidRDefault="003A5E0C" w:rsidP="0054222C">
            <w:pPr>
              <w:jc w:val="center"/>
            </w:pPr>
            <w:r w:rsidRPr="00F26EFA">
              <w:t>5</w:t>
            </w:r>
          </w:p>
        </w:tc>
        <w:tc>
          <w:tcPr>
            <w:tcW w:w="1985" w:type="dxa"/>
          </w:tcPr>
          <w:p w:rsidR="003A5E0C" w:rsidRPr="00F26EFA" w:rsidRDefault="003A5E0C" w:rsidP="0054222C">
            <w:pPr>
              <w:jc w:val="center"/>
            </w:pPr>
            <w:r w:rsidRPr="00F26EFA">
              <w:t>1</w:t>
            </w:r>
          </w:p>
        </w:tc>
        <w:tc>
          <w:tcPr>
            <w:tcW w:w="2267" w:type="dxa"/>
          </w:tcPr>
          <w:p w:rsidR="003A5E0C" w:rsidRPr="00F26EFA" w:rsidRDefault="003A5E0C" w:rsidP="0054222C">
            <w:pPr>
              <w:jc w:val="center"/>
            </w:pPr>
            <w:r w:rsidRPr="00F26EFA">
              <w:t>5000,00</w:t>
            </w:r>
          </w:p>
        </w:tc>
      </w:tr>
      <w:tr w:rsidR="003A5E0C" w:rsidRPr="00F26EFA" w:rsidTr="0059185E">
        <w:trPr>
          <w:trHeight w:val="403"/>
        </w:trPr>
        <w:tc>
          <w:tcPr>
            <w:tcW w:w="5353" w:type="dxa"/>
            <w:vMerge w:val="restart"/>
          </w:tcPr>
          <w:p w:rsidR="003A5E0C" w:rsidRPr="00F26EFA" w:rsidRDefault="003A5E0C" w:rsidP="0054222C">
            <w:r w:rsidRPr="00F26EFA">
              <w:t>Государственные гражданские служащие категории «руководители»</w:t>
            </w:r>
          </w:p>
        </w:tc>
        <w:tc>
          <w:tcPr>
            <w:tcW w:w="4479" w:type="dxa"/>
          </w:tcPr>
          <w:p w:rsidR="003A5E0C" w:rsidRPr="00F26EFA" w:rsidRDefault="003A5E0C" w:rsidP="0054222C">
            <w:r w:rsidRPr="00F26EFA">
              <w:t>Сотовый телефон</w:t>
            </w:r>
          </w:p>
        </w:tc>
        <w:tc>
          <w:tcPr>
            <w:tcW w:w="1900" w:type="dxa"/>
          </w:tcPr>
          <w:p w:rsidR="003A5E0C" w:rsidRPr="00F26EFA" w:rsidRDefault="003A5E0C" w:rsidP="0054222C">
            <w:pPr>
              <w:jc w:val="center"/>
            </w:pPr>
            <w:r w:rsidRPr="00F26EFA">
              <w:t>5</w:t>
            </w:r>
          </w:p>
        </w:tc>
        <w:tc>
          <w:tcPr>
            <w:tcW w:w="1985" w:type="dxa"/>
          </w:tcPr>
          <w:p w:rsidR="003A5E0C" w:rsidRPr="00F26EFA" w:rsidRDefault="003A5E0C" w:rsidP="0054222C">
            <w:pPr>
              <w:jc w:val="center"/>
            </w:pPr>
            <w:r w:rsidRPr="00F26EFA">
              <w:t>1</w:t>
            </w:r>
          </w:p>
        </w:tc>
        <w:tc>
          <w:tcPr>
            <w:tcW w:w="2267" w:type="dxa"/>
          </w:tcPr>
          <w:p w:rsidR="003A5E0C" w:rsidRPr="00F26EFA" w:rsidRDefault="003A5E0C" w:rsidP="0054222C">
            <w:pPr>
              <w:jc w:val="center"/>
            </w:pPr>
            <w:r w:rsidRPr="00F26EFA">
              <w:t>7,000,00</w:t>
            </w:r>
          </w:p>
        </w:tc>
      </w:tr>
      <w:tr w:rsidR="003A5E0C" w:rsidRPr="00F26EFA" w:rsidTr="0059185E">
        <w:trPr>
          <w:trHeight w:val="355"/>
        </w:trPr>
        <w:tc>
          <w:tcPr>
            <w:tcW w:w="5353" w:type="dxa"/>
            <w:vMerge/>
          </w:tcPr>
          <w:p w:rsidR="003A5E0C" w:rsidRPr="00F26EFA" w:rsidRDefault="003A5E0C" w:rsidP="0054222C"/>
        </w:tc>
        <w:tc>
          <w:tcPr>
            <w:tcW w:w="4479" w:type="dxa"/>
          </w:tcPr>
          <w:p w:rsidR="003A5E0C" w:rsidRPr="00F26EFA" w:rsidRDefault="003A5E0C" w:rsidP="0054222C">
            <w:r w:rsidRPr="00F26EFA">
              <w:t>Радиотелефон</w:t>
            </w:r>
          </w:p>
        </w:tc>
        <w:tc>
          <w:tcPr>
            <w:tcW w:w="1900" w:type="dxa"/>
          </w:tcPr>
          <w:p w:rsidR="003A5E0C" w:rsidRPr="00F26EFA" w:rsidRDefault="003A5E0C" w:rsidP="0054222C">
            <w:pPr>
              <w:jc w:val="center"/>
            </w:pPr>
            <w:r w:rsidRPr="00F26EFA">
              <w:t>5</w:t>
            </w:r>
          </w:p>
        </w:tc>
        <w:tc>
          <w:tcPr>
            <w:tcW w:w="1985" w:type="dxa"/>
          </w:tcPr>
          <w:p w:rsidR="003A5E0C" w:rsidRPr="00F26EFA" w:rsidRDefault="003A5E0C" w:rsidP="0054222C">
            <w:pPr>
              <w:jc w:val="center"/>
            </w:pPr>
            <w:r w:rsidRPr="00F26EFA">
              <w:t>1</w:t>
            </w:r>
          </w:p>
        </w:tc>
        <w:tc>
          <w:tcPr>
            <w:tcW w:w="2267" w:type="dxa"/>
          </w:tcPr>
          <w:p w:rsidR="003A5E0C" w:rsidRPr="00F26EFA" w:rsidRDefault="003A5E0C" w:rsidP="0054222C">
            <w:pPr>
              <w:jc w:val="center"/>
            </w:pPr>
            <w:r w:rsidRPr="00F26EFA">
              <w:t>2000,00</w:t>
            </w:r>
          </w:p>
        </w:tc>
      </w:tr>
      <w:tr w:rsidR="003A5E0C" w:rsidRPr="00F26EFA" w:rsidTr="0059185E">
        <w:trPr>
          <w:trHeight w:val="502"/>
        </w:trPr>
        <w:tc>
          <w:tcPr>
            <w:tcW w:w="5353" w:type="dxa"/>
            <w:vMerge w:val="restart"/>
          </w:tcPr>
          <w:p w:rsidR="003A5E0C" w:rsidRPr="00F26EFA" w:rsidRDefault="003A5E0C" w:rsidP="0054222C">
            <w:r w:rsidRPr="00F26EFA">
              <w:t>Государственные гражданские служащие категории «специалисты» и «обеспечивающие специалисты»</w:t>
            </w:r>
          </w:p>
        </w:tc>
        <w:tc>
          <w:tcPr>
            <w:tcW w:w="4479" w:type="dxa"/>
          </w:tcPr>
          <w:p w:rsidR="003A5E0C" w:rsidRPr="00F26EFA" w:rsidRDefault="003A5E0C" w:rsidP="0054222C">
            <w:r w:rsidRPr="00F26EFA">
              <w:t>Сотовый телефон</w:t>
            </w:r>
          </w:p>
          <w:p w:rsidR="003A5E0C" w:rsidRPr="00F26EFA" w:rsidRDefault="003A5E0C" w:rsidP="0054222C"/>
        </w:tc>
        <w:tc>
          <w:tcPr>
            <w:tcW w:w="1900" w:type="dxa"/>
          </w:tcPr>
          <w:p w:rsidR="003A5E0C" w:rsidRPr="00F26EFA" w:rsidRDefault="003A5E0C" w:rsidP="0054222C">
            <w:pPr>
              <w:jc w:val="center"/>
            </w:pPr>
            <w:r w:rsidRPr="00F26EFA">
              <w:t>-</w:t>
            </w:r>
          </w:p>
        </w:tc>
        <w:tc>
          <w:tcPr>
            <w:tcW w:w="1985" w:type="dxa"/>
          </w:tcPr>
          <w:p w:rsidR="003A5E0C" w:rsidRPr="00F26EFA" w:rsidRDefault="003A5E0C" w:rsidP="0054222C">
            <w:pPr>
              <w:jc w:val="center"/>
            </w:pPr>
            <w:r w:rsidRPr="00F26EFA">
              <w:t>-</w:t>
            </w:r>
          </w:p>
        </w:tc>
        <w:tc>
          <w:tcPr>
            <w:tcW w:w="2267" w:type="dxa"/>
          </w:tcPr>
          <w:p w:rsidR="003A5E0C" w:rsidRPr="00F26EFA" w:rsidRDefault="003A5E0C" w:rsidP="0054222C">
            <w:pPr>
              <w:jc w:val="center"/>
            </w:pPr>
            <w:r w:rsidRPr="00F26EFA">
              <w:t>-</w:t>
            </w:r>
          </w:p>
        </w:tc>
      </w:tr>
      <w:tr w:rsidR="003A5E0C" w:rsidRPr="00F26EFA" w:rsidTr="0059185E">
        <w:trPr>
          <w:trHeight w:val="502"/>
        </w:trPr>
        <w:tc>
          <w:tcPr>
            <w:tcW w:w="5353" w:type="dxa"/>
            <w:vMerge/>
          </w:tcPr>
          <w:p w:rsidR="003A5E0C" w:rsidRPr="00F26EFA" w:rsidRDefault="003A5E0C" w:rsidP="0054222C"/>
        </w:tc>
        <w:tc>
          <w:tcPr>
            <w:tcW w:w="4479" w:type="dxa"/>
          </w:tcPr>
          <w:p w:rsidR="003A5E0C" w:rsidRPr="00F26EFA" w:rsidRDefault="003A5E0C" w:rsidP="0054222C">
            <w:r w:rsidRPr="00F26EFA">
              <w:t>Радиотелефон</w:t>
            </w:r>
          </w:p>
        </w:tc>
        <w:tc>
          <w:tcPr>
            <w:tcW w:w="1900" w:type="dxa"/>
          </w:tcPr>
          <w:p w:rsidR="003A5E0C" w:rsidRPr="00F26EFA" w:rsidRDefault="003A5E0C" w:rsidP="0054222C">
            <w:pPr>
              <w:jc w:val="center"/>
            </w:pPr>
            <w:r w:rsidRPr="00F26EFA">
              <w:t>5</w:t>
            </w:r>
          </w:p>
        </w:tc>
        <w:tc>
          <w:tcPr>
            <w:tcW w:w="1985" w:type="dxa"/>
          </w:tcPr>
          <w:p w:rsidR="003A5E0C" w:rsidRPr="00F26EFA" w:rsidRDefault="003A5E0C" w:rsidP="0054222C">
            <w:pPr>
              <w:jc w:val="center"/>
            </w:pPr>
            <w:r w:rsidRPr="00F26EFA">
              <w:t>1</w:t>
            </w:r>
          </w:p>
        </w:tc>
        <w:tc>
          <w:tcPr>
            <w:tcW w:w="2267" w:type="dxa"/>
          </w:tcPr>
          <w:p w:rsidR="003A5E0C" w:rsidRPr="00F26EFA" w:rsidRDefault="003A5E0C" w:rsidP="0054222C">
            <w:pPr>
              <w:jc w:val="center"/>
            </w:pPr>
            <w:r w:rsidRPr="00F26EFA">
              <w:t>1000,00</w:t>
            </w:r>
          </w:p>
        </w:tc>
      </w:tr>
      <w:tr w:rsidR="003A5E0C" w:rsidRPr="00F26EFA" w:rsidTr="0059185E">
        <w:trPr>
          <w:trHeight w:val="502"/>
        </w:trPr>
        <w:tc>
          <w:tcPr>
            <w:tcW w:w="5353" w:type="dxa"/>
          </w:tcPr>
          <w:p w:rsidR="003A5E0C" w:rsidRPr="00F26EFA" w:rsidRDefault="003A5E0C" w:rsidP="0054222C">
            <w:r w:rsidRPr="00F26EFA">
              <w:t>Структурное подразделение</w:t>
            </w:r>
          </w:p>
        </w:tc>
        <w:tc>
          <w:tcPr>
            <w:tcW w:w="4479" w:type="dxa"/>
          </w:tcPr>
          <w:p w:rsidR="003A5E0C" w:rsidRPr="00F26EFA" w:rsidRDefault="003A5E0C" w:rsidP="0054222C">
            <w:r w:rsidRPr="00F26EFA">
              <w:t>Факсимильный аппарат</w:t>
            </w:r>
          </w:p>
        </w:tc>
        <w:tc>
          <w:tcPr>
            <w:tcW w:w="1900" w:type="dxa"/>
          </w:tcPr>
          <w:p w:rsidR="003A5E0C" w:rsidRPr="00F26EFA" w:rsidRDefault="003A5E0C" w:rsidP="0054222C">
            <w:pPr>
              <w:jc w:val="center"/>
            </w:pPr>
            <w:r w:rsidRPr="00F26EFA">
              <w:t>5</w:t>
            </w:r>
          </w:p>
        </w:tc>
        <w:tc>
          <w:tcPr>
            <w:tcW w:w="1985" w:type="dxa"/>
          </w:tcPr>
          <w:p w:rsidR="003A5E0C" w:rsidRPr="00F26EFA" w:rsidRDefault="003A5E0C" w:rsidP="0054222C">
            <w:pPr>
              <w:jc w:val="center"/>
            </w:pPr>
            <w:r w:rsidRPr="00F26EFA">
              <w:t>1</w:t>
            </w:r>
          </w:p>
        </w:tc>
        <w:tc>
          <w:tcPr>
            <w:tcW w:w="2267" w:type="dxa"/>
          </w:tcPr>
          <w:p w:rsidR="003A5E0C" w:rsidRPr="00F26EFA" w:rsidRDefault="003A5E0C" w:rsidP="0054222C">
            <w:pPr>
              <w:jc w:val="center"/>
            </w:pPr>
            <w:r w:rsidRPr="00F26EFA">
              <w:t>6500,00</w:t>
            </w:r>
          </w:p>
        </w:tc>
      </w:tr>
    </w:tbl>
    <w:p w:rsidR="003A5E0C" w:rsidRPr="00F26EFA" w:rsidRDefault="003A5E0C" w:rsidP="003A5E0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FA">
        <w:rPr>
          <w:rFonts w:ascii="Times New Roman" w:hAnsi="Times New Roman" w:cs="Times New Roman"/>
          <w:b/>
          <w:sz w:val="28"/>
          <w:szCs w:val="28"/>
        </w:rPr>
        <w:t>Приобретение компьютеров персональных настольных,</w:t>
      </w:r>
    </w:p>
    <w:p w:rsidR="003A5E0C" w:rsidRPr="00F26EFA" w:rsidRDefault="003A5E0C" w:rsidP="003A5E0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FA">
        <w:rPr>
          <w:rFonts w:ascii="Times New Roman" w:hAnsi="Times New Roman" w:cs="Times New Roman"/>
          <w:b/>
          <w:sz w:val="28"/>
          <w:szCs w:val="28"/>
        </w:rPr>
        <w:t xml:space="preserve"> рабочих станций вывода, ноутбуков, планшетных компьютеров</w:t>
      </w:r>
    </w:p>
    <w:tbl>
      <w:tblPr>
        <w:tblStyle w:val="ad"/>
        <w:tblW w:w="16005" w:type="dxa"/>
        <w:tblLayout w:type="fixed"/>
        <w:tblLook w:val="04A0" w:firstRow="1" w:lastRow="0" w:firstColumn="1" w:lastColumn="0" w:noHBand="0" w:noVBand="1"/>
      </w:tblPr>
      <w:tblGrid>
        <w:gridCol w:w="4644"/>
        <w:gridCol w:w="4621"/>
        <w:gridCol w:w="2551"/>
        <w:gridCol w:w="1985"/>
        <w:gridCol w:w="2204"/>
      </w:tblGrid>
      <w:tr w:rsidR="003A5E0C" w:rsidRPr="00F26EFA" w:rsidTr="0059185E">
        <w:tc>
          <w:tcPr>
            <w:tcW w:w="4644" w:type="dxa"/>
          </w:tcPr>
          <w:p w:rsidR="003A5E0C" w:rsidRPr="00F26EFA" w:rsidRDefault="003A5E0C" w:rsidP="0054222C">
            <w:pPr>
              <w:jc w:val="center"/>
            </w:pPr>
            <w:r w:rsidRPr="00F26EFA">
              <w:t>Наименование должности</w:t>
            </w:r>
          </w:p>
        </w:tc>
        <w:tc>
          <w:tcPr>
            <w:tcW w:w="4621" w:type="dxa"/>
          </w:tcPr>
          <w:p w:rsidR="003A5E0C" w:rsidRPr="00F26EFA" w:rsidRDefault="003A5E0C" w:rsidP="0054222C">
            <w:pPr>
              <w:jc w:val="center"/>
            </w:pPr>
            <w:r w:rsidRPr="00F26EFA">
              <w:t>Наименование вида товара</w:t>
            </w:r>
          </w:p>
        </w:tc>
        <w:tc>
          <w:tcPr>
            <w:tcW w:w="2551" w:type="dxa"/>
          </w:tcPr>
          <w:p w:rsidR="003A5E0C" w:rsidRPr="00F26EFA" w:rsidRDefault="003A5E0C" w:rsidP="0054222C">
            <w:pPr>
              <w:jc w:val="center"/>
            </w:pPr>
            <w:r w:rsidRPr="00F26EFA">
              <w:t xml:space="preserve">Срок эксплуатации </w:t>
            </w:r>
          </w:p>
        </w:tc>
        <w:tc>
          <w:tcPr>
            <w:tcW w:w="1985" w:type="dxa"/>
          </w:tcPr>
          <w:p w:rsidR="003A5E0C" w:rsidRPr="00F26EFA" w:rsidRDefault="003A5E0C" w:rsidP="0054222C">
            <w:pPr>
              <w:jc w:val="center"/>
            </w:pPr>
            <w:r w:rsidRPr="00F26EFA">
              <w:t>Количество компьютеров 1 раз в 3 года</w:t>
            </w:r>
          </w:p>
        </w:tc>
        <w:tc>
          <w:tcPr>
            <w:tcW w:w="2204" w:type="dxa"/>
          </w:tcPr>
          <w:p w:rsidR="003A5E0C" w:rsidRPr="00F26EFA" w:rsidRDefault="003A5E0C" w:rsidP="0054222C">
            <w:pPr>
              <w:jc w:val="center"/>
            </w:pPr>
            <w:r w:rsidRPr="00F26EFA">
              <w:t>Стоимость приобретения не более (руб/ед)</w:t>
            </w:r>
          </w:p>
        </w:tc>
      </w:tr>
      <w:tr w:rsidR="003A5E0C" w:rsidRPr="00F26EFA" w:rsidTr="0059185E">
        <w:trPr>
          <w:trHeight w:val="603"/>
        </w:trPr>
        <w:tc>
          <w:tcPr>
            <w:tcW w:w="4644" w:type="dxa"/>
            <w:vMerge w:val="restart"/>
          </w:tcPr>
          <w:p w:rsidR="003A5E0C" w:rsidRPr="00F26EFA" w:rsidRDefault="003A5E0C" w:rsidP="0054222C">
            <w:r w:rsidRPr="00F26EFA">
              <w:lastRenderedPageBreak/>
              <w:t>Начальник Департамента, заместитель начальника Департамента</w:t>
            </w:r>
          </w:p>
        </w:tc>
        <w:tc>
          <w:tcPr>
            <w:tcW w:w="4621" w:type="dxa"/>
          </w:tcPr>
          <w:p w:rsidR="003A5E0C" w:rsidRPr="00F26EFA" w:rsidRDefault="003A5E0C" w:rsidP="0054222C">
            <w:r w:rsidRPr="00F26EFA">
              <w:t>Рабочая станция (системный блок, монитором, клавиатура, мышь), Моноблок</w:t>
            </w:r>
          </w:p>
        </w:tc>
        <w:tc>
          <w:tcPr>
            <w:tcW w:w="2551" w:type="dxa"/>
          </w:tcPr>
          <w:p w:rsidR="003A5E0C" w:rsidRPr="00F26EFA" w:rsidRDefault="003A5E0C" w:rsidP="0054222C">
            <w:pPr>
              <w:jc w:val="center"/>
            </w:pPr>
            <w:r w:rsidRPr="00F26EFA">
              <w:t>3</w:t>
            </w:r>
          </w:p>
        </w:tc>
        <w:tc>
          <w:tcPr>
            <w:tcW w:w="1985" w:type="dxa"/>
          </w:tcPr>
          <w:p w:rsidR="003A5E0C" w:rsidRPr="00F26EFA" w:rsidRDefault="003A5E0C" w:rsidP="0054222C">
            <w:pPr>
              <w:jc w:val="center"/>
            </w:pPr>
            <w:r w:rsidRPr="00F26EFA">
              <w:t>1</w:t>
            </w:r>
          </w:p>
        </w:tc>
        <w:tc>
          <w:tcPr>
            <w:tcW w:w="2204" w:type="dxa"/>
          </w:tcPr>
          <w:p w:rsidR="003A5E0C" w:rsidRPr="00F26EFA" w:rsidRDefault="003A5E0C" w:rsidP="0054222C">
            <w:pPr>
              <w:jc w:val="center"/>
            </w:pPr>
            <w:r w:rsidRPr="00F26EFA">
              <w:t>70000,00</w:t>
            </w:r>
          </w:p>
        </w:tc>
      </w:tr>
      <w:tr w:rsidR="003A5E0C" w:rsidRPr="00F26EFA" w:rsidTr="0059185E">
        <w:trPr>
          <w:trHeight w:val="201"/>
        </w:trPr>
        <w:tc>
          <w:tcPr>
            <w:tcW w:w="4644" w:type="dxa"/>
            <w:vMerge/>
          </w:tcPr>
          <w:p w:rsidR="003A5E0C" w:rsidRPr="00F26EFA" w:rsidRDefault="003A5E0C" w:rsidP="0054222C"/>
        </w:tc>
        <w:tc>
          <w:tcPr>
            <w:tcW w:w="4621" w:type="dxa"/>
          </w:tcPr>
          <w:p w:rsidR="003A5E0C" w:rsidRPr="00F26EFA" w:rsidRDefault="003A5E0C" w:rsidP="0054222C">
            <w:r w:rsidRPr="00F26EFA">
              <w:t>Ноутбук</w:t>
            </w:r>
          </w:p>
        </w:tc>
        <w:tc>
          <w:tcPr>
            <w:tcW w:w="2551" w:type="dxa"/>
          </w:tcPr>
          <w:p w:rsidR="003A5E0C" w:rsidRPr="00F26EFA" w:rsidRDefault="003A5E0C" w:rsidP="0054222C">
            <w:pPr>
              <w:jc w:val="center"/>
            </w:pPr>
            <w:r w:rsidRPr="00F26EFA">
              <w:t>3</w:t>
            </w:r>
          </w:p>
        </w:tc>
        <w:tc>
          <w:tcPr>
            <w:tcW w:w="1985" w:type="dxa"/>
          </w:tcPr>
          <w:p w:rsidR="003A5E0C" w:rsidRPr="00F26EFA" w:rsidRDefault="003A5E0C" w:rsidP="0054222C">
            <w:pPr>
              <w:jc w:val="center"/>
            </w:pPr>
            <w:r w:rsidRPr="00F26EFA">
              <w:t>1</w:t>
            </w:r>
          </w:p>
        </w:tc>
        <w:tc>
          <w:tcPr>
            <w:tcW w:w="2204" w:type="dxa"/>
          </w:tcPr>
          <w:p w:rsidR="003A5E0C" w:rsidRPr="00F26EFA" w:rsidRDefault="0093033B" w:rsidP="0093033B">
            <w:pPr>
              <w:jc w:val="center"/>
            </w:pPr>
            <w:r w:rsidRPr="00F26EFA">
              <w:t>70</w:t>
            </w:r>
            <w:r w:rsidR="003A5E0C" w:rsidRPr="00F26EFA">
              <w:t>000,00</w:t>
            </w:r>
          </w:p>
        </w:tc>
      </w:tr>
      <w:tr w:rsidR="003A5E0C" w:rsidRPr="00F26EFA" w:rsidTr="0059185E">
        <w:trPr>
          <w:trHeight w:val="151"/>
        </w:trPr>
        <w:tc>
          <w:tcPr>
            <w:tcW w:w="4644" w:type="dxa"/>
            <w:vMerge/>
          </w:tcPr>
          <w:p w:rsidR="003A5E0C" w:rsidRPr="00F26EFA" w:rsidRDefault="003A5E0C" w:rsidP="0054222C"/>
        </w:tc>
        <w:tc>
          <w:tcPr>
            <w:tcW w:w="4621" w:type="dxa"/>
          </w:tcPr>
          <w:p w:rsidR="003A5E0C" w:rsidRPr="00F26EFA" w:rsidRDefault="003A5E0C" w:rsidP="0054222C">
            <w:r w:rsidRPr="00F26EFA">
              <w:t>Планшетный компьютер</w:t>
            </w:r>
          </w:p>
        </w:tc>
        <w:tc>
          <w:tcPr>
            <w:tcW w:w="2551" w:type="dxa"/>
          </w:tcPr>
          <w:p w:rsidR="003A5E0C" w:rsidRPr="00F26EFA" w:rsidRDefault="003A5E0C" w:rsidP="0054222C">
            <w:pPr>
              <w:jc w:val="center"/>
            </w:pPr>
            <w:r w:rsidRPr="00F26EFA">
              <w:t>3</w:t>
            </w:r>
          </w:p>
        </w:tc>
        <w:tc>
          <w:tcPr>
            <w:tcW w:w="1985" w:type="dxa"/>
          </w:tcPr>
          <w:p w:rsidR="003A5E0C" w:rsidRPr="00F26EFA" w:rsidRDefault="003A5E0C" w:rsidP="0054222C">
            <w:pPr>
              <w:jc w:val="center"/>
            </w:pPr>
            <w:r w:rsidRPr="00F26EFA">
              <w:t>1</w:t>
            </w:r>
          </w:p>
        </w:tc>
        <w:tc>
          <w:tcPr>
            <w:tcW w:w="2204" w:type="dxa"/>
          </w:tcPr>
          <w:p w:rsidR="003A5E0C" w:rsidRPr="00F26EFA" w:rsidRDefault="0093033B" w:rsidP="0054222C">
            <w:pPr>
              <w:jc w:val="center"/>
            </w:pPr>
            <w:r w:rsidRPr="00F26EFA">
              <w:t>4</w:t>
            </w:r>
            <w:r w:rsidR="003A5E0C" w:rsidRPr="00F26EFA">
              <w:t>0000,00</w:t>
            </w:r>
          </w:p>
        </w:tc>
      </w:tr>
      <w:tr w:rsidR="003A5E0C" w:rsidRPr="00F26EFA" w:rsidTr="0059185E">
        <w:trPr>
          <w:trHeight w:val="284"/>
        </w:trPr>
        <w:tc>
          <w:tcPr>
            <w:tcW w:w="4644" w:type="dxa"/>
            <w:vMerge w:val="restart"/>
          </w:tcPr>
          <w:p w:rsidR="003A5E0C" w:rsidRPr="00F26EFA" w:rsidRDefault="003A5E0C" w:rsidP="0054222C">
            <w:r w:rsidRPr="00F26EFA">
              <w:t>Государственные гражданские служащие категории «руководители», «специалисты» и «обеспечивающие специалисты»,</w:t>
            </w:r>
          </w:p>
        </w:tc>
        <w:tc>
          <w:tcPr>
            <w:tcW w:w="4621" w:type="dxa"/>
          </w:tcPr>
          <w:p w:rsidR="003A5E0C" w:rsidRPr="00F26EFA" w:rsidRDefault="003A5E0C" w:rsidP="0054222C">
            <w:r w:rsidRPr="00F26EFA">
              <w:t>Рабочая станция (системный блок, монитором, клавиатура, мышь), Моноблок</w:t>
            </w:r>
          </w:p>
        </w:tc>
        <w:tc>
          <w:tcPr>
            <w:tcW w:w="2551" w:type="dxa"/>
          </w:tcPr>
          <w:p w:rsidR="003A5E0C" w:rsidRPr="00F26EFA" w:rsidRDefault="003A5E0C" w:rsidP="0054222C">
            <w:pPr>
              <w:jc w:val="center"/>
            </w:pPr>
            <w:r w:rsidRPr="00F26EFA">
              <w:t>3</w:t>
            </w:r>
          </w:p>
        </w:tc>
        <w:tc>
          <w:tcPr>
            <w:tcW w:w="1985" w:type="dxa"/>
          </w:tcPr>
          <w:p w:rsidR="003A5E0C" w:rsidRPr="00F26EFA" w:rsidRDefault="003A5E0C" w:rsidP="0054222C">
            <w:pPr>
              <w:jc w:val="center"/>
            </w:pPr>
            <w:r w:rsidRPr="00F26EFA">
              <w:t>1</w:t>
            </w:r>
          </w:p>
        </w:tc>
        <w:tc>
          <w:tcPr>
            <w:tcW w:w="2204" w:type="dxa"/>
          </w:tcPr>
          <w:p w:rsidR="003A5E0C" w:rsidRPr="00F26EFA" w:rsidRDefault="0093033B" w:rsidP="0054222C">
            <w:pPr>
              <w:jc w:val="center"/>
            </w:pPr>
            <w:r w:rsidRPr="00F26EFA">
              <w:t>6</w:t>
            </w:r>
            <w:r w:rsidR="003A5E0C" w:rsidRPr="00F26EFA">
              <w:t>0000,00</w:t>
            </w:r>
          </w:p>
        </w:tc>
      </w:tr>
      <w:tr w:rsidR="003A5E0C" w:rsidRPr="00F26EFA" w:rsidTr="0059185E">
        <w:trPr>
          <w:trHeight w:val="342"/>
        </w:trPr>
        <w:tc>
          <w:tcPr>
            <w:tcW w:w="4644" w:type="dxa"/>
            <w:vMerge/>
          </w:tcPr>
          <w:p w:rsidR="003A5E0C" w:rsidRPr="00F26EFA" w:rsidRDefault="003A5E0C" w:rsidP="0054222C"/>
        </w:tc>
        <w:tc>
          <w:tcPr>
            <w:tcW w:w="4621" w:type="dxa"/>
          </w:tcPr>
          <w:p w:rsidR="003A5E0C" w:rsidRPr="00F26EFA" w:rsidRDefault="003A5E0C" w:rsidP="0054222C">
            <w:r w:rsidRPr="00F26EFA">
              <w:t>Ноутбук</w:t>
            </w:r>
          </w:p>
        </w:tc>
        <w:tc>
          <w:tcPr>
            <w:tcW w:w="2551" w:type="dxa"/>
          </w:tcPr>
          <w:p w:rsidR="003A5E0C" w:rsidRPr="00F26EFA" w:rsidRDefault="003A5E0C" w:rsidP="0054222C">
            <w:pPr>
              <w:jc w:val="center"/>
            </w:pPr>
            <w:r w:rsidRPr="00F26EFA">
              <w:t>3</w:t>
            </w:r>
          </w:p>
        </w:tc>
        <w:tc>
          <w:tcPr>
            <w:tcW w:w="1985" w:type="dxa"/>
          </w:tcPr>
          <w:p w:rsidR="003A5E0C" w:rsidRPr="00F26EFA" w:rsidRDefault="003A5E0C" w:rsidP="0054222C">
            <w:pPr>
              <w:jc w:val="center"/>
            </w:pPr>
            <w:r w:rsidRPr="00F26EFA">
              <w:t>1на структурное подразделение</w:t>
            </w:r>
          </w:p>
        </w:tc>
        <w:tc>
          <w:tcPr>
            <w:tcW w:w="2204" w:type="dxa"/>
          </w:tcPr>
          <w:p w:rsidR="003A5E0C" w:rsidRPr="00F26EFA" w:rsidRDefault="0093033B" w:rsidP="0054222C">
            <w:pPr>
              <w:jc w:val="center"/>
            </w:pPr>
            <w:r w:rsidRPr="00F26EFA">
              <w:t>6</w:t>
            </w:r>
            <w:r w:rsidR="003A5E0C" w:rsidRPr="00F26EFA">
              <w:t>0000,00</w:t>
            </w:r>
          </w:p>
        </w:tc>
      </w:tr>
      <w:tr w:rsidR="003A5E0C" w:rsidRPr="00F26EFA" w:rsidTr="0059185E">
        <w:trPr>
          <w:trHeight w:val="408"/>
        </w:trPr>
        <w:tc>
          <w:tcPr>
            <w:tcW w:w="4644" w:type="dxa"/>
            <w:vMerge/>
          </w:tcPr>
          <w:p w:rsidR="003A5E0C" w:rsidRPr="00F26EFA" w:rsidRDefault="003A5E0C" w:rsidP="0054222C"/>
        </w:tc>
        <w:tc>
          <w:tcPr>
            <w:tcW w:w="4621" w:type="dxa"/>
          </w:tcPr>
          <w:p w:rsidR="003A5E0C" w:rsidRPr="00F26EFA" w:rsidRDefault="003A5E0C" w:rsidP="0054222C">
            <w:r w:rsidRPr="00F26EFA">
              <w:t>Планшетный компьютер</w:t>
            </w:r>
          </w:p>
        </w:tc>
        <w:tc>
          <w:tcPr>
            <w:tcW w:w="2551" w:type="dxa"/>
          </w:tcPr>
          <w:p w:rsidR="003A5E0C" w:rsidRPr="00F26EFA" w:rsidRDefault="003A5E0C" w:rsidP="0054222C">
            <w:pPr>
              <w:jc w:val="center"/>
            </w:pPr>
            <w:r w:rsidRPr="00F26EFA">
              <w:t>-</w:t>
            </w:r>
          </w:p>
        </w:tc>
        <w:tc>
          <w:tcPr>
            <w:tcW w:w="1985" w:type="dxa"/>
          </w:tcPr>
          <w:p w:rsidR="003A5E0C" w:rsidRPr="00F26EFA" w:rsidRDefault="003A5E0C" w:rsidP="0054222C">
            <w:pPr>
              <w:jc w:val="center"/>
            </w:pPr>
            <w:r w:rsidRPr="00F26EFA">
              <w:t>-</w:t>
            </w:r>
          </w:p>
        </w:tc>
        <w:tc>
          <w:tcPr>
            <w:tcW w:w="2204" w:type="dxa"/>
          </w:tcPr>
          <w:p w:rsidR="003A5E0C" w:rsidRPr="00F26EFA" w:rsidRDefault="003A5E0C" w:rsidP="0054222C">
            <w:pPr>
              <w:jc w:val="center"/>
            </w:pPr>
            <w:r w:rsidRPr="00F26EFA">
              <w:t>-</w:t>
            </w:r>
          </w:p>
        </w:tc>
      </w:tr>
    </w:tbl>
    <w:p w:rsidR="003A5E0C" w:rsidRPr="00F26EFA" w:rsidRDefault="003A5E0C" w:rsidP="003A5E0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FA">
        <w:rPr>
          <w:rFonts w:ascii="Times New Roman" w:hAnsi="Times New Roman" w:cs="Times New Roman"/>
          <w:b/>
          <w:sz w:val="28"/>
          <w:szCs w:val="28"/>
        </w:rPr>
        <w:t>Приобретение принтеров и многофункциональных копировальных устройств</w:t>
      </w:r>
    </w:p>
    <w:tbl>
      <w:tblPr>
        <w:tblStyle w:val="ad"/>
        <w:tblW w:w="16005" w:type="dxa"/>
        <w:tblLayout w:type="fixed"/>
        <w:tblLook w:val="04A0" w:firstRow="1" w:lastRow="0" w:firstColumn="1" w:lastColumn="0" w:noHBand="0" w:noVBand="1"/>
      </w:tblPr>
      <w:tblGrid>
        <w:gridCol w:w="4786"/>
        <w:gridCol w:w="4479"/>
        <w:gridCol w:w="2551"/>
        <w:gridCol w:w="1985"/>
        <w:gridCol w:w="2204"/>
      </w:tblGrid>
      <w:tr w:rsidR="003A5E0C" w:rsidRPr="00F26EFA" w:rsidTr="0059185E">
        <w:tc>
          <w:tcPr>
            <w:tcW w:w="4786" w:type="dxa"/>
          </w:tcPr>
          <w:p w:rsidR="003A5E0C" w:rsidRPr="00F26EFA" w:rsidRDefault="003A5E0C" w:rsidP="0054222C">
            <w:pPr>
              <w:jc w:val="center"/>
            </w:pPr>
            <w:r w:rsidRPr="00F26EFA">
              <w:t>Наименование должности</w:t>
            </w:r>
          </w:p>
        </w:tc>
        <w:tc>
          <w:tcPr>
            <w:tcW w:w="4479" w:type="dxa"/>
          </w:tcPr>
          <w:p w:rsidR="003A5E0C" w:rsidRPr="00F26EFA" w:rsidRDefault="003A5E0C" w:rsidP="0054222C">
            <w:pPr>
              <w:jc w:val="center"/>
            </w:pPr>
            <w:r w:rsidRPr="00F26EFA">
              <w:t>Наименование вида товара</w:t>
            </w:r>
          </w:p>
        </w:tc>
        <w:tc>
          <w:tcPr>
            <w:tcW w:w="2551" w:type="dxa"/>
          </w:tcPr>
          <w:p w:rsidR="003A5E0C" w:rsidRPr="00F26EFA" w:rsidRDefault="003A5E0C" w:rsidP="0054222C">
            <w:pPr>
              <w:jc w:val="center"/>
            </w:pPr>
            <w:r w:rsidRPr="00F26EFA">
              <w:t xml:space="preserve">Срок эксплуатации </w:t>
            </w:r>
          </w:p>
        </w:tc>
        <w:tc>
          <w:tcPr>
            <w:tcW w:w="1985" w:type="dxa"/>
          </w:tcPr>
          <w:p w:rsidR="003A5E0C" w:rsidRPr="00F26EFA" w:rsidRDefault="003A5E0C" w:rsidP="0054222C">
            <w:pPr>
              <w:jc w:val="center"/>
            </w:pPr>
            <w:r w:rsidRPr="00F26EFA">
              <w:t xml:space="preserve">Количество </w:t>
            </w:r>
          </w:p>
          <w:p w:rsidR="003A5E0C" w:rsidRPr="00F26EFA" w:rsidRDefault="003A5E0C" w:rsidP="0054222C">
            <w:pPr>
              <w:jc w:val="center"/>
            </w:pPr>
            <w:r w:rsidRPr="00F26EFA">
              <w:t>1 раз в 3 года</w:t>
            </w:r>
          </w:p>
        </w:tc>
        <w:tc>
          <w:tcPr>
            <w:tcW w:w="2204" w:type="dxa"/>
          </w:tcPr>
          <w:p w:rsidR="003A5E0C" w:rsidRPr="00F26EFA" w:rsidRDefault="003A5E0C" w:rsidP="00471CA6">
            <w:pPr>
              <w:jc w:val="center"/>
            </w:pPr>
            <w:r w:rsidRPr="00F26EFA">
              <w:t>Ст</w:t>
            </w:r>
            <w:r w:rsidR="00471CA6" w:rsidRPr="00F26EFA">
              <w:t>-</w:t>
            </w:r>
            <w:r w:rsidRPr="00F26EFA">
              <w:t>ть приобрет</w:t>
            </w:r>
            <w:r w:rsidR="00471CA6" w:rsidRPr="00F26EFA">
              <w:t>-</w:t>
            </w:r>
            <w:r w:rsidRPr="00F26EFA">
              <w:t>я не более(руб/ед)</w:t>
            </w:r>
          </w:p>
        </w:tc>
      </w:tr>
      <w:tr w:rsidR="003A5E0C" w:rsidRPr="00F26EFA" w:rsidTr="0059185E">
        <w:trPr>
          <w:trHeight w:val="603"/>
        </w:trPr>
        <w:tc>
          <w:tcPr>
            <w:tcW w:w="4786" w:type="dxa"/>
          </w:tcPr>
          <w:p w:rsidR="003A5E0C" w:rsidRPr="00F26EFA" w:rsidRDefault="003A5E0C" w:rsidP="0054222C">
            <w:r w:rsidRPr="00F26EFA">
              <w:t>Начальник Департамента, заместитель начальника Департамента</w:t>
            </w:r>
          </w:p>
        </w:tc>
        <w:tc>
          <w:tcPr>
            <w:tcW w:w="4479" w:type="dxa"/>
          </w:tcPr>
          <w:p w:rsidR="003A5E0C" w:rsidRPr="00F26EFA" w:rsidRDefault="003A5E0C" w:rsidP="0054222C">
            <w:r w:rsidRPr="00F26EFA">
              <w:t>Принтер (любого типа)</w:t>
            </w:r>
          </w:p>
        </w:tc>
        <w:tc>
          <w:tcPr>
            <w:tcW w:w="2551" w:type="dxa"/>
          </w:tcPr>
          <w:p w:rsidR="003A5E0C" w:rsidRPr="00F26EFA" w:rsidRDefault="003A5E0C" w:rsidP="0054222C">
            <w:pPr>
              <w:jc w:val="center"/>
            </w:pPr>
            <w:r w:rsidRPr="00F26EFA">
              <w:t>3</w:t>
            </w:r>
          </w:p>
        </w:tc>
        <w:tc>
          <w:tcPr>
            <w:tcW w:w="1985" w:type="dxa"/>
          </w:tcPr>
          <w:p w:rsidR="003A5E0C" w:rsidRPr="00F26EFA" w:rsidRDefault="003A5E0C" w:rsidP="0054222C">
            <w:pPr>
              <w:jc w:val="center"/>
            </w:pPr>
            <w:r w:rsidRPr="00F26EFA">
              <w:t>1</w:t>
            </w:r>
          </w:p>
        </w:tc>
        <w:tc>
          <w:tcPr>
            <w:tcW w:w="2204" w:type="dxa"/>
          </w:tcPr>
          <w:p w:rsidR="003A5E0C" w:rsidRPr="00F26EFA" w:rsidRDefault="003A5E0C" w:rsidP="0054222C">
            <w:pPr>
              <w:jc w:val="center"/>
            </w:pPr>
            <w:r w:rsidRPr="00F26EFA">
              <w:t>15000,00</w:t>
            </w:r>
          </w:p>
        </w:tc>
      </w:tr>
      <w:tr w:rsidR="003A5E0C" w:rsidRPr="00F26EFA" w:rsidTr="00471CA6">
        <w:trPr>
          <w:trHeight w:val="293"/>
        </w:trPr>
        <w:tc>
          <w:tcPr>
            <w:tcW w:w="4786" w:type="dxa"/>
            <w:vMerge w:val="restart"/>
          </w:tcPr>
          <w:p w:rsidR="003A5E0C" w:rsidRPr="00F26EFA" w:rsidRDefault="003A5E0C" w:rsidP="0054222C">
            <w:r w:rsidRPr="00F26EFA">
              <w:t>Государственные гражданские служащие категории «руководители», «специалисты» и «обеспечивающие специалисты»</w:t>
            </w:r>
          </w:p>
        </w:tc>
        <w:tc>
          <w:tcPr>
            <w:tcW w:w="4479" w:type="dxa"/>
          </w:tcPr>
          <w:p w:rsidR="003A5E0C" w:rsidRPr="00F26EFA" w:rsidRDefault="003A5E0C" w:rsidP="0054222C">
            <w:r w:rsidRPr="00F26EFA">
              <w:t>МФУ (любого типа)</w:t>
            </w:r>
          </w:p>
        </w:tc>
        <w:tc>
          <w:tcPr>
            <w:tcW w:w="2551" w:type="dxa"/>
          </w:tcPr>
          <w:p w:rsidR="003A5E0C" w:rsidRPr="00F26EFA" w:rsidRDefault="003A5E0C" w:rsidP="0054222C">
            <w:pPr>
              <w:jc w:val="center"/>
            </w:pPr>
            <w:r w:rsidRPr="00F26EFA">
              <w:t>3</w:t>
            </w:r>
          </w:p>
        </w:tc>
        <w:tc>
          <w:tcPr>
            <w:tcW w:w="1985" w:type="dxa"/>
          </w:tcPr>
          <w:p w:rsidR="003A5E0C" w:rsidRPr="00F26EFA" w:rsidRDefault="003A5E0C" w:rsidP="0054222C">
            <w:pPr>
              <w:jc w:val="center"/>
            </w:pPr>
            <w:r w:rsidRPr="00F26EFA">
              <w:t>-</w:t>
            </w:r>
          </w:p>
        </w:tc>
        <w:tc>
          <w:tcPr>
            <w:tcW w:w="2204" w:type="dxa"/>
          </w:tcPr>
          <w:p w:rsidR="003A5E0C" w:rsidRPr="00F26EFA" w:rsidRDefault="003A5E0C" w:rsidP="0054222C">
            <w:pPr>
              <w:jc w:val="center"/>
            </w:pPr>
            <w:r w:rsidRPr="00F26EFA">
              <w:t>-</w:t>
            </w:r>
          </w:p>
        </w:tc>
      </w:tr>
      <w:tr w:rsidR="003A5E0C" w:rsidRPr="00F26EFA" w:rsidTr="0059185E">
        <w:trPr>
          <w:trHeight w:val="201"/>
        </w:trPr>
        <w:tc>
          <w:tcPr>
            <w:tcW w:w="4786" w:type="dxa"/>
            <w:vMerge/>
          </w:tcPr>
          <w:p w:rsidR="003A5E0C" w:rsidRPr="00F26EFA" w:rsidRDefault="003A5E0C" w:rsidP="0054222C"/>
        </w:tc>
        <w:tc>
          <w:tcPr>
            <w:tcW w:w="4479" w:type="dxa"/>
          </w:tcPr>
          <w:p w:rsidR="003A5E0C" w:rsidRPr="00F26EFA" w:rsidRDefault="003A5E0C" w:rsidP="0054222C">
            <w:r w:rsidRPr="00F26EFA">
              <w:t>Принтер (любого типа)</w:t>
            </w:r>
          </w:p>
          <w:p w:rsidR="003A5E0C" w:rsidRPr="00F26EFA" w:rsidRDefault="003A5E0C" w:rsidP="0054222C">
            <w:r w:rsidRPr="00F26EFA">
              <w:t>черно-белая печать</w:t>
            </w:r>
          </w:p>
        </w:tc>
        <w:tc>
          <w:tcPr>
            <w:tcW w:w="2551" w:type="dxa"/>
          </w:tcPr>
          <w:p w:rsidR="003A5E0C" w:rsidRPr="00F26EFA" w:rsidRDefault="003A5E0C" w:rsidP="0054222C">
            <w:pPr>
              <w:jc w:val="center"/>
            </w:pPr>
            <w:r w:rsidRPr="00F26EFA">
              <w:t>3</w:t>
            </w:r>
          </w:p>
        </w:tc>
        <w:tc>
          <w:tcPr>
            <w:tcW w:w="1985" w:type="dxa"/>
          </w:tcPr>
          <w:p w:rsidR="003A5E0C" w:rsidRPr="00F26EFA" w:rsidRDefault="003A5E0C" w:rsidP="0054222C">
            <w:pPr>
              <w:jc w:val="center"/>
            </w:pPr>
            <w:r w:rsidRPr="00F26EFA">
              <w:t>1</w:t>
            </w:r>
          </w:p>
        </w:tc>
        <w:tc>
          <w:tcPr>
            <w:tcW w:w="2204" w:type="dxa"/>
          </w:tcPr>
          <w:p w:rsidR="003A5E0C" w:rsidRPr="00F26EFA" w:rsidRDefault="003A5E0C" w:rsidP="0054222C">
            <w:pPr>
              <w:jc w:val="center"/>
            </w:pPr>
            <w:r w:rsidRPr="00F26EFA">
              <w:t>15000,00</w:t>
            </w:r>
          </w:p>
        </w:tc>
      </w:tr>
      <w:tr w:rsidR="003A5E0C" w:rsidRPr="00F26EFA" w:rsidTr="0059185E">
        <w:trPr>
          <w:trHeight w:val="151"/>
        </w:trPr>
        <w:tc>
          <w:tcPr>
            <w:tcW w:w="4786" w:type="dxa"/>
            <w:vMerge/>
          </w:tcPr>
          <w:p w:rsidR="003A5E0C" w:rsidRPr="00F26EFA" w:rsidRDefault="003A5E0C" w:rsidP="0054222C"/>
        </w:tc>
        <w:tc>
          <w:tcPr>
            <w:tcW w:w="4479" w:type="dxa"/>
          </w:tcPr>
          <w:p w:rsidR="003A5E0C" w:rsidRPr="00F26EFA" w:rsidRDefault="003A5E0C" w:rsidP="0054222C">
            <w:r w:rsidRPr="00F26EFA">
              <w:t>Принтер (цветная печать)</w:t>
            </w:r>
          </w:p>
        </w:tc>
        <w:tc>
          <w:tcPr>
            <w:tcW w:w="2551" w:type="dxa"/>
          </w:tcPr>
          <w:p w:rsidR="003A5E0C" w:rsidRPr="00F26EFA" w:rsidRDefault="003A5E0C" w:rsidP="0054222C">
            <w:pPr>
              <w:jc w:val="center"/>
            </w:pPr>
            <w:r w:rsidRPr="00F26EFA">
              <w:t>3</w:t>
            </w:r>
          </w:p>
        </w:tc>
        <w:tc>
          <w:tcPr>
            <w:tcW w:w="1985" w:type="dxa"/>
          </w:tcPr>
          <w:p w:rsidR="003A5E0C" w:rsidRPr="00F26EFA" w:rsidRDefault="003A5E0C" w:rsidP="0054222C">
            <w:pPr>
              <w:jc w:val="center"/>
            </w:pPr>
            <w:r w:rsidRPr="00F26EFA">
              <w:t>-</w:t>
            </w:r>
          </w:p>
        </w:tc>
        <w:tc>
          <w:tcPr>
            <w:tcW w:w="2204" w:type="dxa"/>
          </w:tcPr>
          <w:p w:rsidR="003A5E0C" w:rsidRPr="00F26EFA" w:rsidRDefault="003A5E0C" w:rsidP="0054222C">
            <w:pPr>
              <w:jc w:val="center"/>
            </w:pPr>
            <w:r w:rsidRPr="00F26EFA">
              <w:t>-</w:t>
            </w:r>
          </w:p>
        </w:tc>
      </w:tr>
      <w:tr w:rsidR="003A5E0C" w:rsidRPr="00F26EFA" w:rsidTr="0059185E">
        <w:trPr>
          <w:trHeight w:val="284"/>
        </w:trPr>
        <w:tc>
          <w:tcPr>
            <w:tcW w:w="4786" w:type="dxa"/>
            <w:vMerge w:val="restart"/>
          </w:tcPr>
          <w:p w:rsidR="003A5E0C" w:rsidRPr="00F26EFA" w:rsidRDefault="003A5E0C" w:rsidP="0054222C">
            <w:r w:rsidRPr="00F26EFA">
              <w:t>Из расчета на Департамент, отдел (подразделение)</w:t>
            </w:r>
          </w:p>
        </w:tc>
        <w:tc>
          <w:tcPr>
            <w:tcW w:w="4479" w:type="dxa"/>
          </w:tcPr>
          <w:p w:rsidR="003A5E0C" w:rsidRPr="00F26EFA" w:rsidRDefault="003A5E0C" w:rsidP="0054222C">
            <w:r w:rsidRPr="00F26EFA">
              <w:t>МФУ (любого типа)</w:t>
            </w:r>
          </w:p>
        </w:tc>
        <w:tc>
          <w:tcPr>
            <w:tcW w:w="2551" w:type="dxa"/>
          </w:tcPr>
          <w:p w:rsidR="003A5E0C" w:rsidRPr="00F26EFA" w:rsidRDefault="003A5E0C" w:rsidP="0054222C">
            <w:pPr>
              <w:jc w:val="center"/>
            </w:pPr>
            <w:r w:rsidRPr="00F26EFA">
              <w:t>3</w:t>
            </w:r>
          </w:p>
        </w:tc>
        <w:tc>
          <w:tcPr>
            <w:tcW w:w="1985" w:type="dxa"/>
          </w:tcPr>
          <w:p w:rsidR="003A5E0C" w:rsidRPr="00F26EFA" w:rsidRDefault="003A5E0C" w:rsidP="00471CA6">
            <w:pPr>
              <w:jc w:val="center"/>
            </w:pPr>
            <w:r w:rsidRPr="00F26EFA">
              <w:t>1 на Деп</w:t>
            </w:r>
            <w:r w:rsidR="00471CA6" w:rsidRPr="00F26EFA">
              <w:t>-</w:t>
            </w:r>
            <w:r w:rsidRPr="00F26EFA">
              <w:t>т</w:t>
            </w:r>
          </w:p>
        </w:tc>
        <w:tc>
          <w:tcPr>
            <w:tcW w:w="2204" w:type="dxa"/>
          </w:tcPr>
          <w:p w:rsidR="003A5E0C" w:rsidRPr="00F26EFA" w:rsidRDefault="0093033B" w:rsidP="0054222C">
            <w:pPr>
              <w:jc w:val="center"/>
            </w:pPr>
            <w:r w:rsidRPr="00F26EFA">
              <w:t>4</w:t>
            </w:r>
            <w:r w:rsidR="003A5E0C" w:rsidRPr="00F26EFA">
              <w:t>50000,00</w:t>
            </w:r>
          </w:p>
        </w:tc>
      </w:tr>
      <w:tr w:rsidR="003A5E0C" w:rsidRPr="00F26EFA" w:rsidTr="0059185E">
        <w:trPr>
          <w:trHeight w:val="342"/>
        </w:trPr>
        <w:tc>
          <w:tcPr>
            <w:tcW w:w="4786" w:type="dxa"/>
            <w:vMerge/>
          </w:tcPr>
          <w:p w:rsidR="003A5E0C" w:rsidRPr="00F26EFA" w:rsidRDefault="003A5E0C" w:rsidP="0054222C"/>
        </w:tc>
        <w:tc>
          <w:tcPr>
            <w:tcW w:w="4479" w:type="dxa"/>
          </w:tcPr>
          <w:p w:rsidR="003A5E0C" w:rsidRPr="00F26EFA" w:rsidRDefault="003A5E0C" w:rsidP="0054222C">
            <w:r w:rsidRPr="00F26EFA">
              <w:t>Принтер (любого типа)</w:t>
            </w:r>
          </w:p>
          <w:p w:rsidR="003A5E0C" w:rsidRPr="00F26EFA" w:rsidRDefault="003A5E0C" w:rsidP="00471CA6">
            <w:r w:rsidRPr="00F26EFA">
              <w:t>(Серверная, Раб</w:t>
            </w:r>
            <w:r w:rsidR="00471CA6" w:rsidRPr="00F26EFA">
              <w:t>.</w:t>
            </w:r>
            <w:r w:rsidRPr="00F26EFA">
              <w:t>место общего польз</w:t>
            </w:r>
            <w:r w:rsidR="00471CA6" w:rsidRPr="00F26EFA">
              <w:t>-</w:t>
            </w:r>
            <w:r w:rsidRPr="00F26EFA">
              <w:t>я)</w:t>
            </w:r>
          </w:p>
        </w:tc>
        <w:tc>
          <w:tcPr>
            <w:tcW w:w="2551" w:type="dxa"/>
          </w:tcPr>
          <w:p w:rsidR="003A5E0C" w:rsidRPr="00F26EFA" w:rsidRDefault="003A5E0C" w:rsidP="0054222C">
            <w:pPr>
              <w:jc w:val="center"/>
            </w:pPr>
            <w:r w:rsidRPr="00F26EFA">
              <w:t>3</w:t>
            </w:r>
          </w:p>
        </w:tc>
        <w:tc>
          <w:tcPr>
            <w:tcW w:w="1985" w:type="dxa"/>
          </w:tcPr>
          <w:p w:rsidR="003A5E0C" w:rsidRPr="00F26EFA" w:rsidRDefault="003A5E0C" w:rsidP="0054222C">
            <w:pPr>
              <w:jc w:val="center"/>
            </w:pPr>
            <w:r w:rsidRPr="00F26EFA">
              <w:t>2</w:t>
            </w:r>
          </w:p>
        </w:tc>
        <w:tc>
          <w:tcPr>
            <w:tcW w:w="2204" w:type="dxa"/>
          </w:tcPr>
          <w:p w:rsidR="003A5E0C" w:rsidRPr="00F26EFA" w:rsidRDefault="003A5E0C" w:rsidP="0054222C">
            <w:pPr>
              <w:jc w:val="center"/>
            </w:pPr>
            <w:r w:rsidRPr="00F26EFA">
              <w:t>15000,00</w:t>
            </w:r>
          </w:p>
        </w:tc>
      </w:tr>
      <w:tr w:rsidR="003A5E0C" w:rsidRPr="00F26EFA" w:rsidTr="0059185E">
        <w:trPr>
          <w:trHeight w:val="408"/>
        </w:trPr>
        <w:tc>
          <w:tcPr>
            <w:tcW w:w="4786" w:type="dxa"/>
            <w:vMerge/>
          </w:tcPr>
          <w:p w:rsidR="003A5E0C" w:rsidRPr="00F26EFA" w:rsidRDefault="003A5E0C" w:rsidP="0054222C"/>
        </w:tc>
        <w:tc>
          <w:tcPr>
            <w:tcW w:w="4479" w:type="dxa"/>
          </w:tcPr>
          <w:p w:rsidR="003A5E0C" w:rsidRPr="00F26EFA" w:rsidRDefault="003A5E0C" w:rsidP="0054222C">
            <w:r w:rsidRPr="00F26EFA">
              <w:t>Принтер (цветная печать)</w:t>
            </w:r>
          </w:p>
        </w:tc>
        <w:tc>
          <w:tcPr>
            <w:tcW w:w="2551" w:type="dxa"/>
          </w:tcPr>
          <w:p w:rsidR="003A5E0C" w:rsidRPr="00F26EFA" w:rsidRDefault="003A5E0C" w:rsidP="0054222C">
            <w:pPr>
              <w:jc w:val="center"/>
            </w:pPr>
            <w:r w:rsidRPr="00F26EFA">
              <w:t>3</w:t>
            </w:r>
          </w:p>
        </w:tc>
        <w:tc>
          <w:tcPr>
            <w:tcW w:w="1985" w:type="dxa"/>
          </w:tcPr>
          <w:p w:rsidR="003A5E0C" w:rsidRPr="00F26EFA" w:rsidRDefault="003A5E0C" w:rsidP="00471CA6">
            <w:pPr>
              <w:jc w:val="center"/>
            </w:pPr>
            <w:r w:rsidRPr="00F26EFA">
              <w:t>1 на Деп</w:t>
            </w:r>
            <w:r w:rsidR="00471CA6" w:rsidRPr="00F26EFA">
              <w:t>-</w:t>
            </w:r>
            <w:r w:rsidRPr="00F26EFA">
              <w:t>т</w:t>
            </w:r>
          </w:p>
        </w:tc>
        <w:tc>
          <w:tcPr>
            <w:tcW w:w="2204" w:type="dxa"/>
          </w:tcPr>
          <w:p w:rsidR="003A5E0C" w:rsidRPr="00F26EFA" w:rsidRDefault="003A5E0C" w:rsidP="0054222C">
            <w:pPr>
              <w:jc w:val="center"/>
            </w:pPr>
            <w:r w:rsidRPr="00F26EFA">
              <w:t>20000,00</w:t>
            </w:r>
          </w:p>
        </w:tc>
      </w:tr>
    </w:tbl>
    <w:p w:rsidR="003A5E0C" w:rsidRPr="00F26EFA" w:rsidRDefault="003A5E0C" w:rsidP="003A5E0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FA">
        <w:rPr>
          <w:rFonts w:ascii="Times New Roman" w:hAnsi="Times New Roman" w:cs="Times New Roman"/>
          <w:b/>
          <w:sz w:val="28"/>
          <w:szCs w:val="28"/>
        </w:rPr>
        <w:t>Приобретение носителей информации</w:t>
      </w:r>
    </w:p>
    <w:tbl>
      <w:tblPr>
        <w:tblStyle w:val="ad"/>
        <w:tblW w:w="16062" w:type="dxa"/>
        <w:tblLook w:val="04A0" w:firstRow="1" w:lastRow="0" w:firstColumn="1" w:lastColumn="0" w:noHBand="0" w:noVBand="1"/>
      </w:tblPr>
      <w:tblGrid>
        <w:gridCol w:w="6204"/>
        <w:gridCol w:w="4929"/>
        <w:gridCol w:w="4929"/>
      </w:tblGrid>
      <w:tr w:rsidR="003A5E0C" w:rsidRPr="00F26EFA" w:rsidTr="0059185E">
        <w:tc>
          <w:tcPr>
            <w:tcW w:w="6204" w:type="dxa"/>
          </w:tcPr>
          <w:p w:rsidR="003A5E0C" w:rsidRPr="00F26EFA" w:rsidRDefault="003A5E0C" w:rsidP="0054222C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29" w:type="dxa"/>
          </w:tcPr>
          <w:p w:rsidR="003A5E0C" w:rsidRPr="00F26EFA" w:rsidRDefault="003A5E0C" w:rsidP="0054222C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количество/год</w:t>
            </w:r>
          </w:p>
        </w:tc>
        <w:tc>
          <w:tcPr>
            <w:tcW w:w="4929" w:type="dxa"/>
          </w:tcPr>
          <w:p w:rsidR="003A5E0C" w:rsidRPr="00F26EFA" w:rsidRDefault="003A5E0C" w:rsidP="0054222C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A5E0C" w:rsidRPr="00F26EFA" w:rsidTr="0059185E">
        <w:tc>
          <w:tcPr>
            <w:tcW w:w="6204" w:type="dxa"/>
          </w:tcPr>
          <w:p w:rsidR="003A5E0C" w:rsidRPr="00F26EFA" w:rsidRDefault="003A5E0C" w:rsidP="0054222C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Лазерный компакт диск для однократной записи (CD-R)</w:t>
            </w:r>
          </w:p>
        </w:tc>
        <w:tc>
          <w:tcPr>
            <w:tcW w:w="4929" w:type="dxa"/>
          </w:tcPr>
          <w:p w:rsidR="003A5E0C" w:rsidRPr="00F26EFA" w:rsidRDefault="003A5E0C" w:rsidP="00471CA6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 xml:space="preserve"> 5 упаковок по 10 шт на стр</w:t>
            </w:r>
            <w:r w:rsidR="00471CA6" w:rsidRPr="00F26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е подразделение</w:t>
            </w:r>
          </w:p>
        </w:tc>
        <w:tc>
          <w:tcPr>
            <w:tcW w:w="4929" w:type="dxa"/>
          </w:tcPr>
          <w:p w:rsidR="003A5E0C" w:rsidRPr="00F26EFA" w:rsidRDefault="003A5E0C" w:rsidP="0054222C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и более при необходимости</w:t>
            </w:r>
          </w:p>
        </w:tc>
      </w:tr>
      <w:tr w:rsidR="003A5E0C" w:rsidRPr="00F26EFA" w:rsidTr="0059185E">
        <w:tc>
          <w:tcPr>
            <w:tcW w:w="6204" w:type="dxa"/>
          </w:tcPr>
          <w:p w:rsidR="003A5E0C" w:rsidRPr="00F26EFA" w:rsidRDefault="003A5E0C" w:rsidP="0054222C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USB Flash накопитель</w:t>
            </w:r>
          </w:p>
        </w:tc>
        <w:tc>
          <w:tcPr>
            <w:tcW w:w="4929" w:type="dxa"/>
          </w:tcPr>
          <w:p w:rsidR="003A5E0C" w:rsidRPr="00F26EFA" w:rsidRDefault="003A5E0C" w:rsidP="0054222C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4929" w:type="dxa"/>
          </w:tcPr>
          <w:p w:rsidR="003A5E0C" w:rsidRPr="00F26EFA" w:rsidRDefault="003A5E0C" w:rsidP="0054222C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не более  штатной численности</w:t>
            </w:r>
          </w:p>
        </w:tc>
      </w:tr>
    </w:tbl>
    <w:p w:rsidR="003A5E0C" w:rsidRPr="00F26EFA" w:rsidRDefault="003A5E0C" w:rsidP="003A5E0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FA">
        <w:rPr>
          <w:rFonts w:ascii="Times New Roman" w:hAnsi="Times New Roman" w:cs="Times New Roman"/>
          <w:b/>
          <w:sz w:val="28"/>
          <w:szCs w:val="28"/>
        </w:rPr>
        <w:t>Приобретение запасных частей для компьютеров персональных настольных,</w:t>
      </w:r>
    </w:p>
    <w:p w:rsidR="003A5E0C" w:rsidRPr="00F26EFA" w:rsidRDefault="003A5E0C" w:rsidP="003A5E0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F26EFA">
        <w:rPr>
          <w:rFonts w:ascii="Times New Roman" w:hAnsi="Times New Roman" w:cs="Times New Roman"/>
          <w:b/>
          <w:sz w:val="28"/>
          <w:szCs w:val="28"/>
        </w:rPr>
        <w:t xml:space="preserve"> рабочих станций вывода, ноутбуков, планшетных компьютеров</w:t>
      </w:r>
    </w:p>
    <w:tbl>
      <w:tblPr>
        <w:tblStyle w:val="ad"/>
        <w:tblW w:w="16093" w:type="dxa"/>
        <w:tblLook w:val="04A0" w:firstRow="1" w:lastRow="0" w:firstColumn="1" w:lastColumn="0" w:noHBand="0" w:noVBand="1"/>
      </w:tblPr>
      <w:tblGrid>
        <w:gridCol w:w="5778"/>
        <w:gridCol w:w="5386"/>
        <w:gridCol w:w="4929"/>
      </w:tblGrid>
      <w:tr w:rsidR="003A5E0C" w:rsidRPr="00F26EFA" w:rsidTr="0059185E">
        <w:tc>
          <w:tcPr>
            <w:tcW w:w="5778" w:type="dxa"/>
          </w:tcPr>
          <w:p w:rsidR="003A5E0C" w:rsidRPr="00F26EFA" w:rsidRDefault="003A5E0C" w:rsidP="0054222C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</w:tcPr>
          <w:p w:rsidR="003A5E0C" w:rsidRPr="00F26EFA" w:rsidRDefault="003A5E0C" w:rsidP="0054222C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</w:t>
            </w:r>
          </w:p>
        </w:tc>
        <w:tc>
          <w:tcPr>
            <w:tcW w:w="4929" w:type="dxa"/>
          </w:tcPr>
          <w:p w:rsidR="003A5E0C" w:rsidRPr="00F26EFA" w:rsidRDefault="003A5E0C" w:rsidP="0054222C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A5E0C" w:rsidRPr="00F26EFA" w:rsidTr="0059185E">
        <w:tc>
          <w:tcPr>
            <w:tcW w:w="5778" w:type="dxa"/>
          </w:tcPr>
          <w:p w:rsidR="003A5E0C" w:rsidRPr="00F26EFA" w:rsidRDefault="003A5E0C" w:rsidP="0054222C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Клавиатура, мышь</w:t>
            </w:r>
          </w:p>
        </w:tc>
        <w:tc>
          <w:tcPr>
            <w:tcW w:w="5386" w:type="dxa"/>
          </w:tcPr>
          <w:p w:rsidR="003A5E0C" w:rsidRPr="00F26EFA" w:rsidRDefault="003A5E0C" w:rsidP="0054222C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не более 1 ед.в расчете на 1 работника в 2 года</w:t>
            </w:r>
          </w:p>
        </w:tc>
        <w:tc>
          <w:tcPr>
            <w:tcW w:w="4929" w:type="dxa"/>
          </w:tcPr>
          <w:p w:rsidR="003A5E0C" w:rsidRPr="00F26EFA" w:rsidRDefault="003A5E0C" w:rsidP="0054222C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0C" w:rsidRPr="00F26EFA" w:rsidTr="0059185E">
        <w:tc>
          <w:tcPr>
            <w:tcW w:w="5778" w:type="dxa"/>
          </w:tcPr>
          <w:p w:rsidR="003A5E0C" w:rsidRPr="00F26EFA" w:rsidRDefault="003A5E0C" w:rsidP="0054222C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Запасные части в соответствии с имеющейся на балансовом учете компьютерной техники</w:t>
            </w:r>
          </w:p>
        </w:tc>
        <w:tc>
          <w:tcPr>
            <w:tcW w:w="5386" w:type="dxa"/>
          </w:tcPr>
          <w:p w:rsidR="003A5E0C" w:rsidRPr="00F26EFA" w:rsidRDefault="003A5E0C" w:rsidP="0054222C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не более 2 ед.в расчете на 1 единицу техники ежегодно</w:t>
            </w:r>
          </w:p>
        </w:tc>
        <w:tc>
          <w:tcPr>
            <w:tcW w:w="4929" w:type="dxa"/>
          </w:tcPr>
          <w:p w:rsidR="003A5E0C" w:rsidRPr="00F26EFA" w:rsidRDefault="003A5E0C" w:rsidP="0054222C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и более при необходимости</w:t>
            </w:r>
          </w:p>
        </w:tc>
      </w:tr>
    </w:tbl>
    <w:p w:rsidR="003A5E0C" w:rsidRPr="00F26EFA" w:rsidRDefault="003A5E0C" w:rsidP="003A5E0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FA">
        <w:rPr>
          <w:rFonts w:ascii="Times New Roman" w:hAnsi="Times New Roman" w:cs="Times New Roman"/>
          <w:b/>
          <w:sz w:val="28"/>
          <w:szCs w:val="28"/>
        </w:rPr>
        <w:t>Приобретение расходных материалов для различных типов принтеров, многофункциональных устройств, копировальных аппаратов (оргтехники)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95"/>
        <w:gridCol w:w="6662"/>
        <w:gridCol w:w="3686"/>
      </w:tblGrid>
      <w:tr w:rsidR="003A5E0C" w:rsidRPr="00F26EFA" w:rsidTr="0059185E">
        <w:trPr>
          <w:tblHeader/>
        </w:trPr>
        <w:tc>
          <w:tcPr>
            <w:tcW w:w="5495" w:type="dxa"/>
          </w:tcPr>
          <w:p w:rsidR="003A5E0C" w:rsidRPr="00F26EFA" w:rsidRDefault="003A5E0C" w:rsidP="0054222C">
            <w:pPr>
              <w:jc w:val="center"/>
            </w:pPr>
            <w:r w:rsidRPr="00F26EFA">
              <w:lastRenderedPageBreak/>
              <w:t>Наименование*</w:t>
            </w:r>
          </w:p>
        </w:tc>
        <w:tc>
          <w:tcPr>
            <w:tcW w:w="6662" w:type="dxa"/>
          </w:tcPr>
          <w:p w:rsidR="003A5E0C" w:rsidRPr="00F26EFA" w:rsidRDefault="003A5E0C" w:rsidP="0054222C">
            <w:pPr>
              <w:jc w:val="center"/>
            </w:pPr>
            <w:r w:rsidRPr="00F26EFA">
              <w:t>Планируемое количество расходных материалов (картриджей, чернильных контейнеров/комплектов, тонеров), потребляемое за год</w:t>
            </w:r>
          </w:p>
        </w:tc>
        <w:tc>
          <w:tcPr>
            <w:tcW w:w="3686" w:type="dxa"/>
          </w:tcPr>
          <w:p w:rsidR="003A5E0C" w:rsidRPr="00F26EFA" w:rsidRDefault="003A5E0C" w:rsidP="0054222C">
            <w:pPr>
              <w:jc w:val="center"/>
            </w:pPr>
            <w:r w:rsidRPr="00F26EFA">
              <w:t>Примечание</w:t>
            </w:r>
          </w:p>
        </w:tc>
      </w:tr>
      <w:tr w:rsidR="003A5E0C" w:rsidRPr="00F26EFA" w:rsidTr="0059185E">
        <w:tc>
          <w:tcPr>
            <w:tcW w:w="5495" w:type="dxa"/>
          </w:tcPr>
          <w:p w:rsidR="003A5E0C" w:rsidRPr="00F26EFA" w:rsidRDefault="003A5E0C" w:rsidP="0054222C">
            <w:r w:rsidRPr="00F26EFA">
              <w:t>Картриджи (всех видов)</w:t>
            </w:r>
          </w:p>
        </w:tc>
        <w:tc>
          <w:tcPr>
            <w:tcW w:w="6662" w:type="dxa"/>
          </w:tcPr>
          <w:p w:rsidR="003A5E0C" w:rsidRPr="00F26EFA" w:rsidRDefault="003A5E0C" w:rsidP="0054222C">
            <w:r w:rsidRPr="00F26EFA">
              <w:t xml:space="preserve">не более </w:t>
            </w:r>
            <w:r w:rsidR="0030568E" w:rsidRPr="00F26EFA">
              <w:t>4</w:t>
            </w:r>
            <w:r w:rsidRPr="00F26EFA">
              <w:t xml:space="preserve"> шт.на 1 единицы оргтехники</w:t>
            </w:r>
          </w:p>
        </w:tc>
        <w:tc>
          <w:tcPr>
            <w:tcW w:w="3686" w:type="dxa"/>
            <w:vAlign w:val="center"/>
          </w:tcPr>
          <w:p w:rsidR="003A5E0C" w:rsidRPr="00F26EFA" w:rsidRDefault="003A5E0C" w:rsidP="0054222C">
            <w:r w:rsidRPr="00F26EFA">
              <w:t>и более при необходимости</w:t>
            </w:r>
          </w:p>
        </w:tc>
      </w:tr>
      <w:tr w:rsidR="003A5E0C" w:rsidRPr="00F26EFA" w:rsidTr="0059185E">
        <w:tc>
          <w:tcPr>
            <w:tcW w:w="5495" w:type="dxa"/>
          </w:tcPr>
          <w:p w:rsidR="003A5E0C" w:rsidRPr="00F26EFA" w:rsidRDefault="003A5E0C" w:rsidP="0054222C">
            <w:r w:rsidRPr="00F26EFA">
              <w:t>Тонер-картридж</w:t>
            </w:r>
          </w:p>
        </w:tc>
        <w:tc>
          <w:tcPr>
            <w:tcW w:w="6662" w:type="dxa"/>
          </w:tcPr>
          <w:p w:rsidR="003A5E0C" w:rsidRPr="00F26EFA" w:rsidRDefault="003A5E0C" w:rsidP="0030568E">
            <w:r w:rsidRPr="00F26EFA">
              <w:t xml:space="preserve">не более </w:t>
            </w:r>
            <w:r w:rsidR="0030568E" w:rsidRPr="00F26EFA">
              <w:t>5</w:t>
            </w:r>
            <w:r w:rsidRPr="00F26EFA">
              <w:t xml:space="preserve"> шт.на 1 единицу оргтехники</w:t>
            </w:r>
          </w:p>
        </w:tc>
        <w:tc>
          <w:tcPr>
            <w:tcW w:w="3686" w:type="dxa"/>
            <w:vAlign w:val="center"/>
          </w:tcPr>
          <w:p w:rsidR="003A5E0C" w:rsidRPr="00F26EFA" w:rsidRDefault="003A5E0C" w:rsidP="0054222C"/>
        </w:tc>
      </w:tr>
      <w:tr w:rsidR="003A5E0C" w:rsidRPr="00F26EFA" w:rsidTr="0059185E">
        <w:tc>
          <w:tcPr>
            <w:tcW w:w="5495" w:type="dxa"/>
          </w:tcPr>
          <w:p w:rsidR="003A5E0C" w:rsidRPr="00F26EFA" w:rsidRDefault="003A5E0C" w:rsidP="0054222C">
            <w:r w:rsidRPr="00F26EFA">
              <w:t>Туба (д/МФУ)</w:t>
            </w:r>
          </w:p>
        </w:tc>
        <w:tc>
          <w:tcPr>
            <w:tcW w:w="6662" w:type="dxa"/>
          </w:tcPr>
          <w:p w:rsidR="003A5E0C" w:rsidRPr="00F26EFA" w:rsidRDefault="0030568E" w:rsidP="0054222C">
            <w:pPr>
              <w:rPr>
                <w:b/>
              </w:rPr>
            </w:pPr>
            <w:r w:rsidRPr="00F26EFA">
              <w:t>не более 12</w:t>
            </w:r>
            <w:r w:rsidR="003A5E0C" w:rsidRPr="00F26EFA">
              <w:t xml:space="preserve"> шт. на 1 единицу оргтехники</w:t>
            </w:r>
          </w:p>
        </w:tc>
        <w:tc>
          <w:tcPr>
            <w:tcW w:w="3686" w:type="dxa"/>
            <w:vAlign w:val="center"/>
          </w:tcPr>
          <w:p w:rsidR="003A5E0C" w:rsidRPr="00F26EFA" w:rsidRDefault="003A5E0C" w:rsidP="0054222C"/>
        </w:tc>
      </w:tr>
    </w:tbl>
    <w:p w:rsidR="003A5E0C" w:rsidRPr="00F26EFA" w:rsidRDefault="003A5E0C" w:rsidP="003A5E0C">
      <w:pPr>
        <w:jc w:val="both"/>
        <w:rPr>
          <w:sz w:val="16"/>
          <w:szCs w:val="16"/>
        </w:rPr>
      </w:pPr>
      <w:r w:rsidRPr="00F26EFA">
        <w:rPr>
          <w:sz w:val="16"/>
          <w:szCs w:val="16"/>
        </w:rPr>
        <w:t>*- Наименование и количество приобретаемых расходных материалов могут быть изменены по решению начальника Департамента. При этом закупка не указанных в настоящем приложении расходных материалов осуществляется в пределах доведенных лимитов бюджетных обязательств на обеспечение деятельности ведомства.</w:t>
      </w:r>
    </w:p>
    <w:p w:rsidR="003A5E0C" w:rsidRPr="00F26EFA" w:rsidRDefault="003A5E0C" w:rsidP="003A5E0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FA">
        <w:rPr>
          <w:rFonts w:ascii="Times New Roman" w:hAnsi="Times New Roman" w:cs="Times New Roman"/>
          <w:b/>
          <w:sz w:val="28"/>
          <w:szCs w:val="28"/>
        </w:rPr>
        <w:t>Приобретение канцелярских принадлежностей*</w:t>
      </w:r>
    </w:p>
    <w:tbl>
      <w:tblPr>
        <w:tblW w:w="155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4"/>
        <w:gridCol w:w="3936"/>
        <w:gridCol w:w="7515"/>
        <w:gridCol w:w="3543"/>
      </w:tblGrid>
      <w:tr w:rsidR="003A5E0C" w:rsidRPr="00F26EFA" w:rsidTr="0059185E">
        <w:trPr>
          <w:trHeight w:val="501"/>
        </w:trPr>
        <w:tc>
          <w:tcPr>
            <w:tcW w:w="59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vAlign w:val="center"/>
            <w:hideMark/>
          </w:tcPr>
          <w:p w:rsidR="003A5E0C" w:rsidRPr="00F26EFA" w:rsidRDefault="003A5E0C" w:rsidP="0054222C">
            <w:pPr>
              <w:jc w:val="center"/>
            </w:pPr>
            <w:r w:rsidRPr="00F26EFA">
              <w:t xml:space="preserve">№ </w:t>
            </w:r>
            <w:r w:rsidRPr="00F26EFA">
              <w:rPr>
                <w:sz w:val="20"/>
                <w:szCs w:val="20"/>
              </w:rPr>
              <w:t>п/п</w:t>
            </w:r>
          </w:p>
        </w:tc>
        <w:tc>
          <w:tcPr>
            <w:tcW w:w="3936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vAlign w:val="center"/>
            <w:hideMark/>
          </w:tcPr>
          <w:p w:rsidR="003A5E0C" w:rsidRPr="00F26EFA" w:rsidRDefault="003A5E0C" w:rsidP="0054222C">
            <w:pPr>
              <w:jc w:val="center"/>
            </w:pPr>
            <w:r w:rsidRPr="00F26EFA">
              <w:t xml:space="preserve">Наименование </w:t>
            </w:r>
          </w:p>
        </w:tc>
        <w:tc>
          <w:tcPr>
            <w:tcW w:w="7515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E0C" w:rsidRPr="00F26EFA" w:rsidRDefault="003A5E0C" w:rsidP="0054222C">
            <w:pPr>
              <w:jc w:val="center"/>
            </w:pPr>
            <w:r w:rsidRPr="00F26EFA">
              <w:t>норма</w:t>
            </w:r>
          </w:p>
        </w:tc>
        <w:tc>
          <w:tcPr>
            <w:tcW w:w="3543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0C" w:rsidRPr="00F26EFA" w:rsidRDefault="003A5E0C" w:rsidP="0054222C">
            <w:pPr>
              <w:jc w:val="center"/>
            </w:pPr>
            <w:r w:rsidRPr="00F26EFA">
              <w:t>Примечание</w:t>
            </w:r>
          </w:p>
        </w:tc>
      </w:tr>
      <w:tr w:rsidR="003A5E0C" w:rsidRPr="00F26EFA" w:rsidTr="0059185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vAlign w:val="center"/>
            <w:hideMark/>
          </w:tcPr>
          <w:p w:rsidR="003A5E0C" w:rsidRPr="00F26EFA" w:rsidRDefault="003A5E0C" w:rsidP="0054222C">
            <w:pPr>
              <w:jc w:val="center"/>
            </w:pPr>
            <w:r w:rsidRPr="00F26EFA">
              <w:t>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3A5E0C" w:rsidRPr="00F26EFA" w:rsidRDefault="003A5E0C" w:rsidP="0054222C">
            <w:r w:rsidRPr="00F26EFA">
              <w:t>Бумага А4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993300"/>
              <w:right w:val="single" w:sz="4" w:space="0" w:color="auto"/>
            </w:tcBorders>
            <w:shd w:val="clear" w:color="auto" w:fill="auto"/>
            <w:noWrap/>
          </w:tcPr>
          <w:p w:rsidR="003A5E0C" w:rsidRPr="00F26EFA" w:rsidRDefault="00717AA0" w:rsidP="00717AA0">
            <w:pPr>
              <w:jc w:val="center"/>
            </w:pPr>
            <w:r w:rsidRPr="00F26EFA">
              <w:t>не более 40</w:t>
            </w:r>
            <w:r w:rsidR="003A5E0C" w:rsidRPr="00F26EFA">
              <w:t xml:space="preserve"> пачек на сотрудника в год*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993300"/>
              <w:right w:val="single" w:sz="4" w:space="0" w:color="auto"/>
            </w:tcBorders>
            <w:shd w:val="clear" w:color="auto" w:fill="auto"/>
            <w:noWrap/>
          </w:tcPr>
          <w:p w:rsidR="003A5E0C" w:rsidRPr="00F26EFA" w:rsidRDefault="003A5E0C" w:rsidP="0054222C">
            <w:pPr>
              <w:jc w:val="center"/>
            </w:pPr>
            <w:r w:rsidRPr="00F26EFA">
              <w:t>и более при необходимости</w:t>
            </w:r>
          </w:p>
        </w:tc>
      </w:tr>
      <w:tr w:rsidR="003A5E0C" w:rsidRPr="00F26EFA" w:rsidTr="0059185E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vAlign w:val="center"/>
          </w:tcPr>
          <w:p w:rsidR="003A5E0C" w:rsidRPr="00F26EFA" w:rsidRDefault="003A5E0C" w:rsidP="0054222C">
            <w:pPr>
              <w:jc w:val="center"/>
            </w:pPr>
            <w:r w:rsidRPr="00F26EFA">
              <w:t>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3A5E0C" w:rsidRPr="00F26EFA" w:rsidRDefault="003A5E0C" w:rsidP="0054222C">
            <w:r w:rsidRPr="00F26EFA">
              <w:t>Комплект канцпринадлежностей (согласно номенклатуры товара п.97 приложения№3)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</w:tcPr>
          <w:p w:rsidR="003A5E0C" w:rsidRPr="00F26EFA" w:rsidRDefault="003A5E0C" w:rsidP="0054222C">
            <w:pPr>
              <w:jc w:val="center"/>
            </w:pPr>
            <w:r w:rsidRPr="00F26EFA">
              <w:t>обеспечения 1 государственного гражданского служащего всех групп должностей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993300"/>
              <w:right w:val="single" w:sz="4" w:space="0" w:color="auto"/>
            </w:tcBorders>
            <w:shd w:val="clear" w:color="auto" w:fill="auto"/>
            <w:noWrap/>
          </w:tcPr>
          <w:p w:rsidR="003A5E0C" w:rsidRPr="00F26EFA" w:rsidRDefault="00717AA0" w:rsidP="0054222C">
            <w:pPr>
              <w:jc w:val="center"/>
            </w:pPr>
            <w:r w:rsidRPr="00F26EFA">
              <w:t>не более 6</w:t>
            </w:r>
            <w:r w:rsidR="003A5E0C" w:rsidRPr="00F26EFA">
              <w:t>000,00 рублей (год)</w:t>
            </w:r>
          </w:p>
        </w:tc>
      </w:tr>
    </w:tbl>
    <w:p w:rsidR="003A5E0C" w:rsidRPr="00F26EFA" w:rsidRDefault="003A5E0C" w:rsidP="003A5E0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FA">
        <w:rPr>
          <w:rFonts w:ascii="Times New Roman" w:hAnsi="Times New Roman" w:cs="Times New Roman"/>
          <w:b/>
          <w:sz w:val="28"/>
          <w:szCs w:val="28"/>
        </w:rPr>
        <w:t>Приобретение хозяйственных товаров*</w:t>
      </w:r>
    </w:p>
    <w:tbl>
      <w:tblPr>
        <w:tblW w:w="155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4"/>
        <w:gridCol w:w="4504"/>
        <w:gridCol w:w="7515"/>
        <w:gridCol w:w="2975"/>
      </w:tblGrid>
      <w:tr w:rsidR="003A5E0C" w:rsidRPr="00F26EFA" w:rsidTr="00471CA6">
        <w:trPr>
          <w:trHeight w:val="501"/>
        </w:trPr>
        <w:tc>
          <w:tcPr>
            <w:tcW w:w="59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vAlign w:val="center"/>
            <w:hideMark/>
          </w:tcPr>
          <w:p w:rsidR="003A5E0C" w:rsidRPr="00F26EFA" w:rsidRDefault="003A5E0C" w:rsidP="0054222C">
            <w:pPr>
              <w:jc w:val="center"/>
            </w:pPr>
            <w:r w:rsidRPr="00F26EFA">
              <w:t xml:space="preserve">№ </w:t>
            </w:r>
            <w:r w:rsidRPr="00F26EFA">
              <w:rPr>
                <w:sz w:val="20"/>
                <w:szCs w:val="20"/>
              </w:rPr>
              <w:t>п/п</w:t>
            </w:r>
          </w:p>
        </w:tc>
        <w:tc>
          <w:tcPr>
            <w:tcW w:w="4504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vAlign w:val="center"/>
            <w:hideMark/>
          </w:tcPr>
          <w:p w:rsidR="003A5E0C" w:rsidRPr="00F26EFA" w:rsidRDefault="003A5E0C" w:rsidP="0054222C">
            <w:pPr>
              <w:jc w:val="center"/>
            </w:pPr>
            <w:r w:rsidRPr="00F26EFA">
              <w:t xml:space="preserve">Наименование </w:t>
            </w:r>
          </w:p>
        </w:tc>
        <w:tc>
          <w:tcPr>
            <w:tcW w:w="7515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E0C" w:rsidRPr="00F26EFA" w:rsidRDefault="003A5E0C" w:rsidP="0054222C">
            <w:pPr>
              <w:jc w:val="center"/>
            </w:pPr>
            <w:r w:rsidRPr="00F26EFA">
              <w:t>норма</w:t>
            </w:r>
          </w:p>
        </w:tc>
        <w:tc>
          <w:tcPr>
            <w:tcW w:w="2975" w:type="dxa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5E0C" w:rsidRPr="00F26EFA" w:rsidRDefault="003A5E0C" w:rsidP="0054222C">
            <w:pPr>
              <w:jc w:val="center"/>
            </w:pPr>
            <w:r w:rsidRPr="00F26EFA">
              <w:t>Примечание</w:t>
            </w:r>
          </w:p>
        </w:tc>
      </w:tr>
      <w:tr w:rsidR="003A5E0C" w:rsidRPr="00F26EFA" w:rsidTr="00471CA6">
        <w:trPr>
          <w:trHeight w:val="300"/>
        </w:trPr>
        <w:tc>
          <w:tcPr>
            <w:tcW w:w="594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vAlign w:val="center"/>
            <w:hideMark/>
          </w:tcPr>
          <w:p w:rsidR="003A5E0C" w:rsidRPr="00F26EFA" w:rsidRDefault="003A5E0C" w:rsidP="0054222C">
            <w:pPr>
              <w:jc w:val="center"/>
            </w:pPr>
            <w:r w:rsidRPr="00F26EFA">
              <w:t>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:rsidR="003A5E0C" w:rsidRPr="00F26EFA" w:rsidRDefault="003A5E0C" w:rsidP="00471CA6">
            <w:r w:rsidRPr="00F26EFA">
              <w:t>Комплект хоз</w:t>
            </w:r>
            <w:r w:rsidR="00471CA6" w:rsidRPr="00F26EFA">
              <w:t>.</w:t>
            </w:r>
            <w:r w:rsidRPr="00F26EFA">
              <w:t>тов</w:t>
            </w:r>
            <w:r w:rsidR="00471CA6" w:rsidRPr="00F26EFA">
              <w:t>аров</w:t>
            </w:r>
            <w:r w:rsidRPr="00F26EFA">
              <w:t>(сог</w:t>
            </w:r>
            <w:r w:rsidR="00471CA6" w:rsidRPr="00F26EFA">
              <w:t>-</w:t>
            </w:r>
            <w:r w:rsidRPr="00F26EFA">
              <w:t>но номен</w:t>
            </w:r>
            <w:r w:rsidR="00471CA6" w:rsidRPr="00F26EFA">
              <w:t>кл-р</w:t>
            </w:r>
            <w:r w:rsidRPr="00F26EFA">
              <w:t>ы товара п.98 прилож</w:t>
            </w:r>
            <w:r w:rsidR="00471CA6" w:rsidRPr="00F26EFA">
              <w:t>.</w:t>
            </w:r>
            <w:r w:rsidRPr="00F26EFA">
              <w:t>№3)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993300"/>
              <w:right w:val="single" w:sz="4" w:space="0" w:color="auto"/>
            </w:tcBorders>
            <w:shd w:val="clear" w:color="auto" w:fill="auto"/>
            <w:noWrap/>
          </w:tcPr>
          <w:p w:rsidR="003A5E0C" w:rsidRPr="00F26EFA" w:rsidRDefault="003A5E0C" w:rsidP="0054222C">
            <w:pPr>
              <w:jc w:val="center"/>
            </w:pPr>
            <w:r w:rsidRPr="00F26EFA">
              <w:t>обеспечения 1 государственного гражданского служащего всех групп должностей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993300"/>
              <w:right w:val="single" w:sz="4" w:space="0" w:color="auto"/>
            </w:tcBorders>
            <w:shd w:val="clear" w:color="auto" w:fill="auto"/>
            <w:noWrap/>
          </w:tcPr>
          <w:p w:rsidR="003A5E0C" w:rsidRPr="00F26EFA" w:rsidRDefault="00E446C2" w:rsidP="0054222C">
            <w:pPr>
              <w:jc w:val="center"/>
            </w:pPr>
            <w:r>
              <w:t xml:space="preserve">не более 5 </w:t>
            </w:r>
            <w:r w:rsidR="003A5E0C" w:rsidRPr="00F26EFA">
              <w:t>000,00 рублей (год)</w:t>
            </w:r>
          </w:p>
        </w:tc>
      </w:tr>
    </w:tbl>
    <w:p w:rsidR="003A5E0C" w:rsidRPr="00F26EFA" w:rsidRDefault="003A5E0C" w:rsidP="003A5E0C">
      <w:pPr>
        <w:jc w:val="both"/>
        <w:rPr>
          <w:sz w:val="16"/>
          <w:szCs w:val="16"/>
        </w:rPr>
      </w:pPr>
      <w:r w:rsidRPr="00F26EFA">
        <w:rPr>
          <w:sz w:val="16"/>
          <w:szCs w:val="16"/>
        </w:rPr>
        <w:t>* - Наименование и количество приобретаемых канцелярских принадлежностей могут быть изменены по решению начальника Департамента. При этом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деятельности ведомства.</w:t>
      </w:r>
    </w:p>
    <w:p w:rsidR="003A5E0C" w:rsidRPr="00F26EFA" w:rsidRDefault="003A5E0C" w:rsidP="003A5E0C">
      <w:pPr>
        <w:pStyle w:val="ConsPlusTitlePage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26EFA">
        <w:rPr>
          <w:rFonts w:ascii="Times New Roman" w:hAnsi="Times New Roman" w:cs="Times New Roman"/>
          <w:color w:val="000000" w:themeColor="text1"/>
          <w:sz w:val="16"/>
          <w:szCs w:val="16"/>
        </w:rPr>
        <w:t>* - Норматив цены бумаги офисной,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3A5E0C" w:rsidRPr="00F26EFA" w:rsidRDefault="003A5E0C" w:rsidP="003A5E0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FA">
        <w:rPr>
          <w:rFonts w:ascii="Times New Roman" w:hAnsi="Times New Roman" w:cs="Times New Roman"/>
          <w:b/>
          <w:sz w:val="28"/>
          <w:szCs w:val="28"/>
        </w:rPr>
        <w:t>Приобретение периодических изданий и справочной литературы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629"/>
        <w:gridCol w:w="4252"/>
        <w:gridCol w:w="4820"/>
      </w:tblGrid>
      <w:tr w:rsidR="003A5E0C" w:rsidRPr="00F26EFA" w:rsidTr="0059185E">
        <w:tc>
          <w:tcPr>
            <w:tcW w:w="6629" w:type="dxa"/>
          </w:tcPr>
          <w:p w:rsidR="003A5E0C" w:rsidRPr="00F26EFA" w:rsidRDefault="003A5E0C" w:rsidP="0054222C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</w:tcPr>
          <w:p w:rsidR="003A5E0C" w:rsidRPr="00F26EFA" w:rsidRDefault="003A5E0C" w:rsidP="0054222C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820" w:type="dxa"/>
          </w:tcPr>
          <w:p w:rsidR="003A5E0C" w:rsidRPr="00F26EFA" w:rsidRDefault="003A5E0C" w:rsidP="0054222C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Цена приобретения</w:t>
            </w:r>
          </w:p>
        </w:tc>
      </w:tr>
      <w:tr w:rsidR="003A5E0C" w:rsidRPr="00F26EFA" w:rsidTr="0059185E">
        <w:tc>
          <w:tcPr>
            <w:tcW w:w="6629" w:type="dxa"/>
          </w:tcPr>
          <w:p w:rsidR="003A5E0C" w:rsidRPr="00F26EFA" w:rsidRDefault="003A5E0C" w:rsidP="0054222C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изданий (специализированные журналы в части финансового и бюджетного учета, кадрового делопроизводства, государственных закупок по направлениям деятельности, газет)</w:t>
            </w:r>
          </w:p>
        </w:tc>
        <w:tc>
          <w:tcPr>
            <w:tcW w:w="4252" w:type="dxa"/>
          </w:tcPr>
          <w:p w:rsidR="003A5E0C" w:rsidRPr="00F26EFA" w:rsidRDefault="003A5E0C" w:rsidP="0054222C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годовая подписка – не более 5 наименований</w:t>
            </w:r>
          </w:p>
        </w:tc>
        <w:tc>
          <w:tcPr>
            <w:tcW w:w="4820" w:type="dxa"/>
          </w:tcPr>
          <w:p w:rsidR="003A5E0C" w:rsidRPr="00F26EFA" w:rsidRDefault="003A5E0C" w:rsidP="0054222C">
            <w:pPr>
              <w:pStyle w:val="ConsPlusTitlePag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EFA">
              <w:rPr>
                <w:rFonts w:ascii="Times New Roman" w:hAnsi="Times New Roman" w:cs="Times New Roman"/>
                <w:sz w:val="24"/>
                <w:szCs w:val="24"/>
              </w:rPr>
              <w:t>не более 50000,00 руб.</w:t>
            </w:r>
          </w:p>
        </w:tc>
      </w:tr>
    </w:tbl>
    <w:p w:rsidR="003A5E0C" w:rsidRPr="00F26EFA" w:rsidRDefault="003A5E0C" w:rsidP="003A5E0C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FA">
        <w:rPr>
          <w:rFonts w:ascii="Times New Roman" w:hAnsi="Times New Roman" w:cs="Times New Roman"/>
          <w:b/>
          <w:sz w:val="28"/>
          <w:szCs w:val="28"/>
        </w:rPr>
        <w:t>Диспансеризация</w:t>
      </w:r>
    </w:p>
    <w:tbl>
      <w:tblPr>
        <w:tblStyle w:val="ad"/>
        <w:tblW w:w="15701" w:type="dxa"/>
        <w:tblLayout w:type="fixed"/>
        <w:tblLook w:val="04A0" w:firstRow="1" w:lastRow="0" w:firstColumn="1" w:lastColumn="0" w:noHBand="0" w:noVBand="1"/>
      </w:tblPr>
      <w:tblGrid>
        <w:gridCol w:w="5070"/>
        <w:gridCol w:w="2835"/>
        <w:gridCol w:w="2976"/>
        <w:gridCol w:w="1985"/>
        <w:gridCol w:w="2835"/>
      </w:tblGrid>
      <w:tr w:rsidR="003A5E0C" w:rsidRPr="00F26EFA" w:rsidTr="0059185E">
        <w:tc>
          <w:tcPr>
            <w:tcW w:w="5070" w:type="dxa"/>
          </w:tcPr>
          <w:p w:rsidR="003A5E0C" w:rsidRPr="00F26EFA" w:rsidRDefault="003A5E0C" w:rsidP="0054222C">
            <w:pPr>
              <w:jc w:val="center"/>
            </w:pPr>
            <w:r w:rsidRPr="00F26EFA">
              <w:t>Наименование должности</w:t>
            </w:r>
          </w:p>
        </w:tc>
        <w:tc>
          <w:tcPr>
            <w:tcW w:w="2835" w:type="dxa"/>
          </w:tcPr>
          <w:p w:rsidR="003A5E0C" w:rsidRPr="00F26EFA" w:rsidRDefault="003A5E0C" w:rsidP="0054222C">
            <w:pPr>
              <w:jc w:val="center"/>
            </w:pPr>
            <w:r w:rsidRPr="00F26EFA">
              <w:t>Наименование услуги</w:t>
            </w:r>
          </w:p>
        </w:tc>
        <w:tc>
          <w:tcPr>
            <w:tcW w:w="2976" w:type="dxa"/>
          </w:tcPr>
          <w:p w:rsidR="003A5E0C" w:rsidRPr="00F26EFA" w:rsidRDefault="003A5E0C" w:rsidP="0054222C">
            <w:pPr>
              <w:jc w:val="center"/>
            </w:pPr>
            <w:r w:rsidRPr="00F26EFA">
              <w:t>Срок прохождения</w:t>
            </w:r>
          </w:p>
        </w:tc>
        <w:tc>
          <w:tcPr>
            <w:tcW w:w="1985" w:type="dxa"/>
          </w:tcPr>
          <w:p w:rsidR="003A5E0C" w:rsidRPr="00F26EFA" w:rsidRDefault="003A5E0C" w:rsidP="0054222C">
            <w:pPr>
              <w:jc w:val="center"/>
            </w:pPr>
            <w:r w:rsidRPr="00F26EFA">
              <w:t>Количество чел.год</w:t>
            </w:r>
          </w:p>
        </w:tc>
        <w:tc>
          <w:tcPr>
            <w:tcW w:w="2835" w:type="dxa"/>
          </w:tcPr>
          <w:p w:rsidR="003A5E0C" w:rsidRPr="00F26EFA" w:rsidRDefault="003A5E0C" w:rsidP="0054222C">
            <w:pPr>
              <w:jc w:val="center"/>
            </w:pPr>
            <w:r w:rsidRPr="00F26EFA">
              <w:t>Стоимость услуг не более (руб/чел)</w:t>
            </w:r>
          </w:p>
        </w:tc>
      </w:tr>
      <w:tr w:rsidR="003A5E0C" w:rsidRPr="00F26EFA" w:rsidTr="0059185E">
        <w:trPr>
          <w:trHeight w:val="742"/>
        </w:trPr>
        <w:tc>
          <w:tcPr>
            <w:tcW w:w="5070" w:type="dxa"/>
          </w:tcPr>
          <w:p w:rsidR="003A5E0C" w:rsidRPr="00F26EFA" w:rsidRDefault="003A5E0C" w:rsidP="0054222C">
            <w:r w:rsidRPr="00F26EFA">
              <w:t>Государственные гражданские служащие всех категорий и групп</w:t>
            </w:r>
          </w:p>
        </w:tc>
        <w:tc>
          <w:tcPr>
            <w:tcW w:w="2835" w:type="dxa"/>
          </w:tcPr>
          <w:p w:rsidR="003A5E0C" w:rsidRPr="00F26EFA" w:rsidRDefault="003A5E0C" w:rsidP="0054222C">
            <w:pPr>
              <w:jc w:val="center"/>
            </w:pPr>
            <w:r w:rsidRPr="00F26EFA">
              <w:t>Диспансеризация</w:t>
            </w:r>
          </w:p>
        </w:tc>
        <w:tc>
          <w:tcPr>
            <w:tcW w:w="2976" w:type="dxa"/>
          </w:tcPr>
          <w:p w:rsidR="003A5E0C" w:rsidRPr="00F26EFA" w:rsidRDefault="003A5E0C" w:rsidP="0054222C">
            <w:pPr>
              <w:jc w:val="center"/>
            </w:pPr>
            <w:r w:rsidRPr="00F26EFA">
              <w:t>ежегодно</w:t>
            </w:r>
          </w:p>
        </w:tc>
        <w:tc>
          <w:tcPr>
            <w:tcW w:w="1985" w:type="dxa"/>
          </w:tcPr>
          <w:p w:rsidR="003A5E0C" w:rsidRPr="00F26EFA" w:rsidRDefault="00E446C2" w:rsidP="0054222C">
            <w:pPr>
              <w:jc w:val="center"/>
            </w:pPr>
            <w:r>
              <w:t>3</w:t>
            </w:r>
            <w:r w:rsidR="00587285">
              <w:t>2</w:t>
            </w:r>
          </w:p>
        </w:tc>
        <w:tc>
          <w:tcPr>
            <w:tcW w:w="2835" w:type="dxa"/>
          </w:tcPr>
          <w:p w:rsidR="003A5E0C" w:rsidRPr="00F26EFA" w:rsidRDefault="003A5E0C" w:rsidP="0054222C">
            <w:pPr>
              <w:jc w:val="center"/>
            </w:pPr>
            <w:r w:rsidRPr="00F26EFA">
              <w:t>5000,00</w:t>
            </w:r>
          </w:p>
        </w:tc>
      </w:tr>
    </w:tbl>
    <w:p w:rsidR="003A5E0C" w:rsidRPr="00F26EFA" w:rsidRDefault="003A5E0C" w:rsidP="00850270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5E0C" w:rsidRPr="00F26EFA" w:rsidSect="003A5E0C">
      <w:pgSz w:w="16838" w:h="11906" w:orient="landscape"/>
      <w:pgMar w:top="567" w:right="567" w:bottom="568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4F0" w:rsidRDefault="008224F0">
      <w:r>
        <w:separator/>
      </w:r>
    </w:p>
  </w:endnote>
  <w:endnote w:type="continuationSeparator" w:id="0">
    <w:p w:rsidR="008224F0" w:rsidRDefault="0082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4F0" w:rsidRDefault="008224F0">
      <w:r>
        <w:separator/>
      </w:r>
    </w:p>
  </w:footnote>
  <w:footnote w:type="continuationSeparator" w:id="0">
    <w:p w:rsidR="008224F0" w:rsidRDefault="00822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B0D" w:rsidRDefault="002D1B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base_1_170190_912" style="width:9in;height:6in;visibility:visible;mso-wrap-style:square" o:bullet="t" filled="t">
        <v:imagedata r:id="rId1" o:title="base_1_170190_912"/>
        <o:lock v:ext="edit" aspectratio="f"/>
      </v:shape>
    </w:pict>
  </w:numPicBullet>
  <w:numPicBullet w:numPicBulletId="1">
    <w:pict>
      <v:shape id="_x0000_i1031" type="#_x0000_t75" style="width:26.25pt;height:18.75pt;visibility:visible;mso-wrap-style:square" o:bullet="t">
        <v:imagedata r:id="rId2" o:title=""/>
      </v:shape>
    </w:pict>
  </w:numPicBullet>
  <w:abstractNum w:abstractNumId="0" w15:restartNumberingAfterBreak="0">
    <w:nsid w:val="077F3C1F"/>
    <w:multiLevelType w:val="multilevel"/>
    <w:tmpl w:val="3F7A86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2EF06D5"/>
    <w:multiLevelType w:val="hybridMultilevel"/>
    <w:tmpl w:val="1688C5DE"/>
    <w:lvl w:ilvl="0" w:tplc="C4045206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CB9125F"/>
    <w:multiLevelType w:val="hybridMultilevel"/>
    <w:tmpl w:val="F190C5E8"/>
    <w:lvl w:ilvl="0" w:tplc="FE56EC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68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6617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C5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03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D01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E64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2CE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FA5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D30DF0"/>
    <w:multiLevelType w:val="hybridMultilevel"/>
    <w:tmpl w:val="5316CF50"/>
    <w:lvl w:ilvl="0" w:tplc="C79C28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36D13F3"/>
    <w:multiLevelType w:val="hybridMultilevel"/>
    <w:tmpl w:val="392A4D26"/>
    <w:lvl w:ilvl="0" w:tplc="8424D41E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582390"/>
    <w:multiLevelType w:val="hybridMultilevel"/>
    <w:tmpl w:val="06462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73E67"/>
    <w:multiLevelType w:val="multilevel"/>
    <w:tmpl w:val="600404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7" w15:restartNumberingAfterBreak="0">
    <w:nsid w:val="6C524462"/>
    <w:multiLevelType w:val="multilevel"/>
    <w:tmpl w:val="2FF884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B29"/>
    <w:rsid w:val="00003B7E"/>
    <w:rsid w:val="00016A3F"/>
    <w:rsid w:val="00027759"/>
    <w:rsid w:val="0003063D"/>
    <w:rsid w:val="00032F2D"/>
    <w:rsid w:val="00035E3F"/>
    <w:rsid w:val="000435D1"/>
    <w:rsid w:val="00044E46"/>
    <w:rsid w:val="00054392"/>
    <w:rsid w:val="0005757E"/>
    <w:rsid w:val="00060EA7"/>
    <w:rsid w:val="00064FDA"/>
    <w:rsid w:val="00070FC8"/>
    <w:rsid w:val="000724A1"/>
    <w:rsid w:val="00072F7B"/>
    <w:rsid w:val="00073169"/>
    <w:rsid w:val="00074A25"/>
    <w:rsid w:val="00080D0A"/>
    <w:rsid w:val="00081E99"/>
    <w:rsid w:val="000821EB"/>
    <w:rsid w:val="000826C6"/>
    <w:rsid w:val="00082AD6"/>
    <w:rsid w:val="00082BBC"/>
    <w:rsid w:val="00083672"/>
    <w:rsid w:val="00086C06"/>
    <w:rsid w:val="0008773A"/>
    <w:rsid w:val="00091135"/>
    <w:rsid w:val="000926B7"/>
    <w:rsid w:val="00093D18"/>
    <w:rsid w:val="000968C0"/>
    <w:rsid w:val="0009730A"/>
    <w:rsid w:val="000A56D9"/>
    <w:rsid w:val="000A588B"/>
    <w:rsid w:val="000B103F"/>
    <w:rsid w:val="000B18F7"/>
    <w:rsid w:val="000B2E02"/>
    <w:rsid w:val="000B4237"/>
    <w:rsid w:val="000B4F2A"/>
    <w:rsid w:val="000B67B4"/>
    <w:rsid w:val="000B7C16"/>
    <w:rsid w:val="000C070D"/>
    <w:rsid w:val="000C3062"/>
    <w:rsid w:val="000C7F91"/>
    <w:rsid w:val="000D21B2"/>
    <w:rsid w:val="000D4A77"/>
    <w:rsid w:val="000D53FB"/>
    <w:rsid w:val="000E12B4"/>
    <w:rsid w:val="000E39BB"/>
    <w:rsid w:val="000E63E2"/>
    <w:rsid w:val="00107A70"/>
    <w:rsid w:val="00110E5A"/>
    <w:rsid w:val="00115AD4"/>
    <w:rsid w:val="00116DD8"/>
    <w:rsid w:val="00117C88"/>
    <w:rsid w:val="0012192C"/>
    <w:rsid w:val="0012202B"/>
    <w:rsid w:val="00122613"/>
    <w:rsid w:val="00122C10"/>
    <w:rsid w:val="00124D25"/>
    <w:rsid w:val="001303EC"/>
    <w:rsid w:val="0013122B"/>
    <w:rsid w:val="00133FB7"/>
    <w:rsid w:val="00134212"/>
    <w:rsid w:val="001437C6"/>
    <w:rsid w:val="00145042"/>
    <w:rsid w:val="00146EA2"/>
    <w:rsid w:val="00147530"/>
    <w:rsid w:val="00147A42"/>
    <w:rsid w:val="00147B61"/>
    <w:rsid w:val="00150677"/>
    <w:rsid w:val="001606CE"/>
    <w:rsid w:val="00161C2B"/>
    <w:rsid w:val="00164A23"/>
    <w:rsid w:val="00165DB2"/>
    <w:rsid w:val="00174AA9"/>
    <w:rsid w:val="00181AAE"/>
    <w:rsid w:val="00182F09"/>
    <w:rsid w:val="001858D3"/>
    <w:rsid w:val="00193912"/>
    <w:rsid w:val="00196EBF"/>
    <w:rsid w:val="00197E19"/>
    <w:rsid w:val="001A038A"/>
    <w:rsid w:val="001A120A"/>
    <w:rsid w:val="001A1BD1"/>
    <w:rsid w:val="001A36A5"/>
    <w:rsid w:val="001A516D"/>
    <w:rsid w:val="001A6C45"/>
    <w:rsid w:val="001A6D2C"/>
    <w:rsid w:val="001B3A2E"/>
    <w:rsid w:val="001C048A"/>
    <w:rsid w:val="001C069E"/>
    <w:rsid w:val="001C2A5D"/>
    <w:rsid w:val="001C38D4"/>
    <w:rsid w:val="001C52F2"/>
    <w:rsid w:val="001D097A"/>
    <w:rsid w:val="001D3BE2"/>
    <w:rsid w:val="001D4CD4"/>
    <w:rsid w:val="001E6D25"/>
    <w:rsid w:val="001F1E03"/>
    <w:rsid w:val="001F3D91"/>
    <w:rsid w:val="001F4A6E"/>
    <w:rsid w:val="001F6532"/>
    <w:rsid w:val="001F6947"/>
    <w:rsid w:val="00201E41"/>
    <w:rsid w:val="002022A7"/>
    <w:rsid w:val="00202611"/>
    <w:rsid w:val="00207B19"/>
    <w:rsid w:val="00207D01"/>
    <w:rsid w:val="00217713"/>
    <w:rsid w:val="00222062"/>
    <w:rsid w:val="00222754"/>
    <w:rsid w:val="00222BB4"/>
    <w:rsid w:val="00222FD6"/>
    <w:rsid w:val="00225937"/>
    <w:rsid w:val="00225D5A"/>
    <w:rsid w:val="00226B05"/>
    <w:rsid w:val="00227826"/>
    <w:rsid w:val="00233C43"/>
    <w:rsid w:val="00233C85"/>
    <w:rsid w:val="002343BB"/>
    <w:rsid w:val="00234B92"/>
    <w:rsid w:val="002375AD"/>
    <w:rsid w:val="002405D8"/>
    <w:rsid w:val="00240737"/>
    <w:rsid w:val="002422F8"/>
    <w:rsid w:val="00242DD2"/>
    <w:rsid w:val="00242F11"/>
    <w:rsid w:val="00243D21"/>
    <w:rsid w:val="0024650D"/>
    <w:rsid w:val="002471EA"/>
    <w:rsid w:val="00251988"/>
    <w:rsid w:val="00251B55"/>
    <w:rsid w:val="002539B7"/>
    <w:rsid w:val="00272160"/>
    <w:rsid w:val="00273210"/>
    <w:rsid w:val="00274127"/>
    <w:rsid w:val="002765F7"/>
    <w:rsid w:val="00277170"/>
    <w:rsid w:val="002773BC"/>
    <w:rsid w:val="00281567"/>
    <w:rsid w:val="0028212F"/>
    <w:rsid w:val="00284779"/>
    <w:rsid w:val="0028765A"/>
    <w:rsid w:val="00287D0A"/>
    <w:rsid w:val="00297F0C"/>
    <w:rsid w:val="002A01E4"/>
    <w:rsid w:val="002A1899"/>
    <w:rsid w:val="002A46DE"/>
    <w:rsid w:val="002A5284"/>
    <w:rsid w:val="002A59A6"/>
    <w:rsid w:val="002C30FC"/>
    <w:rsid w:val="002C3E7D"/>
    <w:rsid w:val="002D1B0D"/>
    <w:rsid w:val="002D37AE"/>
    <w:rsid w:val="002D3F3D"/>
    <w:rsid w:val="002D64D3"/>
    <w:rsid w:val="002E00FA"/>
    <w:rsid w:val="002E1117"/>
    <w:rsid w:val="002E26DF"/>
    <w:rsid w:val="002E29FB"/>
    <w:rsid w:val="002E36AE"/>
    <w:rsid w:val="002E57BD"/>
    <w:rsid w:val="002E668F"/>
    <w:rsid w:val="002E7F52"/>
    <w:rsid w:val="002F0B2C"/>
    <w:rsid w:val="002F1BA4"/>
    <w:rsid w:val="002F223E"/>
    <w:rsid w:val="002F451A"/>
    <w:rsid w:val="002F5095"/>
    <w:rsid w:val="002F6AEB"/>
    <w:rsid w:val="00302208"/>
    <w:rsid w:val="0030568E"/>
    <w:rsid w:val="00305FFB"/>
    <w:rsid w:val="00306859"/>
    <w:rsid w:val="00307D6B"/>
    <w:rsid w:val="003115C6"/>
    <w:rsid w:val="003121AE"/>
    <w:rsid w:val="00314E12"/>
    <w:rsid w:val="00320791"/>
    <w:rsid w:val="00320AA3"/>
    <w:rsid w:val="00320FA9"/>
    <w:rsid w:val="003216D8"/>
    <w:rsid w:val="0032430A"/>
    <w:rsid w:val="0032468F"/>
    <w:rsid w:val="00325BEA"/>
    <w:rsid w:val="00335468"/>
    <w:rsid w:val="00335946"/>
    <w:rsid w:val="003411D1"/>
    <w:rsid w:val="00342D38"/>
    <w:rsid w:val="00342F78"/>
    <w:rsid w:val="003546D4"/>
    <w:rsid w:val="00355570"/>
    <w:rsid w:val="00355B6E"/>
    <w:rsid w:val="003564D3"/>
    <w:rsid w:val="00357A2C"/>
    <w:rsid w:val="00357DE1"/>
    <w:rsid w:val="0036507C"/>
    <w:rsid w:val="003668B6"/>
    <w:rsid w:val="00366DF8"/>
    <w:rsid w:val="00367845"/>
    <w:rsid w:val="00367B35"/>
    <w:rsid w:val="003757E3"/>
    <w:rsid w:val="00377766"/>
    <w:rsid w:val="00380E7C"/>
    <w:rsid w:val="00381D15"/>
    <w:rsid w:val="0038325F"/>
    <w:rsid w:val="003864A6"/>
    <w:rsid w:val="00390129"/>
    <w:rsid w:val="00394CBE"/>
    <w:rsid w:val="00396B07"/>
    <w:rsid w:val="003A173E"/>
    <w:rsid w:val="003A4DEA"/>
    <w:rsid w:val="003A5E0C"/>
    <w:rsid w:val="003B3A48"/>
    <w:rsid w:val="003C1E76"/>
    <w:rsid w:val="003C2F73"/>
    <w:rsid w:val="003C7C7E"/>
    <w:rsid w:val="003D5E19"/>
    <w:rsid w:val="003E0F2F"/>
    <w:rsid w:val="003E343E"/>
    <w:rsid w:val="003E3A9F"/>
    <w:rsid w:val="003E3F92"/>
    <w:rsid w:val="003E7274"/>
    <w:rsid w:val="003F3402"/>
    <w:rsid w:val="003F695B"/>
    <w:rsid w:val="004017F7"/>
    <w:rsid w:val="00404763"/>
    <w:rsid w:val="004067D6"/>
    <w:rsid w:val="004078FC"/>
    <w:rsid w:val="00410077"/>
    <w:rsid w:val="0041262E"/>
    <w:rsid w:val="004166B1"/>
    <w:rsid w:val="004238DC"/>
    <w:rsid w:val="00427B44"/>
    <w:rsid w:val="00427F2D"/>
    <w:rsid w:val="00433832"/>
    <w:rsid w:val="00434814"/>
    <w:rsid w:val="00434DFC"/>
    <w:rsid w:val="00434F08"/>
    <w:rsid w:val="00451153"/>
    <w:rsid w:val="004520BA"/>
    <w:rsid w:val="00454E3E"/>
    <w:rsid w:val="00456833"/>
    <w:rsid w:val="00456F74"/>
    <w:rsid w:val="00457223"/>
    <w:rsid w:val="004608DF"/>
    <w:rsid w:val="00471A13"/>
    <w:rsid w:val="00471CA6"/>
    <w:rsid w:val="00472BF3"/>
    <w:rsid w:val="00483F1B"/>
    <w:rsid w:val="00491AD0"/>
    <w:rsid w:val="00494FA4"/>
    <w:rsid w:val="0049690F"/>
    <w:rsid w:val="00496F47"/>
    <w:rsid w:val="004A3299"/>
    <w:rsid w:val="004A5E28"/>
    <w:rsid w:val="004A75B2"/>
    <w:rsid w:val="004B0A10"/>
    <w:rsid w:val="004B1991"/>
    <w:rsid w:val="004B1B9B"/>
    <w:rsid w:val="004B50D6"/>
    <w:rsid w:val="004B5AC9"/>
    <w:rsid w:val="004C1987"/>
    <w:rsid w:val="004C5183"/>
    <w:rsid w:val="004C586C"/>
    <w:rsid w:val="004C5A92"/>
    <w:rsid w:val="004C601E"/>
    <w:rsid w:val="004D313E"/>
    <w:rsid w:val="004D4D60"/>
    <w:rsid w:val="004D4E3E"/>
    <w:rsid w:val="004D4F85"/>
    <w:rsid w:val="004D594C"/>
    <w:rsid w:val="004D7947"/>
    <w:rsid w:val="004E3AE8"/>
    <w:rsid w:val="004E3FD5"/>
    <w:rsid w:val="004E602A"/>
    <w:rsid w:val="004E75E0"/>
    <w:rsid w:val="004F1D8F"/>
    <w:rsid w:val="004F70CC"/>
    <w:rsid w:val="004F7ADE"/>
    <w:rsid w:val="00506A95"/>
    <w:rsid w:val="00512C23"/>
    <w:rsid w:val="00514353"/>
    <w:rsid w:val="00516269"/>
    <w:rsid w:val="005219A6"/>
    <w:rsid w:val="0052371F"/>
    <w:rsid w:val="005250FB"/>
    <w:rsid w:val="005260F9"/>
    <w:rsid w:val="005261E3"/>
    <w:rsid w:val="00526A74"/>
    <w:rsid w:val="00532B16"/>
    <w:rsid w:val="005403AC"/>
    <w:rsid w:val="00542213"/>
    <w:rsid w:val="0054222C"/>
    <w:rsid w:val="00542E27"/>
    <w:rsid w:val="00547449"/>
    <w:rsid w:val="00550A0A"/>
    <w:rsid w:val="0055399E"/>
    <w:rsid w:val="00553A1B"/>
    <w:rsid w:val="00574F67"/>
    <w:rsid w:val="00576783"/>
    <w:rsid w:val="00577FC5"/>
    <w:rsid w:val="00581895"/>
    <w:rsid w:val="00584E9E"/>
    <w:rsid w:val="00585AF7"/>
    <w:rsid w:val="00587285"/>
    <w:rsid w:val="005913BD"/>
    <w:rsid w:val="0059185E"/>
    <w:rsid w:val="00592C91"/>
    <w:rsid w:val="00595095"/>
    <w:rsid w:val="00595363"/>
    <w:rsid w:val="00595FC5"/>
    <w:rsid w:val="0059774D"/>
    <w:rsid w:val="005A6B92"/>
    <w:rsid w:val="005B0E94"/>
    <w:rsid w:val="005B1A90"/>
    <w:rsid w:val="005B28ED"/>
    <w:rsid w:val="005B37E3"/>
    <w:rsid w:val="005B4883"/>
    <w:rsid w:val="005B5C3E"/>
    <w:rsid w:val="005B7A6F"/>
    <w:rsid w:val="005C24D9"/>
    <w:rsid w:val="005D33BF"/>
    <w:rsid w:val="005D41A1"/>
    <w:rsid w:val="005D670D"/>
    <w:rsid w:val="005E0C7F"/>
    <w:rsid w:val="005E1256"/>
    <w:rsid w:val="005E5186"/>
    <w:rsid w:val="005E6F95"/>
    <w:rsid w:val="005E7AB6"/>
    <w:rsid w:val="005E7EC0"/>
    <w:rsid w:val="005F0FFD"/>
    <w:rsid w:val="005F2A43"/>
    <w:rsid w:val="00603324"/>
    <w:rsid w:val="00604DB5"/>
    <w:rsid w:val="00604ECE"/>
    <w:rsid w:val="00613CB6"/>
    <w:rsid w:val="00615397"/>
    <w:rsid w:val="00616AE9"/>
    <w:rsid w:val="00620513"/>
    <w:rsid w:val="00627DBF"/>
    <w:rsid w:val="00630F80"/>
    <w:rsid w:val="006310B0"/>
    <w:rsid w:val="0063158A"/>
    <w:rsid w:val="0063435D"/>
    <w:rsid w:val="006345B6"/>
    <w:rsid w:val="00635E0A"/>
    <w:rsid w:val="00640710"/>
    <w:rsid w:val="0064175E"/>
    <w:rsid w:val="00642A05"/>
    <w:rsid w:val="00647731"/>
    <w:rsid w:val="00651C85"/>
    <w:rsid w:val="0065430D"/>
    <w:rsid w:val="00680B73"/>
    <w:rsid w:val="00681480"/>
    <w:rsid w:val="00683BD0"/>
    <w:rsid w:val="00683D1B"/>
    <w:rsid w:val="00694EF5"/>
    <w:rsid w:val="00695E82"/>
    <w:rsid w:val="0069794A"/>
    <w:rsid w:val="006A0DCE"/>
    <w:rsid w:val="006A164A"/>
    <w:rsid w:val="006A661B"/>
    <w:rsid w:val="006A744E"/>
    <w:rsid w:val="006A7850"/>
    <w:rsid w:val="006B0388"/>
    <w:rsid w:val="006C20E9"/>
    <w:rsid w:val="006C3B0D"/>
    <w:rsid w:val="006C7B4A"/>
    <w:rsid w:val="006D169C"/>
    <w:rsid w:val="006D4FC5"/>
    <w:rsid w:val="006D7CA0"/>
    <w:rsid w:val="006E282C"/>
    <w:rsid w:val="006E486E"/>
    <w:rsid w:val="006E7430"/>
    <w:rsid w:val="006F376F"/>
    <w:rsid w:val="006F6485"/>
    <w:rsid w:val="00703C9C"/>
    <w:rsid w:val="0070424D"/>
    <w:rsid w:val="007053C7"/>
    <w:rsid w:val="007063D1"/>
    <w:rsid w:val="00710777"/>
    <w:rsid w:val="00713DB0"/>
    <w:rsid w:val="00715338"/>
    <w:rsid w:val="00717AA0"/>
    <w:rsid w:val="00720585"/>
    <w:rsid w:val="0072239E"/>
    <w:rsid w:val="007258D3"/>
    <w:rsid w:val="00730732"/>
    <w:rsid w:val="0074383A"/>
    <w:rsid w:val="00743D22"/>
    <w:rsid w:val="00745C26"/>
    <w:rsid w:val="00747999"/>
    <w:rsid w:val="00747A67"/>
    <w:rsid w:val="00763975"/>
    <w:rsid w:val="00766432"/>
    <w:rsid w:val="0077310E"/>
    <w:rsid w:val="00784ADB"/>
    <w:rsid w:val="00784C1E"/>
    <w:rsid w:val="00787A1F"/>
    <w:rsid w:val="00790238"/>
    <w:rsid w:val="00791E27"/>
    <w:rsid w:val="0079318D"/>
    <w:rsid w:val="00795E14"/>
    <w:rsid w:val="007965F0"/>
    <w:rsid w:val="007A06F3"/>
    <w:rsid w:val="007A18CD"/>
    <w:rsid w:val="007A3A23"/>
    <w:rsid w:val="007A49F7"/>
    <w:rsid w:val="007B0527"/>
    <w:rsid w:val="007B53BF"/>
    <w:rsid w:val="007B6EC4"/>
    <w:rsid w:val="007B72F0"/>
    <w:rsid w:val="007B7640"/>
    <w:rsid w:val="007B7AB7"/>
    <w:rsid w:val="007C0E15"/>
    <w:rsid w:val="007C168F"/>
    <w:rsid w:val="007C3096"/>
    <w:rsid w:val="007C3F0B"/>
    <w:rsid w:val="007C7024"/>
    <w:rsid w:val="007C7547"/>
    <w:rsid w:val="007C7679"/>
    <w:rsid w:val="007D6161"/>
    <w:rsid w:val="007E06BA"/>
    <w:rsid w:val="007E6971"/>
    <w:rsid w:val="007F3E8D"/>
    <w:rsid w:val="007F6354"/>
    <w:rsid w:val="007F6920"/>
    <w:rsid w:val="0080061C"/>
    <w:rsid w:val="00805D63"/>
    <w:rsid w:val="008149EA"/>
    <w:rsid w:val="008152F2"/>
    <w:rsid w:val="00815818"/>
    <w:rsid w:val="008214EE"/>
    <w:rsid w:val="00821996"/>
    <w:rsid w:val="008224F0"/>
    <w:rsid w:val="008258DA"/>
    <w:rsid w:val="00825B0C"/>
    <w:rsid w:val="00825DB4"/>
    <w:rsid w:val="0082666F"/>
    <w:rsid w:val="00827D8C"/>
    <w:rsid w:val="00831163"/>
    <w:rsid w:val="00833732"/>
    <w:rsid w:val="008349F9"/>
    <w:rsid w:val="00840FC2"/>
    <w:rsid w:val="008420CC"/>
    <w:rsid w:val="008434D0"/>
    <w:rsid w:val="00843AA5"/>
    <w:rsid w:val="00844E57"/>
    <w:rsid w:val="00845DEF"/>
    <w:rsid w:val="00850270"/>
    <w:rsid w:val="00850955"/>
    <w:rsid w:val="00850DC9"/>
    <w:rsid w:val="00853879"/>
    <w:rsid w:val="00860440"/>
    <w:rsid w:val="00862D31"/>
    <w:rsid w:val="00873F1B"/>
    <w:rsid w:val="008769FB"/>
    <w:rsid w:val="008815A5"/>
    <w:rsid w:val="008840C2"/>
    <w:rsid w:val="00885B07"/>
    <w:rsid w:val="00887D24"/>
    <w:rsid w:val="00892D50"/>
    <w:rsid w:val="00895E2D"/>
    <w:rsid w:val="00896396"/>
    <w:rsid w:val="008A256E"/>
    <w:rsid w:val="008A6495"/>
    <w:rsid w:val="008A76DE"/>
    <w:rsid w:val="008B0EDD"/>
    <w:rsid w:val="008B226A"/>
    <w:rsid w:val="008B33D2"/>
    <w:rsid w:val="008C4793"/>
    <w:rsid w:val="008C4CB4"/>
    <w:rsid w:val="008C6A27"/>
    <w:rsid w:val="008D0C61"/>
    <w:rsid w:val="008D2744"/>
    <w:rsid w:val="008D328F"/>
    <w:rsid w:val="008D3972"/>
    <w:rsid w:val="008E2F6C"/>
    <w:rsid w:val="008E5F7A"/>
    <w:rsid w:val="008F3076"/>
    <w:rsid w:val="008F3A70"/>
    <w:rsid w:val="009057B2"/>
    <w:rsid w:val="0090614C"/>
    <w:rsid w:val="00914AB7"/>
    <w:rsid w:val="00922F73"/>
    <w:rsid w:val="00925647"/>
    <w:rsid w:val="009300F1"/>
    <w:rsid w:val="0093033B"/>
    <w:rsid w:val="0093036D"/>
    <w:rsid w:val="00931981"/>
    <w:rsid w:val="00933002"/>
    <w:rsid w:val="00934317"/>
    <w:rsid w:val="00936D28"/>
    <w:rsid w:val="00942152"/>
    <w:rsid w:val="00942FE7"/>
    <w:rsid w:val="0094695D"/>
    <w:rsid w:val="009557F0"/>
    <w:rsid w:val="009560C4"/>
    <w:rsid w:val="00957773"/>
    <w:rsid w:val="00965278"/>
    <w:rsid w:val="00972015"/>
    <w:rsid w:val="0097405B"/>
    <w:rsid w:val="00975103"/>
    <w:rsid w:val="00976C2B"/>
    <w:rsid w:val="00980573"/>
    <w:rsid w:val="00984E44"/>
    <w:rsid w:val="00984F6B"/>
    <w:rsid w:val="0098525D"/>
    <w:rsid w:val="009A0686"/>
    <w:rsid w:val="009A0AA4"/>
    <w:rsid w:val="009A34CD"/>
    <w:rsid w:val="009A40D1"/>
    <w:rsid w:val="009A5EE6"/>
    <w:rsid w:val="009B1DEB"/>
    <w:rsid w:val="009B3D3C"/>
    <w:rsid w:val="009B3F27"/>
    <w:rsid w:val="009B5593"/>
    <w:rsid w:val="009B59D1"/>
    <w:rsid w:val="009C23B3"/>
    <w:rsid w:val="009D37C1"/>
    <w:rsid w:val="009D7F92"/>
    <w:rsid w:val="009E1FB9"/>
    <w:rsid w:val="009E205E"/>
    <w:rsid w:val="009F6956"/>
    <w:rsid w:val="00A01B43"/>
    <w:rsid w:val="00A03F3D"/>
    <w:rsid w:val="00A05EB9"/>
    <w:rsid w:val="00A0617B"/>
    <w:rsid w:val="00A07379"/>
    <w:rsid w:val="00A14B0E"/>
    <w:rsid w:val="00A15BB2"/>
    <w:rsid w:val="00A15E1A"/>
    <w:rsid w:val="00A15FDC"/>
    <w:rsid w:val="00A21D36"/>
    <w:rsid w:val="00A22CD2"/>
    <w:rsid w:val="00A2567A"/>
    <w:rsid w:val="00A30D30"/>
    <w:rsid w:val="00A33641"/>
    <w:rsid w:val="00A34A0F"/>
    <w:rsid w:val="00A34F64"/>
    <w:rsid w:val="00A50AF7"/>
    <w:rsid w:val="00A532A1"/>
    <w:rsid w:val="00A53EDB"/>
    <w:rsid w:val="00A5578E"/>
    <w:rsid w:val="00A62257"/>
    <w:rsid w:val="00A63F20"/>
    <w:rsid w:val="00A65300"/>
    <w:rsid w:val="00A678A3"/>
    <w:rsid w:val="00A723F9"/>
    <w:rsid w:val="00A731EB"/>
    <w:rsid w:val="00A73A80"/>
    <w:rsid w:val="00A76408"/>
    <w:rsid w:val="00A80063"/>
    <w:rsid w:val="00A80B0A"/>
    <w:rsid w:val="00A915FB"/>
    <w:rsid w:val="00AA1ADE"/>
    <w:rsid w:val="00AA265F"/>
    <w:rsid w:val="00AA28CF"/>
    <w:rsid w:val="00AB5137"/>
    <w:rsid w:val="00AB5E6A"/>
    <w:rsid w:val="00AD3059"/>
    <w:rsid w:val="00AD5508"/>
    <w:rsid w:val="00AD66EE"/>
    <w:rsid w:val="00AE5B30"/>
    <w:rsid w:val="00AE7070"/>
    <w:rsid w:val="00AF16EC"/>
    <w:rsid w:val="00AF1E7C"/>
    <w:rsid w:val="00AF440C"/>
    <w:rsid w:val="00AF4BD3"/>
    <w:rsid w:val="00AF7B12"/>
    <w:rsid w:val="00B009D0"/>
    <w:rsid w:val="00B15820"/>
    <w:rsid w:val="00B268C8"/>
    <w:rsid w:val="00B30F4C"/>
    <w:rsid w:val="00B33545"/>
    <w:rsid w:val="00B46488"/>
    <w:rsid w:val="00B52A06"/>
    <w:rsid w:val="00B53B23"/>
    <w:rsid w:val="00B571BF"/>
    <w:rsid w:val="00B57909"/>
    <w:rsid w:val="00B60A1E"/>
    <w:rsid w:val="00B65C90"/>
    <w:rsid w:val="00B65E85"/>
    <w:rsid w:val="00B72B6C"/>
    <w:rsid w:val="00B7415F"/>
    <w:rsid w:val="00B81592"/>
    <w:rsid w:val="00B86058"/>
    <w:rsid w:val="00B90439"/>
    <w:rsid w:val="00B91327"/>
    <w:rsid w:val="00B97FD4"/>
    <w:rsid w:val="00BB0326"/>
    <w:rsid w:val="00BB0A92"/>
    <w:rsid w:val="00BB0AC6"/>
    <w:rsid w:val="00BB0FA7"/>
    <w:rsid w:val="00BB2B6C"/>
    <w:rsid w:val="00BB4874"/>
    <w:rsid w:val="00BB4B04"/>
    <w:rsid w:val="00BC0DDD"/>
    <w:rsid w:val="00BC2109"/>
    <w:rsid w:val="00BC5F47"/>
    <w:rsid w:val="00BC7773"/>
    <w:rsid w:val="00BD13F5"/>
    <w:rsid w:val="00BD48B2"/>
    <w:rsid w:val="00BD55D1"/>
    <w:rsid w:val="00BD6B78"/>
    <w:rsid w:val="00BD6F6D"/>
    <w:rsid w:val="00BE6ADF"/>
    <w:rsid w:val="00BE6D29"/>
    <w:rsid w:val="00BF4F63"/>
    <w:rsid w:val="00C02401"/>
    <w:rsid w:val="00C13C40"/>
    <w:rsid w:val="00C21F7E"/>
    <w:rsid w:val="00C22715"/>
    <w:rsid w:val="00C423AE"/>
    <w:rsid w:val="00C439AD"/>
    <w:rsid w:val="00C470DF"/>
    <w:rsid w:val="00C52869"/>
    <w:rsid w:val="00C55A76"/>
    <w:rsid w:val="00C628D2"/>
    <w:rsid w:val="00C66CAD"/>
    <w:rsid w:val="00C66F70"/>
    <w:rsid w:val="00C67C1D"/>
    <w:rsid w:val="00C76C27"/>
    <w:rsid w:val="00C8574A"/>
    <w:rsid w:val="00C87638"/>
    <w:rsid w:val="00C876E4"/>
    <w:rsid w:val="00C92330"/>
    <w:rsid w:val="00C94185"/>
    <w:rsid w:val="00C9647E"/>
    <w:rsid w:val="00C979DD"/>
    <w:rsid w:val="00CA2CB6"/>
    <w:rsid w:val="00CA32EA"/>
    <w:rsid w:val="00CA5A2B"/>
    <w:rsid w:val="00CA5C5F"/>
    <w:rsid w:val="00CB03A7"/>
    <w:rsid w:val="00CB0EB6"/>
    <w:rsid w:val="00CB1F90"/>
    <w:rsid w:val="00CB4442"/>
    <w:rsid w:val="00CC11A9"/>
    <w:rsid w:val="00CC5227"/>
    <w:rsid w:val="00CD135D"/>
    <w:rsid w:val="00CD5CDD"/>
    <w:rsid w:val="00CE00F8"/>
    <w:rsid w:val="00CE2E51"/>
    <w:rsid w:val="00CE31C0"/>
    <w:rsid w:val="00CE416C"/>
    <w:rsid w:val="00CF28EE"/>
    <w:rsid w:val="00CF324F"/>
    <w:rsid w:val="00CF4521"/>
    <w:rsid w:val="00D0370F"/>
    <w:rsid w:val="00D04853"/>
    <w:rsid w:val="00D10FD9"/>
    <w:rsid w:val="00D16ACE"/>
    <w:rsid w:val="00D208A1"/>
    <w:rsid w:val="00D23184"/>
    <w:rsid w:val="00D247CE"/>
    <w:rsid w:val="00D24A67"/>
    <w:rsid w:val="00D24B0B"/>
    <w:rsid w:val="00D26661"/>
    <w:rsid w:val="00D27231"/>
    <w:rsid w:val="00D343C3"/>
    <w:rsid w:val="00D3552E"/>
    <w:rsid w:val="00D418ED"/>
    <w:rsid w:val="00D429F9"/>
    <w:rsid w:val="00D456B8"/>
    <w:rsid w:val="00D526D3"/>
    <w:rsid w:val="00D54600"/>
    <w:rsid w:val="00D55AA5"/>
    <w:rsid w:val="00D5662C"/>
    <w:rsid w:val="00D56AA9"/>
    <w:rsid w:val="00D641ED"/>
    <w:rsid w:val="00D65A60"/>
    <w:rsid w:val="00D7178C"/>
    <w:rsid w:val="00D7508A"/>
    <w:rsid w:val="00D7525A"/>
    <w:rsid w:val="00D77364"/>
    <w:rsid w:val="00D81013"/>
    <w:rsid w:val="00D81451"/>
    <w:rsid w:val="00D840D5"/>
    <w:rsid w:val="00D9443C"/>
    <w:rsid w:val="00D97DEE"/>
    <w:rsid w:val="00DA2784"/>
    <w:rsid w:val="00DA5621"/>
    <w:rsid w:val="00DA63BE"/>
    <w:rsid w:val="00DA7BE8"/>
    <w:rsid w:val="00DC29A3"/>
    <w:rsid w:val="00DC71AC"/>
    <w:rsid w:val="00DD544B"/>
    <w:rsid w:val="00DE0F48"/>
    <w:rsid w:val="00DE3AF4"/>
    <w:rsid w:val="00DE3C5A"/>
    <w:rsid w:val="00DE5CBC"/>
    <w:rsid w:val="00DE6187"/>
    <w:rsid w:val="00DE657C"/>
    <w:rsid w:val="00DF1D45"/>
    <w:rsid w:val="00DF61BD"/>
    <w:rsid w:val="00DF6B00"/>
    <w:rsid w:val="00E0355B"/>
    <w:rsid w:val="00E147EE"/>
    <w:rsid w:val="00E15852"/>
    <w:rsid w:val="00E242DD"/>
    <w:rsid w:val="00E24C8E"/>
    <w:rsid w:val="00E26839"/>
    <w:rsid w:val="00E26B3E"/>
    <w:rsid w:val="00E32ECA"/>
    <w:rsid w:val="00E35DF5"/>
    <w:rsid w:val="00E3764E"/>
    <w:rsid w:val="00E446C2"/>
    <w:rsid w:val="00E50F85"/>
    <w:rsid w:val="00E54708"/>
    <w:rsid w:val="00E6067F"/>
    <w:rsid w:val="00E614B4"/>
    <w:rsid w:val="00E61EB7"/>
    <w:rsid w:val="00E637CA"/>
    <w:rsid w:val="00E66C9E"/>
    <w:rsid w:val="00E66F9D"/>
    <w:rsid w:val="00E72CFA"/>
    <w:rsid w:val="00E8029F"/>
    <w:rsid w:val="00E80C20"/>
    <w:rsid w:val="00E82A30"/>
    <w:rsid w:val="00E82FB5"/>
    <w:rsid w:val="00E85B55"/>
    <w:rsid w:val="00E971C8"/>
    <w:rsid w:val="00EA2BDA"/>
    <w:rsid w:val="00EA3692"/>
    <w:rsid w:val="00EB1EB3"/>
    <w:rsid w:val="00EB369B"/>
    <w:rsid w:val="00EB3EF8"/>
    <w:rsid w:val="00EB494C"/>
    <w:rsid w:val="00EB5109"/>
    <w:rsid w:val="00EB65BD"/>
    <w:rsid w:val="00EC4800"/>
    <w:rsid w:val="00EC6DE2"/>
    <w:rsid w:val="00EC708D"/>
    <w:rsid w:val="00EC7F5F"/>
    <w:rsid w:val="00ED3CFE"/>
    <w:rsid w:val="00ED4240"/>
    <w:rsid w:val="00ED5CB8"/>
    <w:rsid w:val="00ED5D28"/>
    <w:rsid w:val="00ED6CB5"/>
    <w:rsid w:val="00EE0DEF"/>
    <w:rsid w:val="00EE3757"/>
    <w:rsid w:val="00EE5D54"/>
    <w:rsid w:val="00EF02E5"/>
    <w:rsid w:val="00EF2F4A"/>
    <w:rsid w:val="00EF4EBC"/>
    <w:rsid w:val="00EF70DE"/>
    <w:rsid w:val="00F02363"/>
    <w:rsid w:val="00F03979"/>
    <w:rsid w:val="00F04E94"/>
    <w:rsid w:val="00F05047"/>
    <w:rsid w:val="00F06EA2"/>
    <w:rsid w:val="00F077D0"/>
    <w:rsid w:val="00F10B58"/>
    <w:rsid w:val="00F12644"/>
    <w:rsid w:val="00F12D85"/>
    <w:rsid w:val="00F20224"/>
    <w:rsid w:val="00F21470"/>
    <w:rsid w:val="00F26EFA"/>
    <w:rsid w:val="00F32324"/>
    <w:rsid w:val="00F34A07"/>
    <w:rsid w:val="00F4034E"/>
    <w:rsid w:val="00F40974"/>
    <w:rsid w:val="00F41202"/>
    <w:rsid w:val="00F41914"/>
    <w:rsid w:val="00F428B7"/>
    <w:rsid w:val="00F4618E"/>
    <w:rsid w:val="00F625EB"/>
    <w:rsid w:val="00F63461"/>
    <w:rsid w:val="00F6366A"/>
    <w:rsid w:val="00F63960"/>
    <w:rsid w:val="00F64AA9"/>
    <w:rsid w:val="00F668BD"/>
    <w:rsid w:val="00F72352"/>
    <w:rsid w:val="00F726EC"/>
    <w:rsid w:val="00F73F21"/>
    <w:rsid w:val="00F9052E"/>
    <w:rsid w:val="00F97853"/>
    <w:rsid w:val="00FA04D1"/>
    <w:rsid w:val="00FA1FB1"/>
    <w:rsid w:val="00FA35CD"/>
    <w:rsid w:val="00FA46BC"/>
    <w:rsid w:val="00FA49A0"/>
    <w:rsid w:val="00FB217F"/>
    <w:rsid w:val="00FB42D9"/>
    <w:rsid w:val="00FB5034"/>
    <w:rsid w:val="00FB67DB"/>
    <w:rsid w:val="00FC0713"/>
    <w:rsid w:val="00FC1966"/>
    <w:rsid w:val="00FC7C83"/>
    <w:rsid w:val="00FD29BC"/>
    <w:rsid w:val="00FE2734"/>
    <w:rsid w:val="00FE57C5"/>
    <w:rsid w:val="00FE6DC7"/>
    <w:rsid w:val="00FF0121"/>
    <w:rsid w:val="00FF02BD"/>
    <w:rsid w:val="00FF311A"/>
    <w:rsid w:val="00FF5561"/>
    <w:rsid w:val="00FF55FA"/>
    <w:rsid w:val="00FF679A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E4F2EB5A-58E8-4285-89C9-C239ADCB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7A67"/>
    <w:rPr>
      <w:sz w:val="24"/>
      <w:szCs w:val="24"/>
    </w:rPr>
  </w:style>
  <w:style w:type="paragraph" w:styleId="a9">
    <w:name w:val="Balloon Text"/>
    <w:basedOn w:val="a"/>
    <w:link w:val="aa"/>
    <w:semiHidden/>
    <w:unhideWhenUsed/>
    <w:rsid w:val="001226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semiHidden/>
    <w:rsid w:val="0012261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57773"/>
    <w:pPr>
      <w:ind w:left="720"/>
      <w:contextualSpacing/>
    </w:pPr>
  </w:style>
  <w:style w:type="paragraph" w:customStyle="1" w:styleId="ConsPlusNormal">
    <w:name w:val="ConsPlusNormal"/>
    <w:rsid w:val="00F72352"/>
    <w:pPr>
      <w:widowControl w:val="0"/>
      <w:autoSpaceDE w:val="0"/>
      <w:autoSpaceDN w:val="0"/>
    </w:pPr>
    <w:rPr>
      <w:b/>
      <w:sz w:val="28"/>
    </w:rPr>
  </w:style>
  <w:style w:type="character" w:styleId="ac">
    <w:name w:val="Hyperlink"/>
    <w:basedOn w:val="a0"/>
    <w:unhideWhenUsed/>
    <w:rsid w:val="005250FB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F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0543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1A516D"/>
    <w:rPr>
      <w:i/>
      <w:iCs/>
    </w:rPr>
  </w:style>
  <w:style w:type="paragraph" w:customStyle="1" w:styleId="ConsPlusTitlePage">
    <w:name w:val="ConsPlusTitlePage"/>
    <w:rsid w:val="003A5E0C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8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4F5331A6C874225FC43A92129885DA1E7EF0978774CEC52A72BEF3BD38AAFF14F578FAF8F4A4603SBMCN" TargetMode="External"/><Relationship Id="rId21" Type="http://schemas.openxmlformats.org/officeDocument/2006/relationships/image" Target="media/image11.wmf"/><Relationship Id="rId42" Type="http://schemas.openxmlformats.org/officeDocument/2006/relationships/image" Target="media/image27.wmf"/><Relationship Id="rId47" Type="http://schemas.openxmlformats.org/officeDocument/2006/relationships/image" Target="media/image32.wmf"/><Relationship Id="rId63" Type="http://schemas.openxmlformats.org/officeDocument/2006/relationships/image" Target="media/image48.wmf"/><Relationship Id="rId68" Type="http://schemas.openxmlformats.org/officeDocument/2006/relationships/image" Target="media/image52.wmf"/><Relationship Id="rId84" Type="http://schemas.openxmlformats.org/officeDocument/2006/relationships/image" Target="media/image68.wmf"/><Relationship Id="rId89" Type="http://schemas.openxmlformats.org/officeDocument/2006/relationships/image" Target="media/image73.wmf"/><Relationship Id="rId7" Type="http://schemas.openxmlformats.org/officeDocument/2006/relationships/endnotes" Target="endnotes.xml"/><Relationship Id="rId71" Type="http://schemas.openxmlformats.org/officeDocument/2006/relationships/image" Target="media/image55.wmf"/><Relationship Id="rId92" Type="http://schemas.openxmlformats.org/officeDocument/2006/relationships/image" Target="media/image76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7.wmf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3A447FB447EC7061B97340D86F27EBF1C4493B1D3AF8E4FCC442B641994EC353A89E1CC523EB0E6Fc6Z2M" TargetMode="External"/><Relationship Id="rId24" Type="http://schemas.openxmlformats.org/officeDocument/2006/relationships/image" Target="media/image14.wmf"/><Relationship Id="rId32" Type="http://schemas.openxmlformats.org/officeDocument/2006/relationships/image" Target="media/image19.wmf"/><Relationship Id="rId37" Type="http://schemas.openxmlformats.org/officeDocument/2006/relationships/image" Target="media/image24.wmf"/><Relationship Id="rId40" Type="http://schemas.openxmlformats.org/officeDocument/2006/relationships/hyperlink" Target="consultantplus://offline/ref=74F5331A6C874225FC43A92129885DA1E7EF0978774CEC52A72BEF3BD38AAFF14F578FAF8F4A4603SBMCN" TargetMode="External"/><Relationship Id="rId45" Type="http://schemas.openxmlformats.org/officeDocument/2006/relationships/image" Target="media/image30.wmf"/><Relationship Id="rId53" Type="http://schemas.openxmlformats.org/officeDocument/2006/relationships/image" Target="media/image38.wmf"/><Relationship Id="rId58" Type="http://schemas.openxmlformats.org/officeDocument/2006/relationships/image" Target="media/image43.wmf"/><Relationship Id="rId66" Type="http://schemas.openxmlformats.org/officeDocument/2006/relationships/image" Target="media/image51.wmf"/><Relationship Id="rId74" Type="http://schemas.openxmlformats.org/officeDocument/2006/relationships/image" Target="media/image58.wmf"/><Relationship Id="rId79" Type="http://schemas.openxmlformats.org/officeDocument/2006/relationships/image" Target="media/image63.wmf"/><Relationship Id="rId87" Type="http://schemas.openxmlformats.org/officeDocument/2006/relationships/image" Target="media/image71.wmf"/><Relationship Id="rId102" Type="http://schemas.openxmlformats.org/officeDocument/2006/relationships/image" Target="media/image83.wmf"/><Relationship Id="rId5" Type="http://schemas.openxmlformats.org/officeDocument/2006/relationships/webSettings" Target="webSettings.xml"/><Relationship Id="rId61" Type="http://schemas.openxmlformats.org/officeDocument/2006/relationships/image" Target="media/image46.wmf"/><Relationship Id="rId82" Type="http://schemas.openxmlformats.org/officeDocument/2006/relationships/image" Target="media/image66.wmf"/><Relationship Id="rId90" Type="http://schemas.openxmlformats.org/officeDocument/2006/relationships/image" Target="media/image74.wmf"/><Relationship Id="rId95" Type="http://schemas.openxmlformats.org/officeDocument/2006/relationships/image" Target="media/image79.wmf"/><Relationship Id="rId19" Type="http://schemas.openxmlformats.org/officeDocument/2006/relationships/image" Target="media/image9.wmf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2.wmf"/><Relationship Id="rId43" Type="http://schemas.openxmlformats.org/officeDocument/2006/relationships/image" Target="media/image28.wmf"/><Relationship Id="rId48" Type="http://schemas.openxmlformats.org/officeDocument/2006/relationships/image" Target="media/image33.wmf"/><Relationship Id="rId56" Type="http://schemas.openxmlformats.org/officeDocument/2006/relationships/image" Target="media/image41.wmf"/><Relationship Id="rId64" Type="http://schemas.openxmlformats.org/officeDocument/2006/relationships/image" Target="media/image49.wmf"/><Relationship Id="rId69" Type="http://schemas.openxmlformats.org/officeDocument/2006/relationships/image" Target="media/image53.wmf"/><Relationship Id="rId77" Type="http://schemas.openxmlformats.org/officeDocument/2006/relationships/image" Target="media/image61.wmf"/><Relationship Id="rId100" Type="http://schemas.openxmlformats.org/officeDocument/2006/relationships/hyperlink" Target="consultantplus://offline/ref=09C782EF65744F87A99895BDFFB30DD828E61E088EFCF42FE4FCC4CDF870N5K" TargetMode="External"/><Relationship Id="rId105" Type="http://schemas.openxmlformats.org/officeDocument/2006/relationships/image" Target="media/image86.wmf"/><Relationship Id="rId8" Type="http://schemas.openxmlformats.org/officeDocument/2006/relationships/image" Target="media/image3.wmf"/><Relationship Id="rId51" Type="http://schemas.openxmlformats.org/officeDocument/2006/relationships/image" Target="media/image36.wmf"/><Relationship Id="rId72" Type="http://schemas.openxmlformats.org/officeDocument/2006/relationships/image" Target="media/image56.wmf"/><Relationship Id="rId80" Type="http://schemas.openxmlformats.org/officeDocument/2006/relationships/image" Target="media/image64.wmf"/><Relationship Id="rId85" Type="http://schemas.openxmlformats.org/officeDocument/2006/relationships/image" Target="media/image69.wmf"/><Relationship Id="rId93" Type="http://schemas.openxmlformats.org/officeDocument/2006/relationships/image" Target="media/image77.wmf"/><Relationship Id="rId98" Type="http://schemas.openxmlformats.org/officeDocument/2006/relationships/hyperlink" Target="consultantplus://offline/ref=74F5331A6C874225FC43A92129885DA1E7EF0978774CEC52A72BEF3BD38AAFF14F578FAF8F4A450BSBME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A447FB447EC7061B97340D86F27EBF1C74D301E3BF6E4FCC442B641994EC353A89E1CC523EB0D69c6ZBM" TargetMode="External"/><Relationship Id="rId17" Type="http://schemas.openxmlformats.org/officeDocument/2006/relationships/image" Target="media/image7.wmf"/><Relationship Id="rId25" Type="http://schemas.openxmlformats.org/officeDocument/2006/relationships/hyperlink" Target="consultantplus://offline/ref=74F5331A6C874225FC43A92129885DA1E7EF0978774CEC52A72BEF3BD38AAFF14F578FAF8F4A450BSBMEN" TargetMode="External"/><Relationship Id="rId33" Type="http://schemas.openxmlformats.org/officeDocument/2006/relationships/image" Target="media/image20.wmf"/><Relationship Id="rId38" Type="http://schemas.openxmlformats.org/officeDocument/2006/relationships/image" Target="media/image25.wmf"/><Relationship Id="rId46" Type="http://schemas.openxmlformats.org/officeDocument/2006/relationships/image" Target="media/image31.wmf"/><Relationship Id="rId59" Type="http://schemas.openxmlformats.org/officeDocument/2006/relationships/image" Target="media/image44.wmf"/><Relationship Id="rId67" Type="http://schemas.openxmlformats.org/officeDocument/2006/relationships/hyperlink" Target="consultantplus://offline/ref=74F5331A6C874225FC43A92129885DA1E7EF097D7D43EC52A72BEF3BD3S8MAN" TargetMode="External"/><Relationship Id="rId103" Type="http://schemas.openxmlformats.org/officeDocument/2006/relationships/image" Target="media/image84.wmf"/><Relationship Id="rId108" Type="http://schemas.openxmlformats.org/officeDocument/2006/relationships/theme" Target="theme/theme1.xml"/><Relationship Id="rId20" Type="http://schemas.openxmlformats.org/officeDocument/2006/relationships/image" Target="media/image10.wmf"/><Relationship Id="rId41" Type="http://schemas.openxmlformats.org/officeDocument/2006/relationships/image" Target="media/image26.wmf"/><Relationship Id="rId54" Type="http://schemas.openxmlformats.org/officeDocument/2006/relationships/image" Target="media/image39.wmf"/><Relationship Id="rId62" Type="http://schemas.openxmlformats.org/officeDocument/2006/relationships/image" Target="media/image47.wmf"/><Relationship Id="rId70" Type="http://schemas.openxmlformats.org/officeDocument/2006/relationships/image" Target="media/image54.wmf"/><Relationship Id="rId75" Type="http://schemas.openxmlformats.org/officeDocument/2006/relationships/image" Target="media/image59.wmf"/><Relationship Id="rId83" Type="http://schemas.openxmlformats.org/officeDocument/2006/relationships/image" Target="media/image67.wmf"/><Relationship Id="rId88" Type="http://schemas.openxmlformats.org/officeDocument/2006/relationships/image" Target="media/image72.wmf"/><Relationship Id="rId91" Type="http://schemas.openxmlformats.org/officeDocument/2006/relationships/image" Target="media/image75.wmf"/><Relationship Id="rId96" Type="http://schemas.openxmlformats.org/officeDocument/2006/relationships/image" Target="media/image8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6.wmf"/><Relationship Id="rId36" Type="http://schemas.openxmlformats.org/officeDocument/2006/relationships/image" Target="media/image23.wmf"/><Relationship Id="rId49" Type="http://schemas.openxmlformats.org/officeDocument/2006/relationships/image" Target="media/image34.wmf"/><Relationship Id="rId57" Type="http://schemas.openxmlformats.org/officeDocument/2006/relationships/image" Target="media/image42.wmf"/><Relationship Id="rId106" Type="http://schemas.openxmlformats.org/officeDocument/2006/relationships/header" Target="header1.xml"/><Relationship Id="rId10" Type="http://schemas.openxmlformats.org/officeDocument/2006/relationships/hyperlink" Target="consultantplus://offline/ref=3A447FB447EC7061B97340D86F27EBF1C74D301E3BF6E4FCC442B641994EC353A89E1CC523EB0D69c6Z8M" TargetMode="External"/><Relationship Id="rId31" Type="http://schemas.openxmlformats.org/officeDocument/2006/relationships/hyperlink" Target="consultantplus://offline/ref=09C782EF65744F87A99895BDFFB30DD828E61E088EFCF42FE4FCC4CDF870N5K" TargetMode="External"/><Relationship Id="rId44" Type="http://schemas.openxmlformats.org/officeDocument/2006/relationships/image" Target="media/image29.wmf"/><Relationship Id="rId52" Type="http://schemas.openxmlformats.org/officeDocument/2006/relationships/image" Target="media/image37.wmf"/><Relationship Id="rId60" Type="http://schemas.openxmlformats.org/officeDocument/2006/relationships/image" Target="media/image45.wmf"/><Relationship Id="rId65" Type="http://schemas.openxmlformats.org/officeDocument/2006/relationships/image" Target="media/image50.wmf"/><Relationship Id="rId73" Type="http://schemas.openxmlformats.org/officeDocument/2006/relationships/image" Target="media/image57.wmf"/><Relationship Id="rId78" Type="http://schemas.openxmlformats.org/officeDocument/2006/relationships/image" Target="media/image62.wmf"/><Relationship Id="rId81" Type="http://schemas.openxmlformats.org/officeDocument/2006/relationships/image" Target="media/image65.wmf"/><Relationship Id="rId86" Type="http://schemas.openxmlformats.org/officeDocument/2006/relationships/image" Target="media/image70.wmf"/><Relationship Id="rId94" Type="http://schemas.openxmlformats.org/officeDocument/2006/relationships/image" Target="media/image78.wmf"/><Relationship Id="rId99" Type="http://schemas.openxmlformats.org/officeDocument/2006/relationships/hyperlink" Target="consultantplus://offline/ref=74F5331A6C874225FC43A92129885DA1E7EF0978774CEC52A72BEF3BD38AAFF14F578FAF8F4A4603SBMCN" TargetMode="External"/><Relationship Id="rId101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447FB447EC7061B97340D86F27EBF1C74D301E3BF6E4FCC442B641994EC353A89E1CC523EB0D69c6ZBM" TargetMode="External"/><Relationship Id="rId13" Type="http://schemas.openxmlformats.org/officeDocument/2006/relationships/hyperlink" Target="consultantplus://offline/ref=3A447FB447EC7061B97340D86F27EBF1C74D301E3BF6E4FCC442B641994EC353A89E1CC523EB0D69c6Z8M" TargetMode="External"/><Relationship Id="rId18" Type="http://schemas.openxmlformats.org/officeDocument/2006/relationships/image" Target="media/image8.wmf"/><Relationship Id="rId39" Type="http://schemas.openxmlformats.org/officeDocument/2006/relationships/hyperlink" Target="consultantplus://offline/ref=74F5331A6C874225FC43A92129885DA1E7EF0978774CEC52A72BEF3BD38AAFF14F578FAF8F4A450BSBMEN" TargetMode="External"/><Relationship Id="rId34" Type="http://schemas.openxmlformats.org/officeDocument/2006/relationships/image" Target="media/image21.wmf"/><Relationship Id="rId50" Type="http://schemas.openxmlformats.org/officeDocument/2006/relationships/image" Target="media/image35.wmf"/><Relationship Id="rId55" Type="http://schemas.openxmlformats.org/officeDocument/2006/relationships/image" Target="media/image40.wmf"/><Relationship Id="rId76" Type="http://schemas.openxmlformats.org/officeDocument/2006/relationships/image" Target="media/image60.wmf"/><Relationship Id="rId97" Type="http://schemas.openxmlformats.org/officeDocument/2006/relationships/image" Target="media/image81.wmf"/><Relationship Id="rId104" Type="http://schemas.openxmlformats.org/officeDocument/2006/relationships/image" Target="media/image85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09EDE-4FB1-4B45-A7D8-97F754D1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27</Pages>
  <Words>9165</Words>
  <Characters>52246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Булакова</cp:lastModifiedBy>
  <cp:revision>11</cp:revision>
  <cp:lastPrinted>2021-12-13T12:23:00Z</cp:lastPrinted>
  <dcterms:created xsi:type="dcterms:W3CDTF">2018-10-31T14:03:00Z</dcterms:created>
  <dcterms:modified xsi:type="dcterms:W3CDTF">2021-12-16T13:02:00Z</dcterms:modified>
</cp:coreProperties>
</file>