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1B" w:rsidRDefault="0000521B" w:rsidP="009A6EA6">
      <w:pPr>
        <w:spacing w:line="360" w:lineRule="auto"/>
        <w:ind w:left="426"/>
        <w:jc w:val="center"/>
      </w:pPr>
      <w:r>
        <w:rPr>
          <w:b/>
          <w:sz w:val="28"/>
          <w:szCs w:val="28"/>
        </w:rPr>
        <w:t xml:space="preserve">    Извещение о проведении аукциона в электронной форме</w:t>
      </w:r>
    </w:p>
    <w:p w:rsidR="0000521B" w:rsidRPr="00612198" w:rsidRDefault="0000521B" w:rsidP="009A6EA6">
      <w:pPr>
        <w:ind w:left="426"/>
        <w:jc w:val="center"/>
        <w:rPr>
          <w:b/>
        </w:rPr>
      </w:pPr>
      <w:r w:rsidRPr="00A614EC">
        <w:rPr>
          <w:b/>
        </w:rPr>
        <w:t xml:space="preserve">Департамент конкурсов и аукционов Ивановской области проводит </w:t>
      </w:r>
      <w:r>
        <w:rPr>
          <w:b/>
        </w:rPr>
        <w:t xml:space="preserve">электронный </w:t>
      </w:r>
      <w:r w:rsidRPr="00A614EC">
        <w:rPr>
          <w:b/>
        </w:rPr>
        <w:t xml:space="preserve">аукцион </w:t>
      </w:r>
      <w:r>
        <w:rPr>
          <w:b/>
        </w:rPr>
        <w:t xml:space="preserve">на право </w:t>
      </w:r>
      <w:r w:rsidRPr="00B71F9A">
        <w:rPr>
          <w:b/>
        </w:rPr>
        <w:t>заключения договор</w:t>
      </w:r>
      <w:r>
        <w:rPr>
          <w:b/>
        </w:rPr>
        <w:t xml:space="preserve">а </w:t>
      </w:r>
      <w:r w:rsidRPr="00B71F9A">
        <w:rPr>
          <w:b/>
        </w:rPr>
        <w:t xml:space="preserve">аренды имущества казны Ивановской области - </w:t>
      </w:r>
      <w:r w:rsidRPr="00172293">
        <w:rPr>
          <w:b/>
        </w:rPr>
        <w:t>земельн</w:t>
      </w:r>
      <w:r>
        <w:rPr>
          <w:b/>
        </w:rPr>
        <w:t>ого</w:t>
      </w:r>
      <w:r w:rsidRPr="00172293">
        <w:rPr>
          <w:b/>
        </w:rPr>
        <w:t xml:space="preserve"> участк</w:t>
      </w:r>
      <w:r>
        <w:rPr>
          <w:b/>
        </w:rPr>
        <w:t>а</w:t>
      </w:r>
      <w:r w:rsidRPr="00172293">
        <w:rPr>
          <w:b/>
        </w:rPr>
        <w:t xml:space="preserve"> с кадастровым </w:t>
      </w:r>
      <w:r w:rsidRPr="00612198">
        <w:rPr>
          <w:b/>
        </w:rPr>
        <w:t xml:space="preserve">номером </w:t>
      </w:r>
      <w:r w:rsidR="003C660E" w:rsidRPr="003C660E">
        <w:rPr>
          <w:b/>
          <w:snapToGrid w:val="0"/>
        </w:rPr>
        <w:t>37:07:030133:1</w:t>
      </w:r>
    </w:p>
    <w:p w:rsidR="0000521B" w:rsidRDefault="0000521B" w:rsidP="009A6EA6">
      <w:pPr>
        <w:ind w:left="426"/>
        <w:jc w:val="center"/>
        <w:rPr>
          <w:b/>
        </w:rPr>
      </w:pPr>
    </w:p>
    <w:p w:rsidR="0000521B" w:rsidRDefault="0000521B" w:rsidP="0000521B">
      <w:pPr>
        <w:ind w:firstLine="709"/>
        <w:jc w:val="both"/>
      </w:pPr>
      <w:smartTag w:uri="urn:schemas-microsoft-com:office:cs:smarttags" w:element="NumConv6p0">
        <w:smartTagPr>
          <w:attr w:name="val" w:val="1"/>
          <w:attr w:name="sch" w:val="1"/>
        </w:smartTagPr>
        <w:r>
          <w:rPr>
            <w:b/>
          </w:rPr>
          <w:t>1</w:t>
        </w:r>
      </w:smartTag>
      <w:r>
        <w:rPr>
          <w:b/>
        </w:rPr>
        <w:t>. Основание проведения аукциона</w:t>
      </w:r>
      <w:r>
        <w:t xml:space="preserve"> - распоряжение</w:t>
      </w:r>
      <w:r w:rsidRPr="00E4365F">
        <w:t xml:space="preserve"> Департамента управления им</w:t>
      </w:r>
      <w:r w:rsidR="003C660E">
        <w:t>уществом Ивановской области от 10.04.2026</w:t>
      </w:r>
      <w:r w:rsidRPr="00E4365F">
        <w:t xml:space="preserve"> №</w:t>
      </w:r>
      <w:r w:rsidR="00AC4D09">
        <w:t xml:space="preserve"> 183</w:t>
      </w:r>
      <w:r>
        <w:t xml:space="preserve">  </w:t>
      </w:r>
      <w:r w:rsidRPr="00E4365F">
        <w:t xml:space="preserve"> «</w:t>
      </w:r>
      <w:r>
        <w:t xml:space="preserve">Об организации проведения аукциона на право заключения договора аренды имущества казны Ивановской области - земельного участка с кадастровым номером </w:t>
      </w:r>
      <w:r w:rsidR="00AC4D09">
        <w:t>37:07</w:t>
      </w:r>
      <w:r w:rsidRPr="00612198">
        <w:t>:0</w:t>
      </w:r>
      <w:r w:rsidR="00AC4D09">
        <w:t>30133:1</w:t>
      </w:r>
      <w:r w:rsidRPr="005716BC">
        <w:t>».</w:t>
      </w:r>
    </w:p>
    <w:p w:rsidR="0000521B" w:rsidRDefault="0000521B" w:rsidP="004813DA">
      <w:pPr>
        <w:numPr>
          <w:ilvl w:val="12"/>
          <w:numId w:val="0"/>
        </w:numPr>
        <w:spacing w:line="264" w:lineRule="auto"/>
        <w:ind w:firstLine="709"/>
        <w:jc w:val="both"/>
      </w:pPr>
      <w:r>
        <w:rPr>
          <w:b/>
        </w:rPr>
        <w:t xml:space="preserve">2. Организатор аукциона: </w:t>
      </w:r>
      <w:r w:rsidRPr="00AC3B23">
        <w:t xml:space="preserve">Департамент конкурсов и аукционов Ивановской области (153000, Иваново, пр-т Ленина, д. 16), сайт dka.ivanovoobl.ru, адрес электронной почты </w:t>
      </w:r>
      <w:proofErr w:type="spellStart"/>
      <w:r>
        <w:rPr>
          <w:lang w:val="en-US"/>
        </w:rPr>
        <w:t>dobrinina</w:t>
      </w:r>
      <w:proofErr w:type="spellEnd"/>
      <w:r w:rsidRPr="00333FAC">
        <w:t>_</w:t>
      </w:r>
      <w:proofErr w:type="spellStart"/>
      <w:r>
        <w:rPr>
          <w:lang w:val="en-US"/>
        </w:rPr>
        <w:t>aa</w:t>
      </w:r>
      <w:proofErr w:type="spellEnd"/>
      <w:r w:rsidRPr="00157D1E">
        <w:t>@</w:t>
      </w:r>
      <w:proofErr w:type="spellStart"/>
      <w:r w:rsidRPr="00157D1E">
        <w:rPr>
          <w:lang w:val="en-US"/>
        </w:rPr>
        <w:t>ivreg</w:t>
      </w:r>
      <w:proofErr w:type="spellEnd"/>
      <w:r w:rsidRPr="00157D1E">
        <w:t>.</w:t>
      </w:r>
      <w:proofErr w:type="spellStart"/>
      <w:r>
        <w:rPr>
          <w:lang w:val="en-US"/>
        </w:rPr>
        <w:t>ru</w:t>
      </w:r>
      <w:proofErr w:type="spellEnd"/>
      <w:r w:rsidRPr="00157D1E">
        <w:t>, телефон: 8 (4932) 4</w:t>
      </w:r>
      <w:r>
        <w:t>8</w:t>
      </w:r>
      <w:r w:rsidRPr="00157D1E">
        <w:t>-</w:t>
      </w:r>
      <w:r>
        <w:t>26</w:t>
      </w:r>
      <w:r w:rsidRPr="00157D1E">
        <w:t>-</w:t>
      </w:r>
      <w:r w:rsidRPr="00333FAC">
        <w:t>29</w:t>
      </w:r>
      <w:r w:rsidRPr="00AC3B23">
        <w:t>.</w:t>
      </w:r>
    </w:p>
    <w:p w:rsidR="0000521B" w:rsidRDefault="0000521B" w:rsidP="0000521B">
      <w:pPr>
        <w:numPr>
          <w:ilvl w:val="12"/>
          <w:numId w:val="0"/>
        </w:numPr>
        <w:spacing w:line="264" w:lineRule="auto"/>
        <w:ind w:firstLine="709"/>
        <w:jc w:val="both"/>
      </w:pPr>
      <w:r w:rsidRPr="00F4520E">
        <w:rPr>
          <w:b/>
        </w:rPr>
        <w:t>Уполномоченный орган</w:t>
      </w:r>
      <w:r w:rsidRPr="00621FE3">
        <w:rPr>
          <w:b/>
        </w:rPr>
        <w:t>:</w:t>
      </w:r>
      <w:r>
        <w:t xml:space="preserve"> Департамент</w:t>
      </w:r>
      <w:r w:rsidRPr="00AC3B23">
        <w:t xml:space="preserve"> управления имуществом Ивановской области (153002, г. Иваново, пер. Пограничный, д.18), сайт dui.ivanovoobl.ru, электронная почта dui@ivreg.ru, тел. </w:t>
      </w:r>
      <w:r>
        <w:t>3</w:t>
      </w:r>
      <w:r w:rsidRPr="00AC3B23">
        <w:t>2-</w:t>
      </w:r>
      <w:r>
        <w:t>38</w:t>
      </w:r>
      <w:r w:rsidRPr="00AC3B23">
        <w:t>-</w:t>
      </w:r>
      <w:r>
        <w:t>24.</w:t>
      </w:r>
    </w:p>
    <w:p w:rsidR="0000521B" w:rsidRDefault="0000521B" w:rsidP="0000521B">
      <w:pPr>
        <w:numPr>
          <w:ilvl w:val="12"/>
          <w:numId w:val="0"/>
        </w:numPr>
        <w:spacing w:line="264" w:lineRule="auto"/>
        <w:ind w:firstLine="709"/>
        <w:jc w:val="both"/>
      </w:pPr>
      <w:r w:rsidRPr="00456DD4">
        <w:rPr>
          <w:b/>
        </w:rPr>
        <w:t>Место подачи заявок и проведения аукциона</w:t>
      </w:r>
      <w:r>
        <w:t xml:space="preserve"> (</w:t>
      </w:r>
      <w:r>
        <w:rPr>
          <w:b/>
        </w:rPr>
        <w:t>о</w:t>
      </w:r>
      <w:r w:rsidRPr="001E2734">
        <w:rPr>
          <w:b/>
        </w:rPr>
        <w:t>ператор электронной площадки</w:t>
      </w:r>
      <w:r>
        <w:rPr>
          <w:b/>
        </w:rPr>
        <w:t xml:space="preserve">):  </w:t>
      </w:r>
      <w:r w:rsidRPr="001E2734">
        <w:t xml:space="preserve">АО «Сбербанк-АСТ», </w:t>
      </w:r>
      <w:r>
        <w:t>с</w:t>
      </w:r>
      <w:r w:rsidRPr="00B906D9">
        <w:t>айт электронной площадки в информационно-телекоммуникационной сети «Интернет» - https://utp.sberbank-ast.ru</w:t>
      </w:r>
      <w:r w:rsidRPr="001E2734">
        <w:t xml:space="preserve"> (торговая секция «Приватизация, аренда и продажа прав»). Адрес электронной почты оператора электронной площадки: info@sberbank-ast.ru.</w:t>
      </w:r>
    </w:p>
    <w:p w:rsidR="0000521B" w:rsidRPr="001834D2" w:rsidRDefault="0000521B" w:rsidP="0000521B">
      <w:pPr>
        <w:numPr>
          <w:ilvl w:val="12"/>
          <w:numId w:val="0"/>
        </w:numPr>
        <w:spacing w:line="264" w:lineRule="auto"/>
        <w:ind w:firstLine="709"/>
        <w:jc w:val="both"/>
        <w:rPr>
          <w:i/>
          <w:u w:val="single"/>
        </w:rPr>
      </w:pPr>
      <w:r w:rsidRPr="00184F5F">
        <w:rPr>
          <w:b/>
        </w:rPr>
        <w:t xml:space="preserve">3. Форма торгов: </w:t>
      </w:r>
      <w:r w:rsidRPr="00184F5F">
        <w:t>аукцион в электронной форме, открытый по составу участников.</w:t>
      </w:r>
      <w:r>
        <w:t xml:space="preserve"> </w:t>
      </w:r>
    </w:p>
    <w:p w:rsidR="0000521B" w:rsidRPr="009B3917" w:rsidRDefault="0000521B" w:rsidP="0000521B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612198">
        <w:rPr>
          <w:b/>
        </w:rPr>
        <w:t>4. Предмет аукциона:</w:t>
      </w:r>
      <w:r w:rsidRPr="00612198">
        <w:rPr>
          <w:snapToGrid w:val="0"/>
        </w:rPr>
        <w:t xml:space="preserve"> </w:t>
      </w:r>
      <w:r w:rsidR="00D25B71" w:rsidRPr="00D25B71">
        <w:rPr>
          <w:snapToGrid w:val="0"/>
        </w:rPr>
        <w:t xml:space="preserve">земельный участок с кадастровым номером 37:07:030133:1, площадью 100000+/-2767 кв. м; </w:t>
      </w:r>
      <w:r w:rsidR="00D25B71" w:rsidRPr="00D25B71">
        <w:t xml:space="preserve">Местоположение установлено относительно ориентира, расположенного в границах участка. Почтовый адрес ориентира: обл. Ивановская, р-н Кинешемский, северо - западнее д. </w:t>
      </w:r>
      <w:proofErr w:type="spellStart"/>
      <w:r w:rsidR="00D25B71" w:rsidRPr="00D25B71">
        <w:t>Доброхотово</w:t>
      </w:r>
      <w:proofErr w:type="spellEnd"/>
      <w:r w:rsidR="00D25B71" w:rsidRPr="00D25B71">
        <w:t>, категория земель «Земли сельскохозяйственного назначения», вид разрешенного использования «Ведение подсобного сельского хозяйства»</w:t>
      </w:r>
      <w:r w:rsidR="00D25B71">
        <w:rPr>
          <w:sz w:val="28"/>
          <w:szCs w:val="28"/>
        </w:rPr>
        <w:t xml:space="preserve"> </w:t>
      </w:r>
      <w:r w:rsidRPr="009473BF">
        <w:t>(запись государственной регистрации права собственности Ивановско</w:t>
      </w:r>
      <w:r w:rsidR="009B3917" w:rsidRPr="009473BF">
        <w:t>й области № 37-37/005-37/012/002/2015-3826/1</w:t>
      </w:r>
      <w:r w:rsidRPr="009473BF">
        <w:t xml:space="preserve"> от </w:t>
      </w:r>
      <w:r w:rsidR="009B3917" w:rsidRPr="009473BF">
        <w:t>24</w:t>
      </w:r>
      <w:r w:rsidRPr="009473BF">
        <w:t>.0</w:t>
      </w:r>
      <w:r w:rsidR="009B3917" w:rsidRPr="009473BF">
        <w:t>9</w:t>
      </w:r>
      <w:r w:rsidRPr="009473BF">
        <w:t>.20</w:t>
      </w:r>
      <w:r w:rsidR="009B3917" w:rsidRPr="009473BF">
        <w:t>15</w:t>
      </w:r>
      <w:r w:rsidRPr="009473BF">
        <w:t>).</w:t>
      </w:r>
    </w:p>
    <w:p w:rsidR="0000521B" w:rsidRPr="002D2D4E" w:rsidRDefault="0000521B" w:rsidP="0000521B">
      <w:pPr>
        <w:widowControl w:val="0"/>
        <w:autoSpaceDE w:val="0"/>
        <w:autoSpaceDN w:val="0"/>
        <w:adjustRightInd w:val="0"/>
        <w:ind w:firstLine="709"/>
        <w:jc w:val="both"/>
      </w:pPr>
      <w:r w:rsidRPr="002D2D4E">
        <w:rPr>
          <w:b/>
        </w:rPr>
        <w:t>5. Начальная цена предмета аукциона</w:t>
      </w:r>
      <w:r w:rsidRPr="002D2D4E">
        <w:t xml:space="preserve"> определена в размере ежегодной арендной платы в сумме:</w:t>
      </w:r>
      <w:r w:rsidRPr="002D2D4E">
        <w:rPr>
          <w:b/>
        </w:rPr>
        <w:t xml:space="preserve">  </w:t>
      </w:r>
      <w:r w:rsidR="009473BF">
        <w:t>1</w:t>
      </w:r>
      <w:r w:rsidR="002E1103">
        <w:t xml:space="preserve"> </w:t>
      </w:r>
      <w:r w:rsidR="009473BF">
        <w:t>860</w:t>
      </w:r>
      <w:r w:rsidRPr="002D2D4E">
        <w:t>  (</w:t>
      </w:r>
      <w:r w:rsidR="009473BF">
        <w:t>Одна тысяча восемьсот шестьдесят) рублей 0</w:t>
      </w:r>
      <w:r w:rsidRPr="002D2D4E">
        <w:t xml:space="preserve">0 копеек. </w:t>
      </w:r>
    </w:p>
    <w:p w:rsidR="0000521B" w:rsidRPr="002D2D4E" w:rsidRDefault="0000521B" w:rsidP="0000521B">
      <w:pPr>
        <w:autoSpaceDE w:val="0"/>
        <w:autoSpaceDN w:val="0"/>
        <w:adjustRightInd w:val="0"/>
        <w:ind w:firstLine="709"/>
        <w:jc w:val="both"/>
      </w:pPr>
      <w:r w:rsidRPr="002D2D4E">
        <w:rPr>
          <w:b/>
        </w:rPr>
        <w:t xml:space="preserve">6. Срок аренды: </w:t>
      </w:r>
      <w:r w:rsidR="002E1103">
        <w:rPr>
          <w:color w:val="FF0000"/>
        </w:rPr>
        <w:t xml:space="preserve"> </w:t>
      </w:r>
      <w:r w:rsidR="002E1103" w:rsidRPr="002E1103">
        <w:t>5 лет</w:t>
      </w:r>
      <w:r w:rsidRPr="002E1103">
        <w:t>.</w:t>
      </w:r>
    </w:p>
    <w:p w:rsidR="0000521B" w:rsidRPr="000E4CFC" w:rsidRDefault="0000521B" w:rsidP="0000521B">
      <w:pPr>
        <w:ind w:firstLine="709"/>
        <w:jc w:val="both"/>
      </w:pPr>
      <w:r w:rsidRPr="000E4CFC">
        <w:rPr>
          <w:b/>
        </w:rPr>
        <w:t xml:space="preserve">7. «Шаг аукциона» </w:t>
      </w:r>
      <w:r w:rsidRPr="000E4CFC">
        <w:t>установлен в размере</w:t>
      </w:r>
      <w:r w:rsidRPr="000E4CFC">
        <w:rPr>
          <w:b/>
        </w:rPr>
        <w:t xml:space="preserve"> </w:t>
      </w:r>
      <w:r w:rsidRPr="000E4CFC">
        <w:t>3% от начальной цены предмета аукциона.</w:t>
      </w:r>
    </w:p>
    <w:p w:rsidR="0000521B" w:rsidRPr="00011B14" w:rsidRDefault="0000521B" w:rsidP="0000521B">
      <w:pPr>
        <w:ind w:firstLine="709"/>
        <w:jc w:val="both"/>
        <w:rPr>
          <w:b/>
        </w:rPr>
      </w:pPr>
      <w:r w:rsidRPr="009E0FE8">
        <w:rPr>
          <w:b/>
          <w:bCs/>
        </w:rPr>
        <w:t>8.</w:t>
      </w:r>
      <w:r w:rsidRPr="00011B14">
        <w:t xml:space="preserve"> </w:t>
      </w:r>
      <w:r w:rsidRPr="00011B14">
        <w:rPr>
          <w:b/>
        </w:rPr>
        <w:t>Сроки, время подачи заявок и проведения аукциона.</w:t>
      </w:r>
    </w:p>
    <w:p w:rsidR="0000521B" w:rsidRPr="00017AFD" w:rsidRDefault="0000521B" w:rsidP="0000521B">
      <w:pPr>
        <w:ind w:firstLine="709"/>
        <w:jc w:val="both"/>
        <w:rPr>
          <w:b/>
          <w:u w:val="single"/>
        </w:rPr>
      </w:pPr>
      <w:r w:rsidRPr="00017AFD">
        <w:t xml:space="preserve">Начало приема заявок: </w:t>
      </w:r>
      <w:r w:rsidR="00017AFD" w:rsidRPr="00017AFD">
        <w:rPr>
          <w:b/>
          <w:u w:val="single"/>
        </w:rPr>
        <w:t>2</w:t>
      </w:r>
      <w:r w:rsidR="0036643C">
        <w:rPr>
          <w:b/>
          <w:u w:val="single"/>
        </w:rPr>
        <w:t>4</w:t>
      </w:r>
      <w:r w:rsidRPr="00017AFD">
        <w:rPr>
          <w:b/>
          <w:u w:val="single"/>
        </w:rPr>
        <w:t>.04.2026  в 18-00.</w:t>
      </w:r>
    </w:p>
    <w:p w:rsidR="0000521B" w:rsidRPr="00017AFD" w:rsidRDefault="0000521B" w:rsidP="0000521B">
      <w:pPr>
        <w:ind w:firstLine="709"/>
        <w:jc w:val="both"/>
        <w:rPr>
          <w:b/>
        </w:rPr>
      </w:pPr>
      <w:r w:rsidRPr="00017AFD">
        <w:t xml:space="preserve">Окончание приема заявок: </w:t>
      </w:r>
      <w:r w:rsidR="00017AFD" w:rsidRPr="00017AFD">
        <w:rPr>
          <w:b/>
          <w:u w:val="single"/>
        </w:rPr>
        <w:t>25</w:t>
      </w:r>
      <w:r w:rsidRPr="00017AFD">
        <w:rPr>
          <w:b/>
          <w:u w:val="single"/>
        </w:rPr>
        <w:t>.05.2026 в 08-00.</w:t>
      </w:r>
    </w:p>
    <w:p w:rsidR="0000521B" w:rsidRPr="00017AFD" w:rsidRDefault="0000521B" w:rsidP="0000521B">
      <w:pPr>
        <w:ind w:firstLine="709"/>
        <w:jc w:val="both"/>
        <w:rPr>
          <w:b/>
          <w:u w:val="single"/>
        </w:rPr>
      </w:pPr>
      <w:r w:rsidRPr="00017AFD">
        <w:t>Дата определения  участников аукциона:</w:t>
      </w:r>
      <w:r w:rsidRPr="00017AFD">
        <w:rPr>
          <w:b/>
        </w:rPr>
        <w:t xml:space="preserve"> </w:t>
      </w:r>
      <w:r w:rsidRPr="00017AFD">
        <w:rPr>
          <w:b/>
          <w:u w:val="single"/>
        </w:rPr>
        <w:t>2</w:t>
      </w:r>
      <w:r w:rsidR="00017AFD" w:rsidRPr="00017AFD">
        <w:rPr>
          <w:b/>
          <w:u w:val="single"/>
        </w:rPr>
        <w:t>7</w:t>
      </w:r>
      <w:r w:rsidRPr="00017AFD">
        <w:rPr>
          <w:b/>
          <w:u w:val="single"/>
        </w:rPr>
        <w:t>.05.2026 в 11-</w:t>
      </w:r>
      <w:r w:rsidR="001F761A" w:rsidRPr="00017AFD">
        <w:rPr>
          <w:b/>
          <w:u w:val="single"/>
        </w:rPr>
        <w:t>15</w:t>
      </w:r>
      <w:r w:rsidRPr="00017AFD">
        <w:rPr>
          <w:b/>
          <w:u w:val="single"/>
        </w:rPr>
        <w:t>.</w:t>
      </w:r>
    </w:p>
    <w:p w:rsidR="0000521B" w:rsidRPr="00017AFD" w:rsidRDefault="0000521B" w:rsidP="0000521B">
      <w:pPr>
        <w:ind w:firstLine="709"/>
        <w:jc w:val="both"/>
        <w:rPr>
          <w:b/>
          <w:u w:val="single"/>
        </w:rPr>
      </w:pPr>
      <w:r w:rsidRPr="00017AFD">
        <w:t>Дата и время проведения аукциона:</w:t>
      </w:r>
      <w:r w:rsidRPr="00017AFD">
        <w:rPr>
          <w:b/>
        </w:rPr>
        <w:t xml:space="preserve"> </w:t>
      </w:r>
      <w:r w:rsidRPr="00017AFD">
        <w:t xml:space="preserve"> </w:t>
      </w:r>
      <w:r w:rsidR="00017AFD" w:rsidRPr="00017AFD">
        <w:rPr>
          <w:b/>
          <w:u w:val="single"/>
        </w:rPr>
        <w:t>28</w:t>
      </w:r>
      <w:r w:rsidRPr="00017AFD">
        <w:rPr>
          <w:b/>
          <w:u w:val="single"/>
        </w:rPr>
        <w:t>.05.2026 в 09-</w:t>
      </w:r>
      <w:r w:rsidR="001F761A" w:rsidRPr="00017AFD">
        <w:rPr>
          <w:b/>
          <w:u w:val="single"/>
        </w:rPr>
        <w:t>3</w:t>
      </w:r>
      <w:r w:rsidRPr="00017AFD">
        <w:rPr>
          <w:b/>
          <w:u w:val="single"/>
        </w:rPr>
        <w:t>0.</w:t>
      </w:r>
    </w:p>
    <w:p w:rsidR="0000521B" w:rsidRDefault="0000521B" w:rsidP="0000521B">
      <w:pPr>
        <w:ind w:firstLine="709"/>
        <w:jc w:val="both"/>
        <w:rPr>
          <w:b/>
        </w:rPr>
      </w:pPr>
      <w:r w:rsidRPr="00B03543">
        <w:rPr>
          <w:b/>
        </w:rPr>
        <w:t>9. Порядок и место подачи заявок. Документы, предоставляемые</w:t>
      </w:r>
      <w:r w:rsidR="00915626">
        <w:rPr>
          <w:b/>
        </w:rPr>
        <w:t xml:space="preserve"> для участия в аукционе.</w:t>
      </w:r>
    </w:p>
    <w:p w:rsidR="0000521B" w:rsidRDefault="0000521B" w:rsidP="0000521B">
      <w:pPr>
        <w:ind w:firstLine="709"/>
        <w:jc w:val="both"/>
        <w:rPr>
          <w:bCs/>
        </w:rPr>
      </w:pPr>
      <w:r w:rsidRPr="00BA7830">
        <w:rPr>
          <w:bCs/>
        </w:rPr>
        <w:t>Заявки подаются на электронную площадку АО «Сбербанк-</w:t>
      </w:r>
      <w:r>
        <w:rPr>
          <w:bCs/>
        </w:rPr>
        <w:t>АСТ</w:t>
      </w:r>
      <w:r w:rsidRPr="00BA7830">
        <w:rPr>
          <w:bCs/>
        </w:rPr>
        <w:t>» https://utp.sberbank-ast.ru, начиная с даты и времени начала приема заявок до времени и даты окончания приема заявок, указанных в п.8 настоящего извещения.</w:t>
      </w:r>
    </w:p>
    <w:p w:rsidR="0000521B" w:rsidRPr="00BA7830" w:rsidRDefault="0000521B" w:rsidP="0000521B">
      <w:pPr>
        <w:ind w:firstLine="709"/>
        <w:jc w:val="both"/>
        <w:rPr>
          <w:bCs/>
        </w:rPr>
      </w:pPr>
      <w:r w:rsidRPr="00BA7830">
        <w:rPr>
          <w:bCs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следующих документов</w:t>
      </w:r>
      <w:r>
        <w:rPr>
          <w:bCs/>
        </w:rPr>
        <w:t>: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</w:pPr>
      <w:r w:rsidRPr="00A9560F">
        <w:t>- копии документов, удостоверяющих личность заявителя (для граждан)</w:t>
      </w:r>
      <w:r>
        <w:t xml:space="preserve">. </w:t>
      </w:r>
      <w:r w:rsidRPr="00166B75">
        <w:rPr>
          <w:b/>
          <w:i/>
        </w:rPr>
        <w:t>Внимание! необходимо предоставить копии всех страниц документа, удостоверяющего личность</w:t>
      </w:r>
      <w:r w:rsidRPr="00A9560F">
        <w:t>;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</w:pPr>
      <w:r>
        <w:t>- документы, подтверждающие внесение задатка*;</w:t>
      </w:r>
    </w:p>
    <w:p w:rsidR="002E1103" w:rsidRDefault="002E1103" w:rsidP="0000521B">
      <w:pPr>
        <w:autoSpaceDE w:val="0"/>
        <w:autoSpaceDN w:val="0"/>
        <w:adjustRightInd w:val="0"/>
        <w:ind w:firstLine="709"/>
        <w:jc w:val="both"/>
      </w:pPr>
    </w:p>
    <w:p w:rsidR="002E1103" w:rsidRPr="002E1103" w:rsidRDefault="002E1103" w:rsidP="002E1103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 w:bidi="ne-NP"/>
        </w:rPr>
      </w:pPr>
      <w:r w:rsidRPr="002E1103">
        <w:rPr>
          <w:rFonts w:eastAsia="Calibri"/>
          <w:sz w:val="28"/>
          <w:szCs w:val="28"/>
          <w:lang w:eastAsia="en-US" w:bidi="ne-NP"/>
        </w:rPr>
        <w:t>*</w:t>
      </w:r>
      <w:r w:rsidRPr="002E1103">
        <w:rPr>
          <w:rFonts w:eastAsia="Calibri"/>
          <w:sz w:val="16"/>
          <w:szCs w:val="16"/>
          <w:lang w:eastAsia="en-US" w:bidi="ne-NP"/>
        </w:rPr>
        <w:t>При перечислении претендентом задатка на счет оператора электронной площадки, информация о внесении задатка формируется оператором электронной площадки.</w:t>
      </w:r>
    </w:p>
    <w:p w:rsidR="002E1103" w:rsidRPr="002E1103" w:rsidRDefault="002E1103" w:rsidP="0000521B">
      <w:pPr>
        <w:autoSpaceDE w:val="0"/>
        <w:autoSpaceDN w:val="0"/>
        <w:adjustRightInd w:val="0"/>
        <w:ind w:firstLine="709"/>
        <w:jc w:val="both"/>
      </w:pP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</w:pPr>
      <w:r>
        <w:lastRenderedPageBreak/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0521B" w:rsidRPr="00F92D71" w:rsidRDefault="0000521B" w:rsidP="0000521B">
      <w:pPr>
        <w:ind w:firstLine="709"/>
        <w:jc w:val="both"/>
        <w:rPr>
          <w:bCs/>
        </w:rPr>
      </w:pPr>
      <w:r>
        <w:rPr>
          <w:bCs/>
        </w:rPr>
        <w:t xml:space="preserve">Заявка </w:t>
      </w:r>
      <w:r w:rsidRPr="00BA7830">
        <w:rPr>
          <w:bCs/>
        </w:rPr>
        <w:t>на участие в электронном аукционе</w:t>
      </w:r>
      <w:r>
        <w:rPr>
          <w:bCs/>
        </w:rPr>
        <w:t xml:space="preserve"> подается путем заполнения ее электронной формы на электронной торговой площадке </w:t>
      </w:r>
      <w:r w:rsidRPr="00BA7830">
        <w:rPr>
          <w:bCs/>
        </w:rPr>
        <w:t>АО «Сбербанк-</w:t>
      </w:r>
      <w:r>
        <w:rPr>
          <w:bCs/>
        </w:rPr>
        <w:t>АСТ</w:t>
      </w:r>
      <w:r w:rsidRPr="00BA7830">
        <w:rPr>
          <w:bCs/>
        </w:rPr>
        <w:t xml:space="preserve">» </w:t>
      </w:r>
      <w:hyperlink r:id="rId9" w:history="1">
        <w:r w:rsidRPr="00760D26">
          <w:rPr>
            <w:rStyle w:val="a3"/>
            <w:rFonts w:eastAsia="Calibri"/>
            <w:bCs/>
          </w:rPr>
          <w:t>https://utp.sberbank-ast.ru</w:t>
        </w:r>
      </w:hyperlink>
      <w:r>
        <w:rPr>
          <w:bCs/>
        </w:rPr>
        <w:t>.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</w:pPr>
      <w:r>
        <w:t xml:space="preserve">Заявка на участие в электронном аукционе, а также прилагаемые к ней документы </w:t>
      </w:r>
      <w:r w:rsidRPr="00C268CD">
        <w:rPr>
          <w:u w:val="single"/>
        </w:rPr>
        <w:t>подписываются усиленной квалифицированной электронной подписью заявителя.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23EAF">
        <w:rPr>
          <w:bCs/>
        </w:rPr>
        <w:t>Один заявитель вправе подать только одну заявку на участие в аукционе.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Заявитель имеет право отозвать заявку до окончания срока подачи заявок. </w:t>
      </w:r>
    </w:p>
    <w:p w:rsidR="0000521B" w:rsidRPr="00523EAF" w:rsidRDefault="0000521B" w:rsidP="0000521B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00521B" w:rsidRDefault="0000521B" w:rsidP="0000521B">
      <w:pPr>
        <w:ind w:firstLine="709"/>
        <w:jc w:val="both"/>
        <w:rPr>
          <w:b/>
        </w:rPr>
      </w:pPr>
      <w:r>
        <w:rPr>
          <w:b/>
        </w:rPr>
        <w:t>10</w:t>
      </w:r>
      <w:r w:rsidRPr="00D65BD0">
        <w:rPr>
          <w:b/>
        </w:rPr>
        <w:t>. Порядок внесения задатка и его возврата.</w:t>
      </w:r>
    </w:p>
    <w:p w:rsidR="0000521B" w:rsidRDefault="0000521B" w:rsidP="0000521B">
      <w:pPr>
        <w:widowControl w:val="0"/>
        <w:ind w:firstLine="709"/>
        <w:jc w:val="both"/>
        <w:rPr>
          <w:bCs/>
          <w:color w:val="000000"/>
          <w:lang w:bidi="ru-RU"/>
        </w:rPr>
      </w:pPr>
      <w:r w:rsidRPr="00CD768E">
        <w:rPr>
          <w:bCs/>
          <w:lang w:bidi="ru-RU"/>
        </w:rPr>
        <w:t xml:space="preserve">Для участия в </w:t>
      </w:r>
      <w:r>
        <w:rPr>
          <w:bCs/>
          <w:lang w:bidi="ru-RU"/>
        </w:rPr>
        <w:t>аукционе</w:t>
      </w:r>
      <w:r w:rsidRPr="00CD768E">
        <w:rPr>
          <w:bCs/>
          <w:lang w:bidi="ru-RU"/>
        </w:rPr>
        <w:t xml:space="preserve"> </w:t>
      </w:r>
      <w:r>
        <w:rPr>
          <w:bCs/>
          <w:lang w:bidi="ru-RU"/>
        </w:rPr>
        <w:t>заявители</w:t>
      </w:r>
      <w:r w:rsidRPr="00CD768E">
        <w:rPr>
          <w:bCs/>
          <w:lang w:bidi="ru-RU"/>
        </w:rPr>
        <w:t xml:space="preserve"> перечисляют </w:t>
      </w:r>
      <w:r w:rsidRPr="00CD768E">
        <w:rPr>
          <w:b/>
          <w:bCs/>
          <w:lang w:bidi="ru-RU"/>
        </w:rPr>
        <w:t xml:space="preserve">задаток в размере </w:t>
      </w:r>
      <w:r>
        <w:rPr>
          <w:b/>
          <w:bCs/>
          <w:lang w:bidi="ru-RU"/>
        </w:rPr>
        <w:t>25</w:t>
      </w:r>
      <w:r w:rsidRPr="00CD768E">
        <w:rPr>
          <w:b/>
          <w:bCs/>
          <w:lang w:bidi="ru-RU"/>
        </w:rPr>
        <w:t xml:space="preserve"> % (процентов)</w:t>
      </w:r>
      <w:r w:rsidRPr="00CD768E">
        <w:rPr>
          <w:bCs/>
          <w:lang w:bidi="ru-RU"/>
        </w:rPr>
        <w:t xml:space="preserve"> </w:t>
      </w:r>
      <w:r w:rsidRPr="00516E33">
        <w:rPr>
          <w:bCs/>
          <w:lang w:bidi="ru-RU"/>
        </w:rPr>
        <w:t>начальной цены предмета аукциона</w:t>
      </w:r>
      <w:r w:rsidRPr="00F11B73">
        <w:rPr>
          <w:bCs/>
          <w:color w:val="000000"/>
          <w:lang w:bidi="ru-RU"/>
        </w:rPr>
        <w:t xml:space="preserve">, указанной в </w:t>
      </w:r>
      <w:r>
        <w:rPr>
          <w:bCs/>
          <w:color w:val="000000"/>
          <w:lang w:bidi="ru-RU"/>
        </w:rPr>
        <w:t xml:space="preserve">извещении. </w:t>
      </w:r>
    </w:p>
    <w:p w:rsidR="0000521B" w:rsidRPr="00F11B73" w:rsidRDefault="0000521B" w:rsidP="0000521B">
      <w:pPr>
        <w:widowControl w:val="0"/>
        <w:ind w:firstLine="709"/>
        <w:jc w:val="both"/>
        <w:rPr>
          <w:b/>
          <w:bCs/>
          <w:lang w:bidi="ru-RU"/>
        </w:rPr>
      </w:pPr>
      <w:r w:rsidRPr="00F11B73">
        <w:rPr>
          <w:bCs/>
          <w:color w:val="000000"/>
          <w:lang w:bidi="ru-RU"/>
        </w:rPr>
        <w:t xml:space="preserve">Перечисление задатка для участия в </w:t>
      </w:r>
      <w:r>
        <w:rPr>
          <w:bCs/>
          <w:color w:val="000000"/>
          <w:lang w:bidi="ru-RU"/>
        </w:rPr>
        <w:t>аукционе</w:t>
      </w:r>
      <w:r w:rsidRPr="00F11B73">
        <w:rPr>
          <w:bCs/>
          <w:color w:val="000000"/>
          <w:lang w:bidi="ru-RU"/>
        </w:rPr>
        <w:t xml:space="preserve"> и возврат задатка осуществляются с учетом особенностей, установленных регламентом электронной </w:t>
      </w:r>
      <w:r w:rsidRPr="00F11B73">
        <w:rPr>
          <w:bCs/>
          <w:lang w:bidi="ru-RU"/>
        </w:rPr>
        <w:t xml:space="preserve">площадки </w:t>
      </w:r>
      <w:hyperlink r:id="rId10" w:history="1">
        <w:r w:rsidRPr="00F11B73">
          <w:rPr>
            <w:rStyle w:val="a3"/>
            <w:rFonts w:eastAsia="Calibri"/>
          </w:rPr>
          <w:t>http://utp.sberbank-ast.ru</w:t>
        </w:r>
      </w:hyperlink>
      <w:r w:rsidRPr="00F11B73">
        <w:rPr>
          <w:bCs/>
          <w:lang w:bidi="ru-RU"/>
        </w:rPr>
        <w:t>.</w:t>
      </w:r>
    </w:p>
    <w:p w:rsidR="0000521B" w:rsidRPr="00F11B73" w:rsidRDefault="0000521B" w:rsidP="0000521B">
      <w:pPr>
        <w:widowControl w:val="0"/>
        <w:ind w:firstLine="709"/>
        <w:jc w:val="both"/>
        <w:rPr>
          <w:b/>
          <w:bCs/>
          <w:lang w:bidi="ru-RU"/>
        </w:rPr>
      </w:pPr>
      <w:r w:rsidRPr="00F11B73"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1" w:history="1">
        <w:r w:rsidRPr="00F11B73">
          <w:rPr>
            <w:rStyle w:val="a3"/>
            <w:rFonts w:eastAsia="Calibri"/>
            <w:b/>
            <w:bCs/>
            <w:lang w:bidi="ru-RU"/>
          </w:rPr>
          <w:t>http://utp.sberbank-ast.ru/AP/Notice/653/Requisites)</w:t>
        </w:r>
      </w:hyperlink>
    </w:p>
    <w:p w:rsidR="0000521B" w:rsidRPr="00F11B73" w:rsidRDefault="0000521B" w:rsidP="0000521B">
      <w:pPr>
        <w:widowControl w:val="0"/>
        <w:ind w:firstLine="709"/>
        <w:jc w:val="both"/>
        <w:rPr>
          <w:bCs/>
          <w:lang w:bidi="ru-RU"/>
        </w:rPr>
      </w:pPr>
      <w:r w:rsidRPr="00F11B73">
        <w:rPr>
          <w:b/>
          <w:bCs/>
          <w:lang w:bidi="ru-RU"/>
        </w:rPr>
        <w:t>Получатель:</w:t>
      </w:r>
    </w:p>
    <w:p w:rsidR="0000521B" w:rsidRPr="00F11B73" w:rsidRDefault="0000521B" w:rsidP="0000521B">
      <w:pPr>
        <w:widowControl w:val="0"/>
        <w:ind w:firstLine="709"/>
        <w:jc w:val="both"/>
        <w:rPr>
          <w:bCs/>
          <w:lang w:bidi="ru-RU"/>
        </w:rPr>
      </w:pPr>
      <w:r w:rsidRPr="00F11B73">
        <w:rPr>
          <w:bCs/>
          <w:lang w:bidi="ru-RU"/>
        </w:rPr>
        <w:t>Наименование: ЗАО «Сбербанк-АСТ»</w:t>
      </w:r>
    </w:p>
    <w:p w:rsidR="0000521B" w:rsidRPr="00F11B73" w:rsidRDefault="0000521B" w:rsidP="0000521B">
      <w:pPr>
        <w:widowControl w:val="0"/>
        <w:ind w:firstLine="709"/>
        <w:jc w:val="both"/>
        <w:rPr>
          <w:bCs/>
          <w:lang w:bidi="ru-RU"/>
        </w:rPr>
      </w:pPr>
      <w:r w:rsidRPr="00F11B73">
        <w:rPr>
          <w:bCs/>
          <w:lang w:bidi="ru-RU"/>
        </w:rPr>
        <w:t>ИНН 7707308480</w:t>
      </w:r>
    </w:p>
    <w:p w:rsidR="0000521B" w:rsidRPr="00F11B73" w:rsidRDefault="0000521B" w:rsidP="0000521B">
      <w:pPr>
        <w:widowControl w:val="0"/>
        <w:ind w:firstLine="709"/>
        <w:jc w:val="both"/>
        <w:rPr>
          <w:bCs/>
          <w:lang w:bidi="ru-RU"/>
        </w:rPr>
      </w:pPr>
      <w:r w:rsidRPr="00F11B73">
        <w:rPr>
          <w:bCs/>
          <w:lang w:bidi="ru-RU"/>
        </w:rPr>
        <w:t xml:space="preserve">КПП </w:t>
      </w:r>
      <w:r w:rsidRPr="00691397">
        <w:rPr>
          <w:bCs/>
          <w:lang w:bidi="ru-RU"/>
        </w:rPr>
        <w:t>770401001</w:t>
      </w:r>
    </w:p>
    <w:p w:rsidR="0000521B" w:rsidRPr="00F11B73" w:rsidRDefault="0000521B" w:rsidP="0000521B">
      <w:pPr>
        <w:widowControl w:val="0"/>
        <w:ind w:firstLine="709"/>
        <w:jc w:val="both"/>
        <w:rPr>
          <w:b/>
          <w:bCs/>
          <w:lang w:bidi="ru-RU"/>
        </w:rPr>
      </w:pPr>
      <w:r w:rsidRPr="00F11B73">
        <w:rPr>
          <w:bCs/>
          <w:lang w:bidi="ru-RU"/>
        </w:rPr>
        <w:t>Расчетный счет: 40702810300020038047</w:t>
      </w:r>
    </w:p>
    <w:p w:rsidR="0000521B" w:rsidRPr="00F11B73" w:rsidRDefault="0000521B" w:rsidP="0000521B">
      <w:pPr>
        <w:widowControl w:val="0"/>
        <w:ind w:firstLine="709"/>
        <w:jc w:val="both"/>
        <w:rPr>
          <w:bCs/>
          <w:lang w:bidi="ru-RU"/>
        </w:rPr>
      </w:pPr>
      <w:r w:rsidRPr="00F11B73">
        <w:rPr>
          <w:b/>
          <w:bCs/>
          <w:lang w:bidi="ru-RU"/>
        </w:rPr>
        <w:t xml:space="preserve">Банк Получателя: </w:t>
      </w:r>
    </w:p>
    <w:p w:rsidR="0000521B" w:rsidRPr="00F11B73" w:rsidRDefault="0000521B" w:rsidP="0000521B">
      <w:pPr>
        <w:widowControl w:val="0"/>
        <w:ind w:firstLine="709"/>
        <w:jc w:val="both"/>
        <w:rPr>
          <w:bCs/>
          <w:lang w:bidi="ru-RU"/>
        </w:rPr>
      </w:pPr>
      <w:r w:rsidRPr="00F11B73">
        <w:rPr>
          <w:bCs/>
          <w:lang w:bidi="ru-RU"/>
        </w:rPr>
        <w:t>ПАО «СБЕРБАНК РОССИИ» Г.МОСКВА</w:t>
      </w:r>
    </w:p>
    <w:p w:rsidR="0000521B" w:rsidRPr="00F11B73" w:rsidRDefault="0000521B" w:rsidP="0000521B">
      <w:pPr>
        <w:widowControl w:val="0"/>
        <w:ind w:firstLine="709"/>
        <w:jc w:val="both"/>
        <w:rPr>
          <w:bCs/>
          <w:lang w:bidi="ru-RU"/>
        </w:rPr>
      </w:pPr>
      <w:r w:rsidRPr="00F11B73">
        <w:rPr>
          <w:bCs/>
          <w:lang w:bidi="ru-RU"/>
        </w:rPr>
        <w:t>БИК: 044525225</w:t>
      </w:r>
    </w:p>
    <w:p w:rsidR="0000521B" w:rsidRPr="00F11B73" w:rsidRDefault="0000521B" w:rsidP="0000521B">
      <w:pPr>
        <w:widowControl w:val="0"/>
        <w:ind w:firstLine="709"/>
        <w:jc w:val="both"/>
        <w:rPr>
          <w:b/>
        </w:rPr>
      </w:pPr>
      <w:proofErr w:type="spellStart"/>
      <w:r w:rsidRPr="00F11B73">
        <w:rPr>
          <w:bCs/>
          <w:lang w:bidi="ru-RU"/>
        </w:rPr>
        <w:t>Кор.счет</w:t>
      </w:r>
      <w:proofErr w:type="spellEnd"/>
      <w:r w:rsidRPr="00F11B73">
        <w:rPr>
          <w:bCs/>
          <w:lang w:bidi="ru-RU"/>
        </w:rPr>
        <w:t>: 30101810400000000225</w:t>
      </w:r>
    </w:p>
    <w:p w:rsidR="0000521B" w:rsidRPr="00F11B73" w:rsidRDefault="0000521B" w:rsidP="0000521B">
      <w:pPr>
        <w:ind w:firstLine="709"/>
        <w:jc w:val="both"/>
        <w:rPr>
          <w:b/>
        </w:rPr>
      </w:pPr>
      <w:r w:rsidRPr="00F11B73">
        <w:rPr>
          <w:b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00521B" w:rsidRDefault="0000521B" w:rsidP="0000521B">
      <w:pPr>
        <w:pStyle w:val="22"/>
        <w:numPr>
          <w:ilvl w:val="12"/>
          <w:numId w:val="0"/>
        </w:numPr>
        <w:tabs>
          <w:tab w:val="clear" w:pos="8222"/>
        </w:tabs>
        <w:ind w:right="0" w:firstLine="709"/>
        <w:rPr>
          <w:rStyle w:val="a8"/>
          <w:color w:val="000000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>
        <w:rPr>
          <w:b/>
          <w:sz w:val="24"/>
          <w:szCs w:val="24"/>
        </w:rPr>
        <w:t>заявителя –</w:t>
      </w:r>
      <w:r w:rsidRPr="00B91826">
        <w:rPr>
          <w:b/>
          <w:sz w:val="24"/>
          <w:szCs w:val="24"/>
        </w:rPr>
        <w:t xml:space="preserve"> </w:t>
      </w:r>
      <w:r w:rsidRPr="00516E33">
        <w:rPr>
          <w:b/>
          <w:color w:val="000000"/>
          <w:sz w:val="24"/>
          <w:szCs w:val="24"/>
        </w:rPr>
        <w:t xml:space="preserve">до 00 часов 00 минут (время московское) </w:t>
      </w:r>
      <w:r w:rsidRPr="00516E33">
        <w:rPr>
          <w:rStyle w:val="10"/>
          <w:b/>
          <w:bCs/>
          <w:color w:val="000000"/>
          <w:sz w:val="24"/>
          <w:szCs w:val="24"/>
        </w:rPr>
        <w:t>дня определения участников аукциона (дня рассмотрения заявок)</w:t>
      </w:r>
      <w:r w:rsidRPr="00516E33">
        <w:rPr>
          <w:rStyle w:val="a8"/>
          <w:color w:val="000000"/>
          <w:sz w:val="24"/>
          <w:szCs w:val="24"/>
        </w:rPr>
        <w:t>.</w:t>
      </w:r>
    </w:p>
    <w:p w:rsidR="0077778D" w:rsidRDefault="0000521B" w:rsidP="0077778D">
      <w:pPr>
        <w:autoSpaceDE w:val="0"/>
        <w:autoSpaceDN w:val="0"/>
        <w:adjustRightInd w:val="0"/>
        <w:ind w:firstLine="709"/>
        <w:jc w:val="both"/>
      </w:pPr>
      <w:r w:rsidRPr="00BD0E87"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r w:rsidRPr="00F45CB5">
        <w:t>пунктом 13, 14, 20 или 25 статьи 39.12. Земельного кодекса РФ, засчитыва</w:t>
      </w:r>
      <w:r>
        <w:t>е</w:t>
      </w:r>
      <w:r w:rsidRPr="00F45CB5">
        <w:t xml:space="preserve">тся в счет арендной платы за </w:t>
      </w:r>
      <w:r>
        <w:t>земельный участок</w:t>
      </w:r>
      <w:r w:rsidRPr="00F45CB5">
        <w:t xml:space="preserve">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договоров, не возвращаются. </w:t>
      </w:r>
    </w:p>
    <w:p w:rsidR="0000521B" w:rsidRDefault="0000521B" w:rsidP="004813DA">
      <w:pPr>
        <w:autoSpaceDE w:val="0"/>
        <w:autoSpaceDN w:val="0"/>
        <w:adjustRightInd w:val="0"/>
        <w:ind w:firstLine="709"/>
        <w:jc w:val="both"/>
        <w:rPr>
          <w:lang w:bidi="ne-NP"/>
        </w:rPr>
      </w:pPr>
      <w:r>
        <w:rPr>
          <w:lang w:bidi="ne-NP"/>
        </w:rPr>
        <w:t xml:space="preserve">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аукциона, задатки возвращаются в течение трех рабочих дней со дня подписания протокола о результатах аукциона. 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Задаток лица</w:t>
      </w:r>
      <w:r w:rsidRPr="00F45CB5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сделавшего</w:t>
      </w:r>
      <w:r w:rsidRPr="00F45CB5">
        <w:rPr>
          <w:rFonts w:eastAsia="Calibri"/>
          <w:color w:val="000000"/>
        </w:rPr>
        <w:t xml:space="preserve"> предпоследнее предложение о цене предмета аукциона, возвращается ему в течение трех дней со дня подписания договора аренды земельного участка победителем аукциона.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Заявителю, не допущенному к участию в аукционе, внесенный им задаток возвращается в течение трех рабочих дней со дня оформления протокола рассмотрения заявок на участие аукционе. 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 случае отзыва заявки заявителем до для окончания срока приема заявок, внесенный им задаток возвращается в течение трех рабочих дней со дня поступления уведомления об отзыве заявки.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В случае отзыва заявки заявителем позднее дня окончания срока приема заявок, задаток возвращается в порядке, установленном для участников аукциона. 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При принятии уполномоченным органом решения об  отказе в проведении аукциона внесенные задатки возвращаются заявителям в течение трех дней со дня принятия решения об отказе в проведении аукциона.</w:t>
      </w:r>
    </w:p>
    <w:p w:rsidR="0000521B" w:rsidRPr="00B865EE" w:rsidRDefault="0000521B" w:rsidP="0000521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E42EF">
        <w:rPr>
          <w:b/>
          <w:bCs/>
        </w:rPr>
        <w:t>1</w:t>
      </w:r>
      <w:r>
        <w:rPr>
          <w:b/>
          <w:bCs/>
        </w:rPr>
        <w:t>1</w:t>
      </w:r>
      <w:r w:rsidRPr="00AE42EF">
        <w:rPr>
          <w:b/>
          <w:bCs/>
        </w:rPr>
        <w:t>. Заявитель</w:t>
      </w:r>
      <w:r w:rsidRPr="00B865EE">
        <w:rPr>
          <w:b/>
          <w:bCs/>
        </w:rPr>
        <w:t xml:space="preserve"> не допускается к участию в аукционе в следующих случаях: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</w:pPr>
      <w:r>
        <w:t>- непредставление необходимых для участия в аукционе документов или представление недостоверных сведений;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proofErr w:type="spellStart"/>
      <w:r>
        <w:t>непоступление</w:t>
      </w:r>
      <w:proofErr w:type="spellEnd"/>
      <w:r>
        <w:t xml:space="preserve"> задатка на дату рассмотрения заявок на участие в аукционе;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</w:pPr>
      <w:r>
        <w:t>-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</w:pPr>
      <w: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Российской Федерации реестре недобросовестных участников аукциона.</w:t>
      </w:r>
    </w:p>
    <w:p w:rsidR="0000521B" w:rsidRDefault="0000521B" w:rsidP="0000521B">
      <w:pPr>
        <w:ind w:firstLine="709"/>
        <w:jc w:val="both"/>
        <w:rPr>
          <w:b/>
        </w:rPr>
      </w:pPr>
      <w:r>
        <w:rPr>
          <w:b/>
        </w:rPr>
        <w:t xml:space="preserve"> 12. Порядок проведения аукциона.</w:t>
      </w:r>
    </w:p>
    <w:p w:rsidR="0000521B" w:rsidRPr="00CC422E" w:rsidRDefault="0000521B" w:rsidP="0000521B">
      <w:pPr>
        <w:ind w:firstLine="709"/>
        <w:jc w:val="both"/>
        <w:rPr>
          <w:rStyle w:val="fontstyle01"/>
          <w:sz w:val="24"/>
          <w:szCs w:val="24"/>
        </w:rPr>
      </w:pPr>
      <w:r w:rsidRPr="00CC422E">
        <w:t xml:space="preserve">Аукцион проводится на электронной площадке </w:t>
      </w:r>
      <w:r w:rsidRPr="00CC422E">
        <w:rPr>
          <w:rStyle w:val="fontstyle01"/>
          <w:sz w:val="24"/>
          <w:szCs w:val="24"/>
        </w:rPr>
        <w:t>ее оператором</w:t>
      </w:r>
      <w:r w:rsidRPr="00CC422E">
        <w:t xml:space="preserve"> </w:t>
      </w:r>
      <w:r w:rsidRPr="00CC422E">
        <w:rPr>
          <w:rStyle w:val="fontstyle01"/>
          <w:sz w:val="24"/>
          <w:szCs w:val="24"/>
        </w:rPr>
        <w:t xml:space="preserve">в день и время, указанные в п.9 настоящего извещения, </w:t>
      </w:r>
      <w:r w:rsidRPr="00CC422E">
        <w:rPr>
          <w:rFonts w:eastAsia="Calibri"/>
          <w:bCs/>
          <w:color w:val="000000"/>
        </w:rPr>
        <w:t>путем последовательного повышения участниками начальной цены предмета аукциона на величину, равную либо кратную величине «шага аукциона».</w:t>
      </w:r>
    </w:p>
    <w:p w:rsidR="0000521B" w:rsidRPr="00CC422E" w:rsidRDefault="0000521B" w:rsidP="0000521B">
      <w:pPr>
        <w:ind w:firstLine="709"/>
        <w:jc w:val="both"/>
      </w:pPr>
      <w:r w:rsidRPr="00CC422E"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00521B" w:rsidRPr="00CC422E" w:rsidRDefault="0000521B" w:rsidP="0000521B">
      <w:pPr>
        <w:autoSpaceDE w:val="0"/>
        <w:autoSpaceDN w:val="0"/>
        <w:adjustRightInd w:val="0"/>
        <w:ind w:firstLine="709"/>
        <w:jc w:val="both"/>
        <w:rPr>
          <w:lang w:bidi="ne-NP"/>
        </w:rPr>
      </w:pPr>
      <w:r w:rsidRPr="00CC422E">
        <w:rPr>
          <w:lang w:bidi="ne-NP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00521B" w:rsidRPr="00CC422E" w:rsidRDefault="0000521B" w:rsidP="0000521B">
      <w:pPr>
        <w:autoSpaceDE w:val="0"/>
        <w:autoSpaceDN w:val="0"/>
        <w:adjustRightInd w:val="0"/>
        <w:ind w:firstLine="709"/>
        <w:jc w:val="both"/>
      </w:pPr>
      <w:r w:rsidRPr="00CC422E">
        <w:t xml:space="preserve">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</w:t>
      </w:r>
      <w:hyperlink r:id="rId12" w:history="1">
        <w:r w:rsidRPr="00CC422E">
          <w:rPr>
            <w:rStyle w:val="a3"/>
            <w:rFonts w:eastAsia="Calibri"/>
          </w:rPr>
          <w:t>www.torgi.gov.ru</w:t>
        </w:r>
      </w:hyperlink>
      <w:r w:rsidRPr="00CC422E">
        <w:t xml:space="preserve">.. </w:t>
      </w:r>
    </w:p>
    <w:p w:rsidR="0000521B" w:rsidRPr="00CC422E" w:rsidRDefault="0000521B" w:rsidP="0000521B">
      <w:pPr>
        <w:ind w:firstLine="709"/>
        <w:jc w:val="both"/>
        <w:rPr>
          <w:b/>
        </w:rPr>
      </w:pPr>
      <w:r w:rsidRPr="00CC422E">
        <w:rPr>
          <w:b/>
        </w:rPr>
        <w:t>13. Отказ от проведения аукциона, внесение изменений в извещение о проведении аукциона.</w:t>
      </w:r>
    </w:p>
    <w:p w:rsidR="0000521B" w:rsidRPr="005B6CAF" w:rsidRDefault="0000521B" w:rsidP="0000521B">
      <w:pPr>
        <w:autoSpaceDE w:val="0"/>
        <w:autoSpaceDN w:val="0"/>
        <w:adjustRightInd w:val="0"/>
        <w:ind w:firstLine="709"/>
        <w:jc w:val="both"/>
      </w:pPr>
      <w:r w:rsidRPr="00CC422E">
        <w:rPr>
          <w:b/>
        </w:rPr>
        <w:t xml:space="preserve"> </w:t>
      </w:r>
      <w:r w:rsidRPr="00CC422E">
        <w:t>Уполномоченный орган вправе принять решение об отказе в проведении аукциона в случае выявления обстоятельств, предусмотренных</w:t>
      </w:r>
      <w:r>
        <w:t xml:space="preserve"> пунктом 8 статьи 39.11. Земельного кодекса Российской Федерации. Извещение </w:t>
      </w:r>
      <w:r w:rsidRPr="00AF1ED0">
        <w:t xml:space="preserve">об отказе в проведении аукциона размещается организатором </w:t>
      </w:r>
      <w:r>
        <w:t xml:space="preserve">аукциона </w:t>
      </w:r>
      <w:r w:rsidRPr="00624685">
        <w:t xml:space="preserve">на официальном сайте Российской Федерации </w:t>
      </w:r>
      <w:hyperlink r:id="rId13" w:history="1">
        <w:r w:rsidRPr="00B37620">
          <w:rPr>
            <w:rStyle w:val="a3"/>
            <w:rFonts w:eastAsia="Calibri"/>
          </w:rPr>
          <w:t>www.torgi.gov.ru</w:t>
        </w:r>
      </w:hyperlink>
      <w:r>
        <w:rPr>
          <w:rStyle w:val="a8"/>
          <w:b w:val="0"/>
        </w:rPr>
        <w:t xml:space="preserve"> </w:t>
      </w:r>
      <w:r w:rsidRPr="00AF1ED0">
        <w:t xml:space="preserve"> в течение трех дней со дня принятия данного решения. 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  <w:rPr>
          <w:lang w:bidi="ne-NP"/>
        </w:rPr>
      </w:pPr>
      <w:r w:rsidRPr="00F45CB5">
        <w:rPr>
          <w:lang w:bidi="ne-NP"/>
        </w:rPr>
        <w:t xml:space="preserve">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 </w:t>
      </w:r>
      <w:r w:rsidRPr="00F45CB5">
        <w:t xml:space="preserve">Российской Федерации </w:t>
      </w:r>
      <w:hyperlink r:id="rId14" w:history="1">
        <w:r w:rsidRPr="00F45CB5">
          <w:rPr>
            <w:rStyle w:val="a3"/>
            <w:rFonts w:eastAsia="Calibri"/>
          </w:rPr>
          <w:t>www.torgi.gov.ru</w:t>
        </w:r>
      </w:hyperlink>
      <w:r w:rsidRPr="00F45CB5">
        <w:rPr>
          <w:lang w:bidi="ne-NP"/>
        </w:rPr>
        <w:t>.</w:t>
      </w:r>
    </w:p>
    <w:p w:rsidR="0000521B" w:rsidRDefault="0000521B" w:rsidP="0000521B">
      <w:pPr>
        <w:ind w:firstLine="709"/>
        <w:jc w:val="both"/>
        <w:rPr>
          <w:b/>
        </w:rPr>
      </w:pPr>
      <w:r>
        <w:rPr>
          <w:b/>
        </w:rPr>
        <w:lastRenderedPageBreak/>
        <w:t xml:space="preserve">14. </w:t>
      </w:r>
      <w:r w:rsidRPr="009A43CB">
        <w:rPr>
          <w:b/>
        </w:rPr>
        <w:t>Порядок осмотра земельного участка</w:t>
      </w:r>
      <w:r>
        <w:rPr>
          <w:b/>
        </w:rPr>
        <w:t>:</w:t>
      </w:r>
    </w:p>
    <w:p w:rsidR="0000521B" w:rsidRDefault="0000521B" w:rsidP="0000521B">
      <w:pPr>
        <w:ind w:firstLine="709"/>
        <w:jc w:val="both"/>
      </w:pPr>
      <w:r>
        <w:t xml:space="preserve">Осмотр имущества обеспечивает Департамент управления имуществом Ивановской области. Время и график осмотра уточняется по телефону: </w:t>
      </w:r>
      <w:r w:rsidRPr="008861DE">
        <w:t xml:space="preserve">(4932) </w:t>
      </w:r>
      <w:r>
        <w:t>32-52-71,</w:t>
      </w:r>
      <w:r w:rsidRPr="008861DE">
        <w:t>30-07-36</w:t>
      </w:r>
      <w:r>
        <w:t xml:space="preserve">, </w:t>
      </w:r>
      <w:r w:rsidRPr="005F072A">
        <w:t>30-00-39</w:t>
      </w:r>
      <w:r>
        <w:t>.</w:t>
      </w:r>
    </w:p>
    <w:p w:rsidR="0000521B" w:rsidRPr="00AA2F3A" w:rsidRDefault="0000521B" w:rsidP="0000521B">
      <w:pPr>
        <w:ind w:firstLine="709"/>
        <w:jc w:val="both"/>
        <w:rPr>
          <w:b/>
        </w:rPr>
      </w:pPr>
      <w:r w:rsidRPr="00AA2F3A">
        <w:rPr>
          <w:b/>
        </w:rPr>
        <w:t>15. Заключение договора по результатам проведения электронного аукциона.</w:t>
      </w:r>
    </w:p>
    <w:p w:rsidR="0000521B" w:rsidRPr="00AA2F3A" w:rsidRDefault="0000521B" w:rsidP="0000521B">
      <w:pPr>
        <w:ind w:firstLine="709"/>
        <w:jc w:val="both"/>
      </w:pPr>
      <w:r w:rsidRPr="00AA2F3A">
        <w:t xml:space="preserve">В соответствии с пунктом 11 статьи 39.13 Земельного кодекса Российской Федерации по результатам проведения электронного аукциона не допускается заключение договора аренды </w:t>
      </w:r>
      <w:r w:rsidRPr="00AA2F3A">
        <w:rPr>
          <w:lang w:bidi="ne-NP"/>
        </w:rPr>
        <w:t xml:space="preserve">земельного участка </w:t>
      </w:r>
      <w:r w:rsidRPr="00AA2F3A">
        <w:t xml:space="preserve">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Российской Федерации </w:t>
      </w:r>
      <w:hyperlink r:id="rId15" w:history="1">
        <w:r w:rsidRPr="00AA2F3A">
          <w:rPr>
            <w:rStyle w:val="a3"/>
            <w:rFonts w:eastAsia="Calibri"/>
          </w:rPr>
          <w:t>www.torgi.gov.ru</w:t>
        </w:r>
      </w:hyperlink>
      <w:r w:rsidRPr="00AA2F3A">
        <w:t>.</w:t>
      </w:r>
    </w:p>
    <w:p w:rsidR="0000521B" w:rsidRPr="00AA2F3A" w:rsidRDefault="0000521B" w:rsidP="0000521B">
      <w:pPr>
        <w:ind w:firstLine="709"/>
        <w:jc w:val="both"/>
      </w:pPr>
      <w:r w:rsidRPr="00AA2F3A">
        <w:t>Уполномоченный орган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 пунктами 13, 14, 20 и 25 статьи 39.12 Земельного кодекса Российской Федерации заключается договор аренды земельного участка, подписанный проект договора аренды такого участка.</w:t>
      </w:r>
    </w:p>
    <w:p w:rsidR="0000521B" w:rsidRPr="00AA2F3A" w:rsidRDefault="0000521B" w:rsidP="0000521B">
      <w:pPr>
        <w:ind w:firstLine="709"/>
        <w:jc w:val="both"/>
      </w:pPr>
      <w:r w:rsidRPr="00AA2F3A"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00521B" w:rsidRPr="00AA2F3A" w:rsidRDefault="0000521B" w:rsidP="0000521B">
      <w:pPr>
        <w:ind w:firstLine="709"/>
        <w:jc w:val="both"/>
      </w:pPr>
      <w:r w:rsidRPr="00AA2F3A">
        <w:t xml:space="preserve">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 </w:t>
      </w:r>
    </w:p>
    <w:p w:rsidR="0000521B" w:rsidRPr="00AA2F3A" w:rsidRDefault="0000521B" w:rsidP="0000521B">
      <w:pPr>
        <w:ind w:firstLine="709"/>
        <w:jc w:val="both"/>
      </w:pPr>
      <w:r w:rsidRPr="00AA2F3A">
        <w:t xml:space="preserve">В случае, если победитель аукциона или иное лицо, с которым договор аренды земельного участка заключается в соответствии с </w:t>
      </w:r>
      <w:hyperlink r:id="rId16" w:history="1">
        <w:r w:rsidRPr="00AA2F3A">
          <w:t>пунктом 13</w:t>
        </w:r>
      </w:hyperlink>
      <w:r w:rsidRPr="00AA2F3A">
        <w:t xml:space="preserve">, </w:t>
      </w:r>
      <w:hyperlink r:id="rId17" w:history="1">
        <w:r w:rsidRPr="00AA2F3A">
          <w:t>14</w:t>
        </w:r>
      </w:hyperlink>
      <w:r w:rsidRPr="00AA2F3A">
        <w:t xml:space="preserve">, </w:t>
      </w:r>
      <w:hyperlink r:id="rId18" w:history="1">
        <w:r w:rsidRPr="00AA2F3A">
          <w:t>20</w:t>
        </w:r>
      </w:hyperlink>
      <w:r w:rsidRPr="00AA2F3A">
        <w:t xml:space="preserve"> или </w:t>
      </w:r>
      <w:hyperlink r:id="rId19" w:history="1">
        <w:r w:rsidRPr="00AA2F3A">
          <w:t>25</w:t>
        </w:r>
      </w:hyperlink>
      <w:r w:rsidRPr="00AA2F3A">
        <w:t xml:space="preserve"> статьи 39.12 Земельного кодекса Российской Федерации,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направляет сведения </w:t>
      </w:r>
      <w:r w:rsidRPr="00EC67B3">
        <w:t>в  уполномоченный Правительством Российской Федерации федеральный орган исполнительной власти для включения их в реестр недобросовес</w:t>
      </w:r>
      <w:r w:rsidRPr="00AA2F3A">
        <w:t>тных участников аукциона.</w:t>
      </w:r>
    </w:p>
    <w:p w:rsidR="0000521B" w:rsidRPr="00AA2F3A" w:rsidRDefault="0000521B" w:rsidP="0000521B">
      <w:pPr>
        <w:ind w:firstLine="709"/>
        <w:jc w:val="both"/>
      </w:pPr>
      <w:r w:rsidRPr="00AA2F3A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0" w:history="1">
        <w:r w:rsidRPr="00AA2F3A">
          <w:t>пунктом 13</w:t>
        </w:r>
      </w:hyperlink>
      <w:r w:rsidRPr="00AA2F3A">
        <w:t xml:space="preserve">, </w:t>
      </w:r>
      <w:hyperlink r:id="rId21" w:history="1">
        <w:r w:rsidRPr="00AA2F3A">
          <w:t>14</w:t>
        </w:r>
      </w:hyperlink>
      <w:r w:rsidRPr="00AA2F3A">
        <w:t xml:space="preserve">, </w:t>
      </w:r>
      <w:hyperlink r:id="rId22" w:history="1">
        <w:r w:rsidRPr="00AA2F3A">
          <w:t>20</w:t>
        </w:r>
      </w:hyperlink>
      <w:r w:rsidRPr="00AA2F3A">
        <w:t xml:space="preserve"> или </w:t>
      </w:r>
      <w:hyperlink r:id="rId23" w:history="1">
        <w:r w:rsidRPr="00AA2F3A">
          <w:t>25</w:t>
        </w:r>
      </w:hyperlink>
      <w:r w:rsidRPr="00AA2F3A"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</w:pPr>
      <w:r w:rsidRPr="00FD73F5">
        <w:rPr>
          <w:b/>
          <w:bCs/>
        </w:rPr>
        <w:t>16.</w:t>
      </w:r>
      <w:r>
        <w:rPr>
          <w:b/>
          <w:bCs/>
        </w:rPr>
        <w:t xml:space="preserve"> </w:t>
      </w:r>
      <w:r>
        <w:t xml:space="preserve">Пунктом 5 статьи 39.13 Земельного кодекса Российской Федерации установлено право операторов электронных площадок взимать с победителя электронного аукциона или иных лиц, с которыми в соответствии с пунктами </w:t>
      </w:r>
      <w:hyperlink r:id="rId24" w:history="1">
        <w:r>
          <w:rPr>
            <w:rStyle w:val="a3"/>
            <w:rFonts w:eastAsia="Calibri"/>
          </w:rPr>
          <w:t xml:space="preserve"> 13</w:t>
        </w:r>
      </w:hyperlink>
      <w:r>
        <w:t xml:space="preserve">, </w:t>
      </w:r>
      <w:hyperlink r:id="rId25" w:history="1">
        <w:r>
          <w:rPr>
            <w:rStyle w:val="a3"/>
            <w:rFonts w:eastAsia="Calibri"/>
          </w:rPr>
          <w:t>14</w:t>
        </w:r>
      </w:hyperlink>
      <w:r>
        <w:t xml:space="preserve">, </w:t>
      </w:r>
      <w:hyperlink r:id="rId26" w:history="1">
        <w:r>
          <w:rPr>
            <w:rStyle w:val="a3"/>
            <w:rFonts w:eastAsia="Calibri"/>
          </w:rPr>
          <w:t>20</w:t>
        </w:r>
      </w:hyperlink>
      <w:r>
        <w:t xml:space="preserve"> или </w:t>
      </w:r>
      <w:hyperlink r:id="rId27" w:history="1">
        <w:r>
          <w:rPr>
            <w:rStyle w:val="a3"/>
            <w:rFonts w:eastAsia="Calibri"/>
          </w:rPr>
          <w:t>25</w:t>
        </w:r>
      </w:hyperlink>
      <w:r>
        <w:t xml:space="preserve"> статьи 39.12 Земельного кодекса Российской Федерации заключается договор аренды земельного участка, платы за участие в электронном аукционе в порядке, размере и на условиях, которые установлены постановлением Правительства Российской Федерации  от 10.05.2018 № 564.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</w:pPr>
      <w:r>
        <w:t>Информация о взимании указанной платы и ее размере размещается на электронной торговой площадке АО «Сбербанк-АСТ» в торговой секции «Приватизация, аренда и продажа прав» в разделе «Тарифы».</w:t>
      </w:r>
    </w:p>
    <w:p w:rsidR="0000521B" w:rsidRDefault="0000521B" w:rsidP="0000521B">
      <w:pPr>
        <w:autoSpaceDE w:val="0"/>
        <w:autoSpaceDN w:val="0"/>
        <w:adjustRightInd w:val="0"/>
        <w:ind w:firstLine="709"/>
        <w:jc w:val="both"/>
        <w:rPr>
          <w:lang w:bidi="ne-N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251819" w:rsidRPr="002E1CA0" w:rsidTr="003B2165">
        <w:tc>
          <w:tcPr>
            <w:tcW w:w="6345" w:type="dxa"/>
            <w:shd w:val="clear" w:color="auto" w:fill="auto"/>
          </w:tcPr>
          <w:p w:rsidR="00251819" w:rsidRPr="002E1CA0" w:rsidRDefault="00251819" w:rsidP="00251819">
            <w:pPr>
              <w:pageBreakBefore/>
              <w:widowControl w:val="0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251819" w:rsidRPr="0000521B" w:rsidRDefault="00251819" w:rsidP="00251819">
            <w:pPr>
              <w:widowControl w:val="0"/>
              <w:ind w:left="284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521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Приложение 1</w:t>
            </w:r>
          </w:p>
          <w:p w:rsidR="00251819" w:rsidRDefault="00251819" w:rsidP="00251819">
            <w:pPr>
              <w:widowControl w:val="0"/>
              <w:ind w:left="284"/>
              <w:jc w:val="center"/>
              <w:rPr>
                <w:i/>
              </w:rPr>
            </w:pPr>
            <w:r>
              <w:t>к</w:t>
            </w:r>
            <w:r w:rsidRPr="005A5776">
              <w:t xml:space="preserve"> извещению о проведении аукциона</w:t>
            </w:r>
            <w:r>
              <w:t xml:space="preserve"> </w:t>
            </w:r>
            <w:r w:rsidRPr="005A5776">
              <w:t>в электронной форме</w:t>
            </w:r>
          </w:p>
          <w:p w:rsidR="00251819" w:rsidRDefault="00251819" w:rsidP="003B2165">
            <w:pPr>
              <w:pStyle w:val="aa"/>
              <w:jc w:val="right"/>
              <w:rPr>
                <w:i/>
              </w:rPr>
            </w:pPr>
          </w:p>
          <w:p w:rsidR="00251819" w:rsidRPr="005F7E98" w:rsidRDefault="00251819" w:rsidP="003B2165">
            <w:pPr>
              <w:pStyle w:val="aa"/>
              <w:jc w:val="right"/>
              <w:rPr>
                <w:i/>
              </w:rPr>
            </w:pPr>
            <w:r w:rsidRPr="005F7E98">
              <w:rPr>
                <w:i/>
              </w:rPr>
              <w:t>ПРОЕКТ ДОГОВОРА АРЕНДЫ</w:t>
            </w:r>
          </w:p>
          <w:p w:rsidR="00251819" w:rsidRPr="002E1CA0" w:rsidRDefault="00251819" w:rsidP="003B2165">
            <w:pPr>
              <w:pageBreakBefore/>
              <w:widowControl w:val="0"/>
              <w:rPr>
                <w:sz w:val="28"/>
                <w:szCs w:val="28"/>
              </w:rPr>
            </w:pPr>
          </w:p>
        </w:tc>
      </w:tr>
    </w:tbl>
    <w:p w:rsidR="00251819" w:rsidRPr="002E1CA0" w:rsidRDefault="00251819" w:rsidP="00251819">
      <w:pPr>
        <w:pStyle w:val="a6"/>
        <w:widowControl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251819" w:rsidRPr="00985F12" w:rsidRDefault="00251819" w:rsidP="00251819">
      <w:pPr>
        <w:pStyle w:val="a6"/>
        <w:widowControl w:val="0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t>ДОГОВОР АРЕНДЫ № ____________</w:t>
      </w:r>
    </w:p>
    <w:p w:rsidR="00251819" w:rsidRPr="00985F12" w:rsidRDefault="00251819" w:rsidP="00251819">
      <w:pPr>
        <w:pStyle w:val="a6"/>
        <w:widowControl w:val="0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t>земельного участка, находящегося в собственности Ивановской области</w:t>
      </w:r>
    </w:p>
    <w:p w:rsidR="00251819" w:rsidRPr="00985F12" w:rsidRDefault="00251819" w:rsidP="00251819">
      <w:pPr>
        <w:pStyle w:val="a6"/>
        <w:widowControl w:val="0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5362"/>
      </w:tblGrid>
      <w:tr w:rsidR="00251819" w:rsidRPr="00985F12" w:rsidTr="003B2165">
        <w:tc>
          <w:tcPr>
            <w:tcW w:w="5094" w:type="dxa"/>
          </w:tcPr>
          <w:p w:rsidR="00251819" w:rsidRPr="00985F12" w:rsidRDefault="00251819" w:rsidP="003B2165">
            <w:pPr>
              <w:pStyle w:val="a6"/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>г. Иваново</w:t>
            </w:r>
          </w:p>
        </w:tc>
        <w:tc>
          <w:tcPr>
            <w:tcW w:w="5362" w:type="dxa"/>
            <w:vAlign w:val="center"/>
          </w:tcPr>
          <w:p w:rsidR="00251819" w:rsidRPr="00985F12" w:rsidRDefault="00251819" w:rsidP="003B2165">
            <w:pPr>
              <w:pStyle w:val="a6"/>
              <w:widowControl w:val="0"/>
              <w:spacing w:line="276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>«___»_______202_</w:t>
            </w:r>
          </w:p>
        </w:tc>
      </w:tr>
    </w:tbl>
    <w:p w:rsidR="00251819" w:rsidRPr="00985F12" w:rsidRDefault="00251819" w:rsidP="00251819">
      <w:pPr>
        <w:pStyle w:val="a6"/>
        <w:widowControl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51819" w:rsidRPr="00985F12" w:rsidRDefault="00251819" w:rsidP="00251819">
      <w:pPr>
        <w:pStyle w:val="a6"/>
        <w:widowControl w:val="0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Департамент управления имуществом Ивановской области в лице Члена Правительства Ивановской области - директора Департамента управления имуществом Ивановской области </w:t>
      </w:r>
      <w:proofErr w:type="spellStart"/>
      <w:r w:rsidRPr="00985F12">
        <w:rPr>
          <w:rFonts w:ascii="Times New Roman" w:hAnsi="Times New Roman"/>
          <w:sz w:val="24"/>
          <w:szCs w:val="24"/>
        </w:rPr>
        <w:t>Бусовой</w:t>
      </w:r>
      <w:proofErr w:type="spellEnd"/>
      <w:r w:rsidRPr="00985F12">
        <w:rPr>
          <w:rFonts w:ascii="Times New Roman" w:hAnsi="Times New Roman"/>
          <w:sz w:val="24"/>
          <w:szCs w:val="24"/>
        </w:rPr>
        <w:t xml:space="preserve"> Наталии Леонидовны, действующей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</w:t>
      </w:r>
      <w:r w:rsidRPr="00985F12">
        <w:rPr>
          <w:rFonts w:ascii="Times New Roman" w:hAnsi="Times New Roman"/>
          <w:sz w:val="24"/>
          <w:szCs w:val="24"/>
        </w:rPr>
        <w:br/>
        <w:t xml:space="preserve">№ 31-п, распоряжения Губернатора Ивановской области от 02.12.2025 № 261-рк                    «О Правительстве Ивановской области», именуемая в дальнейшем Арендодатель,               и </w:t>
      </w:r>
    </w:p>
    <w:p w:rsidR="00251819" w:rsidRPr="00985F12" w:rsidRDefault="00251819" w:rsidP="00251819">
      <w:pPr>
        <w:pStyle w:val="a6"/>
        <w:widowControl w:val="0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__________________________________________________________, в лице _____________________________________, действующего на основании ____________, именуемый в дальнейшем «Арендатор» с другой стороны,  вместе именуемые «Стороны», </w:t>
      </w:r>
    </w:p>
    <w:p w:rsidR="00251819" w:rsidRPr="00985F12" w:rsidRDefault="00251819" w:rsidP="00251819">
      <w:pPr>
        <w:pStyle w:val="a6"/>
        <w:widowControl w:val="0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в соответствии со статьями 39.8, 39.11 Земельного кодекса Российской Федерации, статьей 10 Федерального закона от 24.07.2002 № 101-ФЗ «Об обороте земель сельскохозяйственного назначения», статьей 7 Закона Ивановской области от 07.07.2017 № 62-ОЗ «Об управлении и распоряжении земельными участками, находящимися в собственности Ивановской области», пунктом  2 Постановления Администрации Ивановской области от 21.10.2002 № 115-па «О проведении аукционов по продаже земельных участков, находящихся в собственности Ивановской области, или права на заключение договоров аренды таких земельных участков», с учетом информационного сообщения о продаже, размещенного  на сайте Организатора торгов (Департамент конкурсов и аукционов Ивановской области), официальном сайте Российской Федерации в сети «Интернет» www.torgi.gov.ru (далее – «Информационное сообщение») и на основании Протокола от «___»___________г. №_________ об итогах аукциона аренды ____________________________ (далее – «Аукцион») заключили настоящий Договор (далее по тексту – Договор) о нижеследующем:</w:t>
      </w:r>
    </w:p>
    <w:p w:rsidR="00251819" w:rsidRPr="00985F12" w:rsidRDefault="00251819" w:rsidP="00251819">
      <w:pPr>
        <w:pStyle w:val="a6"/>
        <w:widowControl w:val="0"/>
        <w:spacing w:after="12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251819" w:rsidRPr="00985F12" w:rsidRDefault="00251819" w:rsidP="004078CF">
      <w:pPr>
        <w:widowControl w:val="0"/>
        <w:ind w:firstLine="709"/>
        <w:jc w:val="both"/>
        <w:rPr>
          <w:snapToGrid w:val="0"/>
        </w:rPr>
      </w:pPr>
      <w:r w:rsidRPr="00985F12">
        <w:rPr>
          <w:snapToGrid w:val="0"/>
        </w:rPr>
        <w:t xml:space="preserve">1.1. По настоящему Договору Арендодатель обязуется предоставить за плату во временное владение и пользование земельный участок с кадастровым номером 37:07:030133:1, площадью 100000+/-2767 кв. м; </w:t>
      </w:r>
      <w:r w:rsidRPr="00985F12">
        <w:t xml:space="preserve">Местоположение установлено относительно ориентира, расположенного в границах участка. Почтовый адрес ориентира: обл. Ивановская, р-н Кинешемский, северо - западнее д. </w:t>
      </w:r>
      <w:proofErr w:type="spellStart"/>
      <w:r w:rsidRPr="00985F12">
        <w:t>Доброхотово</w:t>
      </w:r>
      <w:proofErr w:type="spellEnd"/>
      <w:r w:rsidRPr="00985F12">
        <w:t xml:space="preserve">, категория земель «Земли сельскохозяйственного назначения», вид разрешенного использования «Ведение подсобного сельского хозяйства» </w:t>
      </w:r>
      <w:r w:rsidRPr="00985F12">
        <w:rPr>
          <w:snapToGrid w:val="0"/>
        </w:rPr>
        <w:t>(далее - Участок), в границах, указанных в выписке из Единого государственного реестра недвижимости (Приложение № 3), а Арендатор обязуется принять в аренду земельный Участок и своевременно вносить за него арендную плату.</w:t>
      </w:r>
    </w:p>
    <w:p w:rsidR="00251819" w:rsidRPr="00985F12" w:rsidRDefault="00251819" w:rsidP="004078CF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985F12">
        <w:rPr>
          <w:snapToGrid w:val="0"/>
        </w:rPr>
        <w:t>Участок передается  Арендатору для ведения подсобного сельского хозяйства.</w:t>
      </w:r>
    </w:p>
    <w:p w:rsidR="00251819" w:rsidRPr="00985F12" w:rsidRDefault="00251819" w:rsidP="004078CF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985F12">
        <w:rPr>
          <w:snapToGrid w:val="0"/>
        </w:rPr>
        <w:t xml:space="preserve">1.2. </w:t>
      </w:r>
      <w:r w:rsidRPr="00985F12">
        <w:t xml:space="preserve">Сведения об ограничениях прав и обременениях Участка: на __.__.2026 не зарегистрированы в ЕГРН. </w:t>
      </w:r>
    </w:p>
    <w:p w:rsidR="00251819" w:rsidRPr="00985F12" w:rsidRDefault="00251819" w:rsidP="004078CF">
      <w:pPr>
        <w:widowControl w:val="0"/>
        <w:ind w:firstLine="708"/>
        <w:jc w:val="both"/>
        <w:rPr>
          <w:snapToGrid w:val="0"/>
        </w:rPr>
      </w:pPr>
      <w:r w:rsidRPr="00985F12">
        <w:lastRenderedPageBreak/>
        <w:t xml:space="preserve">1.3. </w:t>
      </w:r>
      <w:r w:rsidRPr="00985F12">
        <w:rPr>
          <w:snapToGrid w:val="0"/>
        </w:rPr>
        <w:t>На момент заключения Договора объекты недвижимости на Участке отсутствуют.</w:t>
      </w:r>
    </w:p>
    <w:p w:rsidR="00251819" w:rsidRPr="00985F12" w:rsidRDefault="00251819" w:rsidP="004078CF">
      <w:pPr>
        <w:widowControl w:val="0"/>
        <w:ind w:firstLine="708"/>
        <w:jc w:val="both"/>
      </w:pPr>
      <w:r w:rsidRPr="00985F12">
        <w:t>1.4. Срок аренды – 5 лет с даты заключения (оформления) настоящего Договора и включает срок освоения Участка (пункт 3 статьи 6 Федерального закона от 24.07.2002 № 101-ФЗ «Об обороте земель сельскохозяйственного назначения»).</w:t>
      </w:r>
    </w:p>
    <w:p w:rsidR="00251819" w:rsidRPr="00985F12" w:rsidRDefault="00251819" w:rsidP="004078CF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1.5. Передача Участка оформляется актом приема - передачи, который составляется и подписывается Арендодателем и Арендатором в 2-х экземплярах одновременно с подписанием Договора (Приложение № 1).</w:t>
      </w:r>
    </w:p>
    <w:p w:rsidR="00251819" w:rsidRPr="00985F12" w:rsidRDefault="00251819" w:rsidP="004078CF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1.6. Передача Участка в аренду не влечет передачу права собственности на него.</w:t>
      </w:r>
    </w:p>
    <w:p w:rsidR="00251819" w:rsidRPr="00985F12" w:rsidRDefault="00251819" w:rsidP="00251819">
      <w:pPr>
        <w:pStyle w:val="a6"/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t>2. Обязанности Сторон</w:t>
      </w:r>
    </w:p>
    <w:p w:rsidR="00251819" w:rsidRPr="00985F12" w:rsidRDefault="00251819" w:rsidP="00251819">
      <w:pPr>
        <w:pStyle w:val="a6"/>
        <w:widowControl w:val="0"/>
        <w:numPr>
          <w:ilvl w:val="1"/>
          <w:numId w:val="2"/>
        </w:numPr>
        <w:ind w:left="142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t>Арендодатель</w:t>
      </w:r>
      <w:r w:rsidRPr="00985F12">
        <w:rPr>
          <w:rFonts w:ascii="Times New Roman" w:hAnsi="Times New Roman"/>
          <w:sz w:val="24"/>
          <w:szCs w:val="24"/>
        </w:rPr>
        <w:t xml:space="preserve"> обязуется: </w:t>
      </w:r>
    </w:p>
    <w:p w:rsidR="00251819" w:rsidRPr="00985F12" w:rsidRDefault="00251819" w:rsidP="00251819">
      <w:pPr>
        <w:pStyle w:val="a6"/>
        <w:widowControl w:val="0"/>
        <w:numPr>
          <w:ilvl w:val="2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Предоставить Участок Арендатору по акту приема - передачи.</w:t>
      </w:r>
    </w:p>
    <w:p w:rsidR="00251819" w:rsidRPr="00985F12" w:rsidRDefault="00251819" w:rsidP="00251819">
      <w:pPr>
        <w:pStyle w:val="a6"/>
        <w:widowControl w:val="0"/>
        <w:numPr>
          <w:ilvl w:val="2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Не вмешиваться в хозяйственную деятельность, связанную с использованием Участка, если она не противоречит условиям настоящего Договора и действующему законодательству Российской Федерации и Ивановской области.</w:t>
      </w:r>
    </w:p>
    <w:p w:rsidR="00251819" w:rsidRPr="00985F12" w:rsidRDefault="00251819" w:rsidP="00251819">
      <w:pPr>
        <w:pStyle w:val="a6"/>
        <w:widowControl w:val="0"/>
        <w:numPr>
          <w:ilvl w:val="2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Контролировать поступления арендной платы в областной бюджет, выполнение договорных обязательств, целевое использование Участка.</w:t>
      </w:r>
    </w:p>
    <w:p w:rsidR="00251819" w:rsidRPr="00985F12" w:rsidRDefault="00251819" w:rsidP="00251819">
      <w:pPr>
        <w:pStyle w:val="a6"/>
        <w:widowControl w:val="0"/>
        <w:numPr>
          <w:ilvl w:val="2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Уведомлять Арендатора в двухнедельный срок об изменении наименования, юридического и почтового адреса, реквизитов для перечисления арендной платы путем направления письма-уведомления.</w:t>
      </w:r>
    </w:p>
    <w:p w:rsidR="00251819" w:rsidRPr="00985F12" w:rsidRDefault="00251819" w:rsidP="00251819">
      <w:pPr>
        <w:pStyle w:val="a6"/>
        <w:widowControl w:val="0"/>
        <w:numPr>
          <w:ilvl w:val="2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Произвести государственную регистрацию настоящего Договора в соответствии с действующим законодательством Российской Федерации. </w:t>
      </w:r>
    </w:p>
    <w:p w:rsidR="00251819" w:rsidRPr="00985F12" w:rsidRDefault="00251819" w:rsidP="00251819">
      <w:pPr>
        <w:pStyle w:val="a6"/>
        <w:widowControl w:val="0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t>Арендатор обязуется</w:t>
      </w:r>
      <w:r w:rsidRPr="00985F12">
        <w:rPr>
          <w:rFonts w:ascii="Times New Roman" w:hAnsi="Times New Roman"/>
          <w:sz w:val="24"/>
          <w:szCs w:val="24"/>
        </w:rPr>
        <w:t xml:space="preserve">: </w:t>
      </w:r>
    </w:p>
    <w:p w:rsidR="00251819" w:rsidRPr="00985F12" w:rsidRDefault="00251819" w:rsidP="00251819">
      <w:pPr>
        <w:pStyle w:val="a6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2.2.1.Принять Участок от Арендодателя по акту приема – передачи.</w:t>
      </w:r>
    </w:p>
    <w:p w:rsidR="00251819" w:rsidRPr="00985F12" w:rsidRDefault="00251819" w:rsidP="00251819">
      <w:pPr>
        <w:pStyle w:val="a6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2.2.2. Использовать Участок в соответствии с его целевым назначением и разрешенным использованием, указанным в п. 1.1. настоящего Договора.</w:t>
      </w:r>
    </w:p>
    <w:p w:rsidR="00251819" w:rsidRPr="00985F12" w:rsidRDefault="00251819" w:rsidP="00251819">
      <w:pPr>
        <w:pStyle w:val="a6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2.2.3. Не допускать действий, приводящих к существенному снижению плодородия земель сельскохозяйственного назначения. </w:t>
      </w:r>
    </w:p>
    <w:p w:rsidR="00251819" w:rsidRPr="00985F12" w:rsidRDefault="00251819" w:rsidP="00251819">
      <w:pPr>
        <w:autoSpaceDE w:val="0"/>
        <w:autoSpaceDN w:val="0"/>
        <w:adjustRightInd w:val="0"/>
        <w:ind w:firstLine="708"/>
        <w:jc w:val="both"/>
      </w:pPr>
      <w:r w:rsidRPr="00985F12">
        <w:t>2.2.3. Исполнять требования по обеспечению плодородия земель сельскохозяйственного назначения, предусмотренные статьей 8 Федерального закона от 16 июля 1998 года № 101-ФЗ «О государственном регулировании обеспечения плодородия земель сельскохозяйственного назначения», в том числе обеспечить проведение мероприятий по воспроизводству плодородия Участка.</w:t>
      </w:r>
    </w:p>
    <w:p w:rsidR="00251819" w:rsidRPr="00985F12" w:rsidRDefault="00251819" w:rsidP="00251819">
      <w:pPr>
        <w:widowControl w:val="0"/>
        <w:autoSpaceDE w:val="0"/>
        <w:autoSpaceDN w:val="0"/>
        <w:adjustRightInd w:val="0"/>
        <w:ind w:firstLine="709"/>
        <w:jc w:val="both"/>
      </w:pPr>
      <w:r w:rsidRPr="00985F12">
        <w:t xml:space="preserve">2.2.4. Не допускать действий, приводящих к ухудшению экологической обстановки на Участке и прилегающих к нему территориях и наносящих вред окружающей среде. </w:t>
      </w:r>
    </w:p>
    <w:p w:rsidR="00251819" w:rsidRPr="00985F12" w:rsidRDefault="00251819" w:rsidP="00251819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Обеспечивать благоустройство территории Участка. Не допускать загрязнения и захламления на Участке.</w:t>
      </w:r>
    </w:p>
    <w:p w:rsidR="00251819" w:rsidRPr="00985F12" w:rsidRDefault="00251819" w:rsidP="00251819">
      <w:pPr>
        <w:widowControl w:val="0"/>
        <w:autoSpaceDE w:val="0"/>
        <w:autoSpaceDN w:val="0"/>
        <w:adjustRightInd w:val="0"/>
        <w:ind w:firstLine="709"/>
        <w:jc w:val="both"/>
      </w:pPr>
      <w:r w:rsidRPr="00985F12">
        <w:t>2.2.5. На Участке запрещается всякая деятельность, влекущая за собой загрязнение, истощение, деградацию, порчу, уничтожение земель и почв, а также иное негативное воздействие на земли и почвы.</w:t>
      </w:r>
    </w:p>
    <w:p w:rsidR="00251819" w:rsidRPr="00985F12" w:rsidRDefault="00251819" w:rsidP="00251819">
      <w:pPr>
        <w:widowControl w:val="0"/>
        <w:autoSpaceDE w:val="0"/>
        <w:autoSpaceDN w:val="0"/>
        <w:adjustRightInd w:val="0"/>
        <w:ind w:firstLine="709"/>
        <w:jc w:val="both"/>
      </w:pPr>
      <w:r w:rsidRPr="00985F12">
        <w:t>2.2.6. Обеспечить рекультивацию земель в случае осуществления деятельности, которая привела к ухудшению качества земель (в том числе в результате их загрязнения, нарушения почвенного слоя).</w:t>
      </w:r>
    </w:p>
    <w:p w:rsidR="00251819" w:rsidRPr="00985F12" w:rsidRDefault="00251819" w:rsidP="00251819">
      <w:pPr>
        <w:widowControl w:val="0"/>
        <w:autoSpaceDE w:val="0"/>
        <w:autoSpaceDN w:val="0"/>
        <w:adjustRightInd w:val="0"/>
        <w:ind w:firstLine="709"/>
        <w:jc w:val="both"/>
      </w:pPr>
      <w:r w:rsidRPr="00985F12">
        <w:t xml:space="preserve">2.2.7. Проводить мероприятия по охране земель, предусмотренные пунктом 2 статьи 13 Земельного кодекса Российской Федерации.   </w:t>
      </w:r>
    </w:p>
    <w:p w:rsidR="00251819" w:rsidRPr="00985F12" w:rsidRDefault="00251819" w:rsidP="00251819">
      <w:pPr>
        <w:pStyle w:val="a6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2.2.8. Соблюдать при использовании Участка требования экологических, санитарно-гигиенических, противопожарных и иных правил и нормативов.</w:t>
      </w:r>
    </w:p>
    <w:p w:rsidR="00251819" w:rsidRPr="00985F12" w:rsidRDefault="00251819" w:rsidP="00251819">
      <w:pPr>
        <w:pStyle w:val="a6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2.2.9. Незамедлительно извещать Арендодателя и соответствующие государственные органы о всякой аварии или ином событии, нанесшим или грозящим нанести Участку, а также близлежащим земельным участкам ущерб, и своевременно принимать все необходимые меры по устранению последствий аварии.</w:t>
      </w:r>
    </w:p>
    <w:p w:rsidR="00251819" w:rsidRPr="00985F12" w:rsidRDefault="00251819" w:rsidP="00251819">
      <w:pPr>
        <w:pStyle w:val="a6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lastRenderedPageBreak/>
        <w:t>2.2.10. Предоставлять представителям Арендодателя,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требованию, а также всю документацию, касающуюся арендных отношений, запрашиваемую представителями Арендодателя, органов государственного земельного надзора и муниципального земельного контроля в ходе проверок.</w:t>
      </w:r>
    </w:p>
    <w:p w:rsidR="00251819" w:rsidRPr="00985F12" w:rsidRDefault="00251819" w:rsidP="00251819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2.2.11. Письменно сообщить Арендодателю не менее чем за 10 рабочих дней о расторжении настоящего Договора в случае его досрочного расторжения. Сдать Арендодателю Участок по акту приема-передачи в соответствии с разделом 3 к настоящему Договору.</w:t>
      </w:r>
    </w:p>
    <w:p w:rsidR="00251819" w:rsidRPr="00985F12" w:rsidRDefault="00251819" w:rsidP="00251819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2.2.12. Своевременно производить арендные платежи в размере, сроки и порядке, установленные разделом 4 настоящего Договора.</w:t>
      </w:r>
    </w:p>
    <w:p w:rsidR="00251819" w:rsidRPr="00985F12" w:rsidRDefault="00251819" w:rsidP="00251819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2.2.13. Уведомлять Арендодателя в двухнедельный срок в письменной или электронной форме об изменении наименования, юридического и почтового адреса, об изменении основных и банковских реквизитов организации, контактных данных путем направления письма-уведомления в адрес Арендодателя.</w:t>
      </w:r>
    </w:p>
    <w:p w:rsidR="00251819" w:rsidRPr="00985F12" w:rsidRDefault="00251819" w:rsidP="00251819">
      <w:pPr>
        <w:pStyle w:val="a6"/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2.2.14. Арендодатель и Арендатор также несут иные обязанности, установленные законодательством Российской Федерации и Ивановской области в сфере арендных отношений.</w:t>
      </w:r>
    </w:p>
    <w:p w:rsidR="00251819" w:rsidRPr="00985F12" w:rsidRDefault="00251819" w:rsidP="00251819">
      <w:pPr>
        <w:pStyle w:val="a6"/>
        <w:widowControl w:val="0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t>3. Порядок возврата арендуемого Участка Арендодателю</w:t>
      </w:r>
    </w:p>
    <w:p w:rsidR="00251819" w:rsidRPr="00985F12" w:rsidRDefault="00251819" w:rsidP="00251819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При расторжении (прекращении) Договора, арендуемый Участок должен быть передан в состоянии, возможном для его дальнейшего использования  по целевому назначению Арендатором, и принят Арендодателем в день окончания действия настоящего Договора по акту приема – передачи, подписанному Арендодателем и Арендатором.</w:t>
      </w:r>
    </w:p>
    <w:p w:rsidR="00251819" w:rsidRPr="00985F12" w:rsidRDefault="00251819" w:rsidP="00251819">
      <w:pPr>
        <w:pStyle w:val="a6"/>
        <w:widowControl w:val="0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t>4. Платежи и расчеты по Договору</w:t>
      </w:r>
    </w:p>
    <w:p w:rsidR="00251819" w:rsidRPr="00985F12" w:rsidRDefault="00251819" w:rsidP="00251819">
      <w:pPr>
        <w:pStyle w:val="a6"/>
        <w:widowControl w:val="0"/>
        <w:spacing w:after="12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4.1. Размеры арендной платы устанавливаются в соответствии с </w:t>
      </w:r>
      <w:r w:rsidRPr="00985F12">
        <w:rPr>
          <w:rFonts w:ascii="Times New Roman" w:hAnsi="Times New Roman"/>
          <w:i/>
          <w:spacing w:val="1"/>
          <w:sz w:val="24"/>
          <w:szCs w:val="24"/>
        </w:rPr>
        <w:t xml:space="preserve">протоколом заседания </w:t>
      </w:r>
      <w:r w:rsidRPr="00985F12">
        <w:rPr>
          <w:rFonts w:ascii="Times New Roman" w:hAnsi="Times New Roman"/>
          <w:i/>
          <w:sz w:val="24"/>
          <w:szCs w:val="24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37:07:030133:1 от _____202_ №___ «_____________»</w:t>
      </w:r>
      <w:r w:rsidRPr="00985F12">
        <w:rPr>
          <w:rFonts w:ascii="Times New Roman" w:hAnsi="Times New Roman"/>
          <w:i/>
          <w:spacing w:val="1"/>
          <w:sz w:val="24"/>
          <w:szCs w:val="24"/>
        </w:rPr>
        <w:t>.</w:t>
      </w:r>
    </w:p>
    <w:p w:rsidR="00251819" w:rsidRPr="00985F12" w:rsidRDefault="00251819" w:rsidP="00251819">
      <w:pPr>
        <w:pStyle w:val="a6"/>
        <w:widowControl w:val="0"/>
        <w:spacing w:after="120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985F12">
        <w:rPr>
          <w:rFonts w:ascii="Times New Roman" w:hAnsi="Times New Roman"/>
          <w:spacing w:val="1"/>
          <w:sz w:val="24"/>
          <w:szCs w:val="24"/>
        </w:rPr>
        <w:t>Арендная плата по договору начисляется с момента заключения (оформления) настоящего Договора.</w:t>
      </w:r>
    </w:p>
    <w:p w:rsidR="00251819" w:rsidRPr="00985F12" w:rsidRDefault="00251819" w:rsidP="00251819">
      <w:pPr>
        <w:pStyle w:val="a6"/>
        <w:widowControl w:val="0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4.2. Общая сумма арендной платы в год на дату подписания договора аренды составляет ________руб. _____ коп. (__________________ рублей ____ коп.) без налога на добавленную стоимость и рассчитывается согласно Приложению № 2. </w:t>
      </w:r>
    </w:p>
    <w:p w:rsidR="00251819" w:rsidRPr="00985F12" w:rsidRDefault="00251819" w:rsidP="00251819">
      <w:pPr>
        <w:pStyle w:val="a6"/>
        <w:widowControl w:val="0"/>
        <w:spacing w:after="1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4.3. Арендная плата перечисляется Арендатором, с указанием «арендная плата по Договору от _______ № ____» ежеквартально платежным документом, предъявленным в отделение банка: за первый, второй, третий кварталы – не позднее 30 числа последнего месяца квартала, за четвертый квартал – не позднее 15 ноября.</w:t>
      </w:r>
    </w:p>
    <w:p w:rsidR="00251819" w:rsidRPr="00985F12" w:rsidRDefault="00251819" w:rsidP="00251819">
      <w:pPr>
        <w:pStyle w:val="a6"/>
        <w:widowControl w:val="0"/>
        <w:spacing w:after="1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Арендная плата по Договору подлежит перечислению по реквизитам:</w:t>
      </w:r>
    </w:p>
    <w:p w:rsidR="00251819" w:rsidRPr="00985F12" w:rsidRDefault="00251819" w:rsidP="00251819">
      <w:pPr>
        <w:widowControl w:val="0"/>
        <w:spacing w:after="120"/>
        <w:ind w:firstLine="567"/>
        <w:contextualSpacing/>
        <w:jc w:val="both"/>
        <w:rPr>
          <w:b/>
        </w:rPr>
      </w:pPr>
      <w:r w:rsidRPr="00985F12">
        <w:rPr>
          <w:b/>
        </w:rPr>
        <w:t>Получатель платежа:   УФК по Ивановской области (Департамент управления имуществом Ивановской области)</w:t>
      </w:r>
    </w:p>
    <w:p w:rsidR="00251819" w:rsidRPr="00985F12" w:rsidRDefault="00251819" w:rsidP="00251819">
      <w:pPr>
        <w:ind w:firstLine="567"/>
        <w:jc w:val="both"/>
      </w:pPr>
      <w:r w:rsidRPr="00985F12">
        <w:t>ИНН 3728021266, КПП 370201001, л/</w:t>
      </w:r>
      <w:proofErr w:type="spellStart"/>
      <w:r w:rsidRPr="00985F12">
        <w:t>сч</w:t>
      </w:r>
      <w:proofErr w:type="spellEnd"/>
      <w:r w:rsidRPr="00985F12">
        <w:t xml:space="preserve"> 04332000760</w:t>
      </w:r>
    </w:p>
    <w:p w:rsidR="00251819" w:rsidRPr="00985F12" w:rsidRDefault="00251819" w:rsidP="00251819">
      <w:pPr>
        <w:ind w:firstLine="567"/>
        <w:jc w:val="both"/>
      </w:pPr>
      <w:r w:rsidRPr="00985F12">
        <w:t>Казначейский счет 03100643000000013300</w:t>
      </w:r>
    </w:p>
    <w:p w:rsidR="00251819" w:rsidRPr="00985F12" w:rsidRDefault="00251819" w:rsidP="00251819">
      <w:pPr>
        <w:autoSpaceDE w:val="0"/>
        <w:autoSpaceDN w:val="0"/>
        <w:adjustRightInd w:val="0"/>
      </w:pPr>
      <w:r w:rsidRPr="00985F12">
        <w:t xml:space="preserve">        </w:t>
      </w:r>
      <w:r w:rsidR="005E4A48">
        <w:t xml:space="preserve"> </w:t>
      </w:r>
      <w:r w:rsidRPr="00985F12">
        <w:t>ОКЦ № 1 ВВГУ Банка России//УФК по Ивановской области г. Иваново</w:t>
      </w:r>
    </w:p>
    <w:p w:rsidR="00251819" w:rsidRPr="00985F12" w:rsidRDefault="00251819" w:rsidP="00251819">
      <w:pPr>
        <w:ind w:firstLine="567"/>
        <w:jc w:val="both"/>
      </w:pPr>
      <w:r w:rsidRPr="00985F12">
        <w:t>БИК ТОФК 042202102,  ОКТМО 24701000 </w:t>
      </w:r>
    </w:p>
    <w:p w:rsidR="00251819" w:rsidRPr="00985F12" w:rsidRDefault="00251819" w:rsidP="00251819">
      <w:pPr>
        <w:ind w:firstLine="567"/>
        <w:jc w:val="both"/>
      </w:pPr>
      <w:r w:rsidRPr="00985F12">
        <w:t>Кор/счет 40102810845370000102.</w:t>
      </w:r>
    </w:p>
    <w:p w:rsidR="00251819" w:rsidRPr="00985F12" w:rsidRDefault="00251819" w:rsidP="00251819">
      <w:pPr>
        <w:ind w:firstLine="567"/>
        <w:jc w:val="both"/>
      </w:pPr>
      <w:r w:rsidRPr="00985F12">
        <w:t>Код бюджетной классификации: 012 111 05022 02 0000 120.</w:t>
      </w:r>
    </w:p>
    <w:p w:rsidR="00251819" w:rsidRPr="00985F12" w:rsidRDefault="00251819" w:rsidP="00251819">
      <w:pPr>
        <w:widowControl w:val="0"/>
        <w:autoSpaceDE w:val="0"/>
        <w:autoSpaceDN w:val="0"/>
        <w:adjustRightInd w:val="0"/>
        <w:spacing w:before="120"/>
        <w:jc w:val="both"/>
      </w:pPr>
      <w:r w:rsidRPr="00985F12">
        <w:tab/>
        <w:t xml:space="preserve">4.4. Сумма внесенного задатка засчитывается в счет арендной платы по настоящему Договору. </w:t>
      </w:r>
    </w:p>
    <w:p w:rsidR="004078CF" w:rsidRDefault="004078CF" w:rsidP="00251819">
      <w:pPr>
        <w:pStyle w:val="a6"/>
        <w:widowControl w:val="0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251819" w:rsidRPr="00985F12" w:rsidRDefault="00251819" w:rsidP="00251819">
      <w:pPr>
        <w:pStyle w:val="a6"/>
        <w:widowControl w:val="0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lastRenderedPageBreak/>
        <w:t>5. Ответственность Сторон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5.1. Ответственность Арендатора: 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5.1.1. В случае неуплаты Арендатором арендных платежей в сроки, установленные пунктом 4.3 настоящего Договора, начисляются пени в размере одной трехсотой ключевой ставки Банка России от просроченной суммы за каждый день просрочки, которые перечисляются Арендатором в областной бюджет.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5.1.2. В случае если Арендатор не возвратил в установленный настоящим Договором срок арендуемый Участок или возвратил его несвоевременно, он обязан внести арендную плату за все время просрочки возврата земельного участка в областной бюджет.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В указанных в настоящем пункте случаях Арендатор также обязан оплатить проценты за незаконное пользование Участком в размере одной трехсотой ключевой ставки Банка России от суммы, причитающейся к оплате аренды, за каждый день просрочки, которые перечисляются Арендатором в областной бюджет. 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5.1.3. В случае нецелевого использования арендуемого Участка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настоящего Договора не лишает Арендодателя права предпринимать меры для расторжения настоящего Договора в установленном законом порядке.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5.1.4. За невыполнение какого-либо обязательства, предусмотренного </w:t>
      </w:r>
      <w:proofErr w:type="spellStart"/>
      <w:r w:rsidRPr="00985F12">
        <w:rPr>
          <w:rFonts w:ascii="Times New Roman" w:hAnsi="Times New Roman"/>
          <w:sz w:val="24"/>
          <w:szCs w:val="24"/>
        </w:rPr>
        <w:t>п.п</w:t>
      </w:r>
      <w:proofErr w:type="spellEnd"/>
      <w:r w:rsidRPr="00985F12">
        <w:rPr>
          <w:rFonts w:ascii="Times New Roman" w:hAnsi="Times New Roman"/>
          <w:sz w:val="24"/>
          <w:szCs w:val="24"/>
        </w:rPr>
        <w:t>. 2.2.2 - 2.2.11 настоящего Договора, Арендатор уплачивает в областной бюджет неустойку в размере 5 % годовой арендной платы.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5.2. Ответственность Арендодателя: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Если Арендодатель не предоставил Арендатору земельный участок в указанный в договоре срок, Арендатор вправе истребовать от него это имущество в соответствии со статьей 398 Гражданского кодекса Российской Федерации и потребовать возмещения убытков, причиненных его неисполнением.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Стороны вправе осуществить уплату неустойки штрафа, пени по Договору в добровольном порядке, самостоятельно рассчитав их размер в соответствии с условиями настоящего Договора.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Уплата неустойки (штрафов, пеней) и процентов, установленных настоящим Договором, не освобождает Стороны от выполнения обязательств, предусмотренных настоящим Договором или устранения нарушений, а также возмещения причиненных им убытков.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5.3. Арендатор, совершивший земельное правонарушение, несет административную или уголовную ответственность в порядке, установленном законодательством. Привлечение Арендатора, виновного в совершении земельного правонарушения,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5.4. Ответственность Сторон за нарушение обязательств по настоящему Договору, вызванное действием обстоятельств непреодолимой силы, регулируется действующим законодательством Российской Федерации. </w:t>
      </w:r>
    </w:p>
    <w:p w:rsidR="00251819" w:rsidRPr="00985F12" w:rsidRDefault="00251819" w:rsidP="00251819">
      <w:pPr>
        <w:pStyle w:val="a6"/>
        <w:widowControl w:val="0"/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t>6. Порядок изменения, расторжения, прекращения Договора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6.1. Изменение условий настоящего Договора (за исключением изменения размера арендной платы, сроков и порядка перечисления арендной платы, предусмотренные пунктами 4.1, 4.2, 4.3, 4.4 настоящего Договора), его расторжение </w:t>
      </w:r>
      <w:r w:rsidRPr="00985F12">
        <w:rPr>
          <w:rFonts w:ascii="Times New Roman" w:hAnsi="Times New Roman"/>
          <w:sz w:val="24"/>
          <w:szCs w:val="24"/>
        </w:rPr>
        <w:br/>
        <w:t xml:space="preserve">допускаются по согласованию Сторон. 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Вносимые дополнения и изменения (за исключением изменения размера арендной платы, сроков и порядка перечисления арендной платы, предусмотренные пунктами 4.1, 4.2, 4.3, 4.4 настоящего Договора) рассматриваются Сторонами </w:t>
      </w:r>
      <w:r w:rsidRPr="00985F12">
        <w:rPr>
          <w:rFonts w:ascii="Times New Roman" w:hAnsi="Times New Roman"/>
          <w:sz w:val="24"/>
          <w:szCs w:val="24"/>
        </w:rPr>
        <w:br/>
      </w:r>
      <w:r w:rsidRPr="00985F12">
        <w:rPr>
          <w:rFonts w:ascii="Times New Roman" w:hAnsi="Times New Roman"/>
          <w:sz w:val="24"/>
          <w:szCs w:val="24"/>
        </w:rPr>
        <w:lastRenderedPageBreak/>
        <w:t xml:space="preserve">в месячный срок и оформляются дополнительным соглашением. </w:t>
      </w:r>
    </w:p>
    <w:p w:rsidR="00251819" w:rsidRPr="00985F12" w:rsidRDefault="00251819" w:rsidP="00985F12">
      <w:pPr>
        <w:ind w:firstLine="709"/>
        <w:jc w:val="both"/>
      </w:pPr>
      <w:r w:rsidRPr="00985F12">
        <w:t>6.2. Настоящий Договор может быть досрочно расторгнут по соглашению Сторон (статья 450 Гражданского кодекса Российской Федерации), по требованию Арендодателя в случаях, предусмотренных действующим законодательством Российской Федерации (статья 619 Гражданского кодекса Российской Федерации, часть 2 статьи 450 Гражданского кодекса Российской Федерации) и по решению суда.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6.3. </w:t>
      </w:r>
      <w:bookmarkStart w:id="0" w:name="Par0"/>
      <w:bookmarkEnd w:id="0"/>
      <w:r w:rsidRPr="00985F12">
        <w:rPr>
          <w:rFonts w:ascii="Times New Roman" w:hAnsi="Times New Roman"/>
          <w:sz w:val="24"/>
          <w:szCs w:val="24"/>
        </w:rPr>
        <w:t>Аренда Участка прекращается:</w:t>
      </w:r>
    </w:p>
    <w:p w:rsidR="00251819" w:rsidRPr="00985F12" w:rsidRDefault="00251819" w:rsidP="00985F12">
      <w:pPr>
        <w:pStyle w:val="a6"/>
        <w:widowControl w:val="0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по основаниям и в порядке, которые предусмотрены гражданским законодательством (статья 407 Гражданского кодекса Российской Федерации, пункт 1 </w:t>
      </w:r>
      <w:hyperlink r:id="rId28" w:history="1">
        <w:r w:rsidRPr="00985F12">
          <w:rPr>
            <w:rFonts w:ascii="Times New Roman" w:hAnsi="Times New Roman"/>
            <w:sz w:val="24"/>
            <w:szCs w:val="24"/>
          </w:rPr>
          <w:t>статьи 4</w:t>
        </w:r>
      </w:hyperlink>
      <w:r w:rsidRPr="00985F12">
        <w:rPr>
          <w:rFonts w:ascii="Times New Roman" w:hAnsi="Times New Roman"/>
          <w:sz w:val="24"/>
          <w:szCs w:val="24"/>
        </w:rPr>
        <w:t>6 ЗК РФ);</w:t>
      </w:r>
    </w:p>
    <w:p w:rsidR="00251819" w:rsidRPr="00985F12" w:rsidRDefault="00251819" w:rsidP="00985F12">
      <w:pPr>
        <w:pStyle w:val="a6"/>
        <w:widowControl w:val="0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по инициативе Арендодателя по основаниям, предусмотренным </w:t>
      </w:r>
      <w:hyperlink r:id="rId29" w:history="1">
        <w:r w:rsidRPr="00985F12">
          <w:rPr>
            <w:rFonts w:ascii="Times New Roman" w:hAnsi="Times New Roman"/>
            <w:sz w:val="24"/>
            <w:szCs w:val="24"/>
          </w:rPr>
          <w:t>пунктом 2 статьи 45</w:t>
        </w:r>
      </w:hyperlink>
      <w:r w:rsidRPr="00985F12">
        <w:rPr>
          <w:rFonts w:ascii="Times New Roman" w:hAnsi="Times New Roman"/>
          <w:sz w:val="24"/>
          <w:szCs w:val="24"/>
        </w:rPr>
        <w:t xml:space="preserve"> ЗК РФ:</w:t>
      </w:r>
    </w:p>
    <w:p w:rsidR="00251819" w:rsidRPr="00985F12" w:rsidRDefault="00251819" w:rsidP="00985F12">
      <w:pPr>
        <w:autoSpaceDE w:val="0"/>
        <w:autoSpaceDN w:val="0"/>
        <w:adjustRightInd w:val="0"/>
        <w:ind w:firstLine="709"/>
        <w:jc w:val="both"/>
      </w:pPr>
      <w:r w:rsidRPr="00985F12">
        <w:t>- использовании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251819" w:rsidRPr="00985F12" w:rsidRDefault="00251819" w:rsidP="00985F12">
      <w:pPr>
        <w:autoSpaceDE w:val="0"/>
        <w:autoSpaceDN w:val="0"/>
        <w:adjustRightInd w:val="0"/>
        <w:ind w:left="709"/>
        <w:jc w:val="both"/>
      </w:pPr>
      <w:r w:rsidRPr="00985F12">
        <w:t>- порче земель;</w:t>
      </w:r>
    </w:p>
    <w:p w:rsidR="00251819" w:rsidRPr="00985F12" w:rsidRDefault="00251819" w:rsidP="00985F12">
      <w:pPr>
        <w:autoSpaceDE w:val="0"/>
        <w:autoSpaceDN w:val="0"/>
        <w:adjustRightInd w:val="0"/>
        <w:ind w:firstLine="709"/>
        <w:jc w:val="both"/>
      </w:pPr>
      <w:r w:rsidRPr="00985F12">
        <w:t>- невыполнении обязанностей по рекультивации земель, обязательных мероприятий по улучшению земель и охране почв;</w:t>
      </w:r>
    </w:p>
    <w:p w:rsidR="00251819" w:rsidRPr="00985F12" w:rsidRDefault="00251819" w:rsidP="00985F12">
      <w:pPr>
        <w:autoSpaceDE w:val="0"/>
        <w:autoSpaceDN w:val="0"/>
        <w:adjustRightInd w:val="0"/>
        <w:ind w:firstLine="709"/>
        <w:jc w:val="both"/>
      </w:pPr>
      <w:r w:rsidRPr="00985F12">
        <w:t>- невыполнении обязанностей по приведению земель в состояние, пригодное для использования по целевому назначению и в соответствии с разрешенным использованием;</w:t>
      </w:r>
    </w:p>
    <w:p w:rsidR="00251819" w:rsidRPr="00985F12" w:rsidRDefault="00251819" w:rsidP="00985F12">
      <w:pPr>
        <w:autoSpaceDE w:val="0"/>
        <w:autoSpaceDN w:val="0"/>
        <w:adjustRightInd w:val="0"/>
        <w:ind w:firstLine="709"/>
        <w:jc w:val="both"/>
      </w:pPr>
      <w:r w:rsidRPr="00985F12">
        <w:t>- 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 В этот период включается время, необходимое для освоения участка, а не включается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 (пункт 3 статьи 6 Федерального закона от 24.07.2002 № 101-ФЗ «Об обороте земель сельскохозяйственного назначения»);</w:t>
      </w:r>
    </w:p>
    <w:p w:rsidR="00251819" w:rsidRPr="00985F12" w:rsidRDefault="00251819" w:rsidP="00985F12">
      <w:pPr>
        <w:autoSpaceDE w:val="0"/>
        <w:autoSpaceDN w:val="0"/>
        <w:adjustRightInd w:val="0"/>
        <w:ind w:firstLine="709"/>
        <w:jc w:val="both"/>
      </w:pPr>
      <w:r w:rsidRPr="00985F12">
        <w:t xml:space="preserve">- создании или возведении на земельном участке самовольной постройки либо невыполнении обязанностей, предусмотренных </w:t>
      </w:r>
      <w:hyperlink r:id="rId30" w:history="1">
        <w:r w:rsidRPr="00985F12">
          <w:t>частью 11 статьи 55.32</w:t>
        </w:r>
      </w:hyperlink>
      <w:r w:rsidRPr="00985F12">
        <w:t xml:space="preserve">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 </w:t>
      </w:r>
    </w:p>
    <w:p w:rsidR="00251819" w:rsidRPr="00985F12" w:rsidRDefault="00251819" w:rsidP="00985F12">
      <w:pPr>
        <w:autoSpaceDE w:val="0"/>
        <w:autoSpaceDN w:val="0"/>
        <w:adjustRightInd w:val="0"/>
        <w:ind w:firstLine="709"/>
        <w:jc w:val="both"/>
      </w:pPr>
      <w:r w:rsidRPr="00985F12">
        <w:t>- в связи с изъятием земельного участка для государственных или муниципальных нужд в соответствии с действующим законодательством Российской Федерации;</w:t>
      </w:r>
    </w:p>
    <w:p w:rsidR="00251819" w:rsidRPr="00985F12" w:rsidRDefault="00251819" w:rsidP="00985F12">
      <w:pPr>
        <w:pStyle w:val="a6"/>
        <w:widowControl w:val="0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по требованию Арендодателя в соответствии с частью 3 статьи 18 Федерального закона от 24 июля 2007 года № 209-ФЗ «О развитии малого и среднего предпринимательства в Российской Федерации» (пункт 2.3 </w:t>
      </w:r>
      <w:hyperlink r:id="rId31" w:history="1">
        <w:r w:rsidRPr="00985F12">
          <w:rPr>
            <w:rFonts w:ascii="Times New Roman" w:hAnsi="Times New Roman"/>
            <w:sz w:val="24"/>
            <w:szCs w:val="24"/>
          </w:rPr>
          <w:t>статьи 4</w:t>
        </w:r>
      </w:hyperlink>
      <w:r w:rsidRPr="00985F12">
        <w:rPr>
          <w:rFonts w:ascii="Times New Roman" w:hAnsi="Times New Roman"/>
          <w:sz w:val="24"/>
          <w:szCs w:val="24"/>
        </w:rPr>
        <w:t>6 ЗК РФ);</w:t>
      </w:r>
    </w:p>
    <w:p w:rsidR="00251819" w:rsidRPr="00985F12" w:rsidRDefault="00251819" w:rsidP="00985F12">
      <w:pPr>
        <w:pStyle w:val="a6"/>
        <w:widowControl w:val="0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по инициативе Арендатора в соответствии со </w:t>
      </w:r>
      <w:hyperlink r:id="rId32" w:history="1">
        <w:r w:rsidRPr="00985F12">
          <w:rPr>
            <w:rFonts w:ascii="Times New Roman" w:hAnsi="Times New Roman"/>
            <w:sz w:val="24"/>
            <w:szCs w:val="24"/>
          </w:rPr>
          <w:t>статьей 107</w:t>
        </w:r>
      </w:hyperlink>
      <w:r w:rsidRPr="00985F12">
        <w:rPr>
          <w:rFonts w:ascii="Times New Roman" w:hAnsi="Times New Roman"/>
          <w:sz w:val="24"/>
          <w:szCs w:val="24"/>
        </w:rPr>
        <w:t xml:space="preserve"> ЗК РФ в случае установления зоны с особыми условиями использования территории, в границах которой полностью или частично расположен Участок, если использование Участка в соответствии с его разрешенным использованием в связи с установлением зоны с особыми условиями использования территории невозможно (пункт 2.4 </w:t>
      </w:r>
      <w:hyperlink r:id="rId33" w:history="1">
        <w:r w:rsidRPr="00985F12">
          <w:rPr>
            <w:rFonts w:ascii="Times New Roman" w:hAnsi="Times New Roman"/>
            <w:sz w:val="24"/>
            <w:szCs w:val="24"/>
          </w:rPr>
          <w:t>статьи 4</w:t>
        </w:r>
      </w:hyperlink>
      <w:r w:rsidRPr="00985F12">
        <w:rPr>
          <w:rFonts w:ascii="Times New Roman" w:hAnsi="Times New Roman"/>
          <w:sz w:val="24"/>
          <w:szCs w:val="24"/>
        </w:rPr>
        <w:t>6 ЗК РФ);</w:t>
      </w:r>
    </w:p>
    <w:p w:rsidR="00251819" w:rsidRPr="00985F12" w:rsidRDefault="00251819" w:rsidP="00985F12">
      <w:pPr>
        <w:pStyle w:val="a6"/>
        <w:widowControl w:val="0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по инициативе Арендатора по основаниям, предусмотренным Федеральным </w:t>
      </w:r>
      <w:hyperlink r:id="rId34" w:history="1">
        <w:r w:rsidRPr="00985F12">
          <w:rPr>
            <w:rFonts w:ascii="Times New Roman" w:hAnsi="Times New Roman"/>
            <w:sz w:val="24"/>
            <w:szCs w:val="24"/>
          </w:rPr>
          <w:t>законом</w:t>
        </w:r>
      </w:hyperlink>
      <w:r w:rsidRPr="00985F12">
        <w:rPr>
          <w:rFonts w:ascii="Times New Roman" w:hAnsi="Times New Roman"/>
          <w:sz w:val="24"/>
          <w:szCs w:val="24"/>
        </w:rPr>
        <w:t xml:space="preserve"> от 24 июля 2008 года № 161-ФЗ «О содействии развитию жилищного строительства, созданию объектов туристской инфраструктуры и иному развитию территорий» (пункт 2.5 </w:t>
      </w:r>
      <w:hyperlink r:id="rId35" w:history="1">
        <w:r w:rsidRPr="00985F12">
          <w:rPr>
            <w:rFonts w:ascii="Times New Roman" w:hAnsi="Times New Roman"/>
            <w:sz w:val="24"/>
            <w:szCs w:val="24"/>
          </w:rPr>
          <w:t>статьи 4</w:t>
        </w:r>
      </w:hyperlink>
      <w:r w:rsidRPr="00985F12">
        <w:rPr>
          <w:rFonts w:ascii="Times New Roman" w:hAnsi="Times New Roman"/>
          <w:sz w:val="24"/>
          <w:szCs w:val="24"/>
        </w:rPr>
        <w:t>6 ЗК РФ);</w:t>
      </w:r>
    </w:p>
    <w:p w:rsidR="00251819" w:rsidRPr="00985F12" w:rsidRDefault="00251819" w:rsidP="00985F12">
      <w:pPr>
        <w:pStyle w:val="a6"/>
        <w:widowControl w:val="0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в иных случаях, предусмотренных действующим законодательством Российской Федерации.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6.4. Расторжение (прекращение) Договора не освобождает Арендатора от необходимости погашения задолженности по арендной плате и выплаты пеней, штрафов, процентов, неустойки, возмещения причиненных убытков. 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6.5. Права Арендатора на использование Участка могут быть ограничены </w:t>
      </w:r>
      <w:r w:rsidRPr="00985F12">
        <w:rPr>
          <w:rFonts w:ascii="Times New Roman" w:hAnsi="Times New Roman"/>
          <w:sz w:val="24"/>
          <w:szCs w:val="24"/>
        </w:rPr>
        <w:br/>
        <w:t xml:space="preserve">в связи с резервированием земель для государственных нужд в соответствии </w:t>
      </w:r>
      <w:r w:rsidRPr="00985F12">
        <w:rPr>
          <w:rFonts w:ascii="Times New Roman" w:hAnsi="Times New Roman"/>
          <w:sz w:val="24"/>
          <w:szCs w:val="24"/>
        </w:rPr>
        <w:br/>
      </w:r>
      <w:r w:rsidRPr="00985F12">
        <w:rPr>
          <w:rFonts w:ascii="Times New Roman" w:hAnsi="Times New Roman"/>
          <w:sz w:val="24"/>
          <w:szCs w:val="24"/>
        </w:rPr>
        <w:lastRenderedPageBreak/>
        <w:t>с действующим законодательством Российской Федерации.</w:t>
      </w:r>
    </w:p>
    <w:p w:rsidR="00251819" w:rsidRPr="00985F12" w:rsidRDefault="00251819" w:rsidP="00985F1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6.6. Изменения и/или дополнения настоящего Договора, регулирующие отношения между Арендодателем и отдельным Арендатором и не затрагивающие права и обязанности по настоящему Договору иных Арендаторов, оформляются дополнительным соглашением к настоящему Договору.</w:t>
      </w:r>
    </w:p>
    <w:p w:rsidR="00251819" w:rsidRPr="00985F12" w:rsidRDefault="00251819" w:rsidP="00985F12">
      <w:pPr>
        <w:autoSpaceDE w:val="0"/>
        <w:autoSpaceDN w:val="0"/>
        <w:adjustRightInd w:val="0"/>
        <w:jc w:val="both"/>
      </w:pPr>
      <w:r w:rsidRPr="00985F12">
        <w:tab/>
        <w:t xml:space="preserve">6.7. Прекращение действия настоящего Договора в отношении одного </w:t>
      </w:r>
      <w:r w:rsidRPr="00985F12">
        <w:br/>
        <w:t>из Арендаторов не является основанием для прекращения действия настоящего Договора в отношении других Арендаторов.</w:t>
      </w:r>
    </w:p>
    <w:p w:rsidR="00251819" w:rsidRPr="00985F12" w:rsidRDefault="00251819" w:rsidP="00251819">
      <w:pPr>
        <w:pStyle w:val="a6"/>
        <w:widowControl w:val="0"/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t>7. Иные условия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7.1. Смена собственника арендуемого Участка не является основанием для изменения условий или расторжения настоящего Договора.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7.2.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7.3. Споры между Сторонами, возникающие из настоящего Договора, разрешаются в претензионном порядке. В случае если споры не урегулированы в претензионном порядке, они подлежат разрешению компетентным судом в соответствии с законодательством Российской Федерации.</w:t>
      </w:r>
    </w:p>
    <w:p w:rsidR="00251819" w:rsidRPr="00985F12" w:rsidRDefault="00251819" w:rsidP="00985F1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7.4. Арендатор не вправе передать арендованный Участок в субаренду </w:t>
      </w:r>
      <w:r w:rsidRPr="00985F12">
        <w:rPr>
          <w:rFonts w:ascii="Times New Roman" w:hAnsi="Times New Roman"/>
          <w:sz w:val="24"/>
          <w:szCs w:val="24"/>
        </w:rPr>
        <w:br/>
        <w:t xml:space="preserve">в пределах срока данного Договора, не вправе передавать свои права и обязанности </w:t>
      </w:r>
      <w:r w:rsidRPr="00985F12">
        <w:rPr>
          <w:rFonts w:ascii="Times New Roman" w:hAnsi="Times New Roman"/>
          <w:sz w:val="24"/>
          <w:szCs w:val="24"/>
        </w:rPr>
        <w:br/>
        <w:t xml:space="preserve">по настоящему Договору третьему лицу, в том числе отдать арендные права </w:t>
      </w:r>
      <w:r w:rsidRPr="00985F12">
        <w:rPr>
          <w:rFonts w:ascii="Times New Roman" w:hAnsi="Times New Roman"/>
          <w:sz w:val="24"/>
          <w:szCs w:val="24"/>
        </w:rPr>
        <w:br/>
        <w:t>на Участок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за исключением случаев, предусмотренных пунктом 9.3 статьи 22 Земельного кодекса Российской Федерации.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7.5. Настоящий Договор подлежит обязательной государственной регистрации в Управлении Федеральной службы государственной регистрации, кадастра и картографии по Ивановской области для внесения изменений в Едином государственном реестре недвижимости.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7.6. Настоящий Договор составлен в двух экземплярах, имеющих одинаковую юридическую силу, вступает в силу с момента его государственной регистрации</w:t>
      </w:r>
      <w:r w:rsidRPr="00985F12">
        <w:rPr>
          <w:rFonts w:ascii="Times New Roman" w:hAnsi="Times New Roman"/>
          <w:bCs/>
          <w:sz w:val="24"/>
          <w:szCs w:val="24"/>
        </w:rPr>
        <w:t xml:space="preserve">. 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1-й экз. – Департаменту управления имуществом Ивановской области, 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2-й экз. – Арендатору ____________________.</w:t>
      </w:r>
    </w:p>
    <w:p w:rsidR="00251819" w:rsidRPr="00985F12" w:rsidRDefault="00251819" w:rsidP="00985F12">
      <w:pPr>
        <w:widowControl w:val="0"/>
        <w:jc w:val="both"/>
        <w:rPr>
          <w:snapToGrid w:val="0"/>
          <w:color w:val="000000" w:themeColor="text1"/>
        </w:rPr>
      </w:pPr>
      <w:r w:rsidRPr="00985F12">
        <w:rPr>
          <w:rFonts w:eastAsia="MS Mincho"/>
          <w:i/>
        </w:rPr>
        <w:t xml:space="preserve">____________________________________________________________________(1. В случае если Арендатором выступает юридическое лицо (индивидуальный предприниматель)- наименование, ИНН, </w:t>
      </w:r>
      <w:r w:rsidRPr="00985F12">
        <w:rPr>
          <w:i/>
        </w:rPr>
        <w:t xml:space="preserve">адрес местонахождения, телефон, реквизиты документов о государственной регистрации, постановке на налоговый учет; </w:t>
      </w:r>
      <w:r w:rsidRPr="00985F12">
        <w:rPr>
          <w:rFonts w:eastAsia="MS Mincho"/>
          <w:i/>
        </w:rPr>
        <w:t>2. В случае если Арендатором выступает физическое лицо – паспортные данные, СНИЛС, ИНН, адрес регистрации, тел. ____________</w:t>
      </w:r>
      <w:r w:rsidRPr="00985F12">
        <w:rPr>
          <w:i/>
        </w:rPr>
        <w:t>)</w:t>
      </w:r>
      <w:r w:rsidRPr="00985F12">
        <w:t>.</w:t>
      </w:r>
    </w:p>
    <w:p w:rsidR="00251819" w:rsidRPr="00985F12" w:rsidRDefault="00251819" w:rsidP="00251819">
      <w:pPr>
        <w:pStyle w:val="a6"/>
        <w:widowControl w:val="0"/>
        <w:spacing w:after="12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1819" w:rsidRPr="00985F12" w:rsidRDefault="00251819" w:rsidP="00251819">
      <w:pPr>
        <w:pStyle w:val="a6"/>
        <w:widowControl w:val="0"/>
        <w:spacing w:after="12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85F12">
        <w:rPr>
          <w:rFonts w:ascii="Times New Roman" w:hAnsi="Times New Roman"/>
          <w:b/>
          <w:bCs/>
          <w:sz w:val="24"/>
          <w:szCs w:val="24"/>
        </w:rPr>
        <w:t xml:space="preserve">Приложения к Договору: </w:t>
      </w:r>
    </w:p>
    <w:p w:rsidR="00251819" w:rsidRPr="00985F12" w:rsidRDefault="00251819" w:rsidP="00251819">
      <w:pPr>
        <w:pStyle w:val="a6"/>
        <w:widowControl w:val="0"/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1) Акт приема-передачи на 1 л.</w:t>
      </w:r>
    </w:p>
    <w:p w:rsidR="00251819" w:rsidRPr="00985F12" w:rsidRDefault="00251819" w:rsidP="00251819">
      <w:pPr>
        <w:pStyle w:val="a6"/>
        <w:widowControl w:val="0"/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2) Расчет арендной платы на 1 л. </w:t>
      </w:r>
    </w:p>
    <w:p w:rsidR="00251819" w:rsidRPr="00985F12" w:rsidRDefault="00251819" w:rsidP="00985F12">
      <w:pPr>
        <w:pStyle w:val="a6"/>
        <w:widowControl w:val="0"/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3) Копия выписки из Единого государственного реестра недвижимости об объекте недвижимости на 8 л.</w:t>
      </w:r>
      <w:bookmarkStart w:id="1" w:name="seq1-1fb8633ff17c41e4853a94fac2f75292"/>
    </w:p>
    <w:p w:rsidR="00985F12" w:rsidRDefault="00985F12" w:rsidP="00251819">
      <w:pPr>
        <w:pStyle w:val="a9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85F12" w:rsidRDefault="00985F12" w:rsidP="00251819">
      <w:pPr>
        <w:pStyle w:val="a9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078CF" w:rsidRDefault="004078CF" w:rsidP="00251819">
      <w:pPr>
        <w:pStyle w:val="a9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078CF" w:rsidRDefault="004078CF" w:rsidP="00251819">
      <w:pPr>
        <w:pStyle w:val="a9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078CF" w:rsidRDefault="004078CF" w:rsidP="00251819">
      <w:pPr>
        <w:pStyle w:val="a9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078CF" w:rsidRDefault="004078CF" w:rsidP="00251819">
      <w:pPr>
        <w:pStyle w:val="a9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51819" w:rsidRPr="00985F12" w:rsidRDefault="00251819" w:rsidP="00251819">
      <w:pPr>
        <w:pStyle w:val="a9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85F12">
        <w:rPr>
          <w:b/>
          <w:bCs/>
          <w:color w:val="000000"/>
        </w:rPr>
        <w:lastRenderedPageBreak/>
        <w:t>11.</w:t>
      </w:r>
      <w:bookmarkEnd w:id="1"/>
      <w:r w:rsidRPr="00985F12">
        <w:rPr>
          <w:b/>
          <w:bCs/>
          <w:color w:val="000000"/>
        </w:rPr>
        <w:t> </w:t>
      </w:r>
      <w:r w:rsidRPr="00985F12">
        <w:rPr>
          <w:b/>
          <w:bCs/>
          <w:color w:val="000000"/>
        </w:rPr>
        <w:t>Адреса и реквизиты сторон</w:t>
      </w:r>
    </w:p>
    <w:p w:rsidR="00251819" w:rsidRPr="00985F12" w:rsidRDefault="00251819" w:rsidP="00251819">
      <w:pPr>
        <w:pStyle w:val="a9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4485"/>
      </w:tblGrid>
      <w:tr w:rsidR="00251819" w:rsidRPr="00985F12" w:rsidTr="003B2165">
        <w:tc>
          <w:tcPr>
            <w:tcW w:w="57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819" w:rsidRPr="00985F12" w:rsidRDefault="00251819" w:rsidP="003B2165">
            <w:pPr>
              <w:widowControl w:val="0"/>
              <w:jc w:val="center"/>
            </w:pPr>
            <w:r w:rsidRPr="00985F12">
              <w:t>Арендодатель</w:t>
            </w:r>
          </w:p>
          <w:p w:rsidR="00251819" w:rsidRPr="00985F12" w:rsidRDefault="00251819" w:rsidP="003B2165">
            <w:pPr>
              <w:widowControl w:val="0"/>
              <w:jc w:val="center"/>
              <w:rPr>
                <w:b/>
              </w:rPr>
            </w:pPr>
            <w:r w:rsidRPr="00985F12">
              <w:rPr>
                <w:b/>
              </w:rPr>
              <w:t>Адрес местонахождения (юридический адрес):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153002 г. Иваново, пер. Пограничный, д.18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адрес: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153002 г. Иваново, пер. Пограничный, д.18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финансов Ивановской области (Департамент управления имуществом Ивановской области)</w:t>
            </w:r>
          </w:p>
          <w:p w:rsidR="00251819" w:rsidRPr="00985F12" w:rsidRDefault="00251819" w:rsidP="003B2165">
            <w:pPr>
              <w:autoSpaceDE w:val="0"/>
              <w:autoSpaceDN w:val="0"/>
              <w:adjustRightInd w:val="0"/>
            </w:pPr>
            <w:r w:rsidRPr="00985F12">
              <w:t>ОКЦ № 1 ВВГУ Банка России//УФК по Ивановской области г. Иваново</w:t>
            </w:r>
          </w:p>
          <w:p w:rsidR="00251819" w:rsidRPr="00985F12" w:rsidRDefault="00251819" w:rsidP="003B2165">
            <w:pPr>
              <w:jc w:val="both"/>
            </w:pPr>
            <w:r w:rsidRPr="00985F12">
              <w:t>БИК ТОФК 042202102</w:t>
            </w:r>
          </w:p>
          <w:p w:rsidR="00251819" w:rsidRPr="00985F12" w:rsidRDefault="00251819" w:rsidP="003B2165">
            <w:pPr>
              <w:jc w:val="both"/>
            </w:pPr>
            <w:proofErr w:type="spellStart"/>
            <w:r w:rsidRPr="00985F12">
              <w:t>кор</w:t>
            </w:r>
            <w:proofErr w:type="spellEnd"/>
            <w:r w:rsidRPr="00985F12">
              <w:t>/счет 40102810845370000102</w:t>
            </w:r>
          </w:p>
          <w:p w:rsidR="00251819" w:rsidRPr="00985F12" w:rsidRDefault="00251819" w:rsidP="003B2165">
            <w:pPr>
              <w:jc w:val="both"/>
            </w:pPr>
            <w:r w:rsidRPr="00985F12">
              <w:t>Казначейский счет 03100643000000013300</w:t>
            </w:r>
          </w:p>
          <w:p w:rsidR="00251819" w:rsidRPr="00985F12" w:rsidRDefault="00251819" w:rsidP="003B2165">
            <w:pPr>
              <w:jc w:val="both"/>
            </w:pPr>
            <w:r w:rsidRPr="00985F12">
              <w:t>л/</w:t>
            </w:r>
            <w:proofErr w:type="spellStart"/>
            <w:r w:rsidRPr="00985F12">
              <w:t>сч</w:t>
            </w:r>
            <w:proofErr w:type="spellEnd"/>
            <w:r w:rsidRPr="00985F12">
              <w:t xml:space="preserve"> 04332000760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 xml:space="preserve"> 3728021266 </w:t>
            </w:r>
            <w:r w:rsidRPr="00985F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КПП 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370201001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ОГРН 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 xml:space="preserve">1023700531800 </w:t>
            </w:r>
            <w:r w:rsidRPr="00985F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ОКПО 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00089187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 xml:space="preserve"> (4932) 32-74-46, 32-97-09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5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85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85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ivreg</w:t>
            </w:r>
            <w:proofErr w:type="spellEnd"/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85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4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819" w:rsidRPr="00985F12" w:rsidRDefault="00251819" w:rsidP="003B2165">
            <w:pPr>
              <w:widowControl w:val="0"/>
              <w:jc w:val="center"/>
            </w:pPr>
            <w:r w:rsidRPr="00985F12">
              <w:t>Арендатор</w:t>
            </w:r>
          </w:p>
          <w:p w:rsidR="00251819" w:rsidRPr="00985F12" w:rsidRDefault="00251819" w:rsidP="003B2165">
            <w:pPr>
              <w:widowControl w:val="0"/>
              <w:jc w:val="center"/>
              <w:rPr>
                <w:b/>
              </w:rPr>
            </w:pPr>
            <w:r w:rsidRPr="00985F12">
              <w:rPr>
                <w:b/>
              </w:rPr>
              <w:t>Адрес местонахождения (юридический адрес):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адрес: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БИК __________________________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85F1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л/с ___________________________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ИННКПП 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ОГРН ОКПО 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</w:t>
            </w:r>
          </w:p>
          <w:p w:rsidR="00251819" w:rsidRPr="00985F12" w:rsidRDefault="00251819" w:rsidP="003B21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5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85F12">
              <w:rPr>
                <w:rFonts w:ascii="Times New Roman" w:hAnsi="Times New Roman" w:cs="Times New Roman"/>
                <w:sz w:val="24"/>
                <w:szCs w:val="24"/>
              </w:rPr>
              <w:t>: _______________________</w:t>
            </w:r>
          </w:p>
        </w:tc>
      </w:tr>
    </w:tbl>
    <w:p w:rsidR="00251819" w:rsidRPr="00985F12" w:rsidRDefault="00251819" w:rsidP="00251819">
      <w:pPr>
        <w:pStyle w:val="a6"/>
        <w:widowControl w:val="0"/>
        <w:spacing w:line="276" w:lineRule="auto"/>
        <w:ind w:right="176"/>
        <w:jc w:val="center"/>
        <w:rPr>
          <w:rFonts w:ascii="Times New Roman" w:hAnsi="Times New Roman"/>
          <w:b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3"/>
        <w:gridCol w:w="4733"/>
      </w:tblGrid>
      <w:tr w:rsidR="00251819" w:rsidRPr="00985F12" w:rsidTr="003B2165">
        <w:trPr>
          <w:trHeight w:val="54"/>
        </w:trPr>
        <w:tc>
          <w:tcPr>
            <w:tcW w:w="2741" w:type="pct"/>
            <w:shd w:val="clear" w:color="auto" w:fill="auto"/>
          </w:tcPr>
          <w:p w:rsidR="00251819" w:rsidRPr="00985F12" w:rsidRDefault="00251819" w:rsidP="003B2165">
            <w:pPr>
              <w:pStyle w:val="a6"/>
              <w:widowControl w:val="0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12">
              <w:rPr>
                <w:rFonts w:ascii="Times New Roman" w:hAnsi="Times New Roman"/>
                <w:b/>
                <w:sz w:val="24"/>
                <w:szCs w:val="24"/>
              </w:rPr>
              <w:t>Арендодатель:</w:t>
            </w:r>
          </w:p>
          <w:p w:rsidR="00251819" w:rsidRPr="00985F12" w:rsidRDefault="00251819" w:rsidP="003B2165">
            <w:pPr>
              <w:pStyle w:val="a6"/>
              <w:widowControl w:val="0"/>
              <w:spacing w:line="276" w:lineRule="auto"/>
              <w:ind w:left="34" w:right="176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>Департамент управления имуществом Ивановской области</w:t>
            </w:r>
          </w:p>
          <w:p w:rsidR="00251819" w:rsidRPr="00985F12" w:rsidRDefault="00251819" w:rsidP="003B2165">
            <w:pPr>
              <w:pStyle w:val="a6"/>
              <w:widowControl w:val="0"/>
              <w:spacing w:line="276" w:lineRule="auto"/>
              <w:ind w:left="34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1819" w:rsidRPr="00985F12" w:rsidRDefault="00251819" w:rsidP="003B2165">
            <w:pPr>
              <w:pStyle w:val="a6"/>
              <w:widowControl w:val="0"/>
              <w:spacing w:line="276" w:lineRule="auto"/>
              <w:ind w:left="34" w:right="317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 xml:space="preserve">Член Правительства Ивановской </w:t>
            </w:r>
          </w:p>
          <w:p w:rsidR="00251819" w:rsidRPr="00985F12" w:rsidRDefault="00251819" w:rsidP="003B2165">
            <w:pPr>
              <w:pStyle w:val="a6"/>
              <w:widowControl w:val="0"/>
              <w:spacing w:line="276" w:lineRule="auto"/>
              <w:ind w:left="34" w:right="317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>области – директор Департамента</w:t>
            </w:r>
          </w:p>
          <w:p w:rsidR="00251819" w:rsidRPr="00985F12" w:rsidRDefault="00251819" w:rsidP="003B2165">
            <w:pPr>
              <w:pStyle w:val="a6"/>
              <w:widowControl w:val="0"/>
              <w:spacing w:line="276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1819" w:rsidRPr="00985F12" w:rsidRDefault="00251819" w:rsidP="003B2165">
            <w:pPr>
              <w:pStyle w:val="a6"/>
              <w:widowControl w:val="0"/>
              <w:spacing w:line="276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 xml:space="preserve">______________ Н.Л. </w:t>
            </w:r>
            <w:proofErr w:type="spellStart"/>
            <w:r w:rsidRPr="00985F12">
              <w:rPr>
                <w:rFonts w:ascii="Times New Roman" w:hAnsi="Times New Roman"/>
                <w:sz w:val="24"/>
                <w:szCs w:val="24"/>
              </w:rPr>
              <w:t>Бусова</w:t>
            </w:r>
            <w:proofErr w:type="spellEnd"/>
            <w:r w:rsidRPr="0098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1819" w:rsidRPr="00985F12" w:rsidRDefault="00251819" w:rsidP="003B2165">
            <w:pPr>
              <w:widowControl w:val="0"/>
              <w:spacing w:line="276" w:lineRule="auto"/>
              <w:ind w:firstLine="709"/>
            </w:pPr>
            <w:proofErr w:type="spellStart"/>
            <w:r w:rsidRPr="00985F12">
              <w:t>м.п</w:t>
            </w:r>
            <w:proofErr w:type="spellEnd"/>
            <w:r w:rsidRPr="00985F12">
              <w:t>.</w:t>
            </w:r>
          </w:p>
        </w:tc>
        <w:tc>
          <w:tcPr>
            <w:tcW w:w="2259" w:type="pct"/>
            <w:shd w:val="clear" w:color="auto" w:fill="auto"/>
          </w:tcPr>
          <w:p w:rsidR="00251819" w:rsidRPr="00985F12" w:rsidRDefault="00251819" w:rsidP="003B2165">
            <w:pPr>
              <w:pStyle w:val="a6"/>
              <w:widowControl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F12">
              <w:rPr>
                <w:rFonts w:ascii="Times New Roman" w:hAnsi="Times New Roman"/>
                <w:b/>
                <w:sz w:val="24"/>
                <w:szCs w:val="24"/>
              </w:rPr>
              <w:t>Арендатор:</w:t>
            </w:r>
          </w:p>
          <w:p w:rsidR="00251819" w:rsidRPr="00985F12" w:rsidRDefault="00251819" w:rsidP="003B2165">
            <w:pPr>
              <w:widowControl w:val="0"/>
              <w:spacing w:line="276" w:lineRule="auto"/>
              <w:rPr>
                <w:i/>
              </w:rPr>
            </w:pPr>
            <w:r w:rsidRPr="00985F12">
              <w:rPr>
                <w:i/>
              </w:rPr>
              <w:t xml:space="preserve"> (полное наименование Арендатора)</w:t>
            </w:r>
          </w:p>
          <w:p w:rsidR="00251819" w:rsidRPr="00985F12" w:rsidRDefault="00251819" w:rsidP="003B2165">
            <w:pPr>
              <w:widowControl w:val="0"/>
              <w:spacing w:line="276" w:lineRule="auto"/>
            </w:pPr>
          </w:p>
          <w:p w:rsidR="00251819" w:rsidRPr="00985F12" w:rsidRDefault="00251819" w:rsidP="003B2165">
            <w:pPr>
              <w:widowControl w:val="0"/>
              <w:spacing w:line="276" w:lineRule="auto"/>
            </w:pPr>
          </w:p>
          <w:p w:rsidR="00251819" w:rsidRPr="00985F12" w:rsidRDefault="00251819" w:rsidP="003B2165">
            <w:pPr>
              <w:widowControl w:val="0"/>
              <w:spacing w:line="276" w:lineRule="auto"/>
            </w:pPr>
          </w:p>
          <w:p w:rsidR="00251819" w:rsidRPr="00985F12" w:rsidRDefault="00251819" w:rsidP="003B2165">
            <w:pPr>
              <w:widowControl w:val="0"/>
              <w:spacing w:line="276" w:lineRule="auto"/>
            </w:pPr>
          </w:p>
          <w:p w:rsidR="00251819" w:rsidRPr="00985F12" w:rsidRDefault="00251819" w:rsidP="003B2165">
            <w:pPr>
              <w:widowControl w:val="0"/>
              <w:spacing w:line="276" w:lineRule="auto"/>
            </w:pPr>
          </w:p>
          <w:p w:rsidR="00251819" w:rsidRPr="00985F12" w:rsidRDefault="00251819" w:rsidP="003B2165">
            <w:pPr>
              <w:widowControl w:val="0"/>
              <w:spacing w:line="276" w:lineRule="auto"/>
              <w:rPr>
                <w:b/>
              </w:rPr>
            </w:pPr>
            <w:r w:rsidRPr="00985F12">
              <w:t>_________________________________ (</w:t>
            </w:r>
            <w:r w:rsidRPr="00985F12">
              <w:rPr>
                <w:i/>
              </w:rPr>
              <w:t>должность, подпись, ФИО)</w:t>
            </w:r>
          </w:p>
          <w:p w:rsidR="00251819" w:rsidRPr="00985F12" w:rsidRDefault="00251819" w:rsidP="003B2165">
            <w:pPr>
              <w:widowControl w:val="0"/>
              <w:spacing w:line="276" w:lineRule="auto"/>
              <w:rPr>
                <w:rFonts w:eastAsia="MS Mincho"/>
                <w:i/>
              </w:rPr>
            </w:pPr>
            <w:proofErr w:type="spellStart"/>
            <w:r w:rsidRPr="00985F12">
              <w:rPr>
                <w:rFonts w:eastAsia="MS Mincho"/>
                <w:i/>
              </w:rPr>
              <w:t>м.п</w:t>
            </w:r>
            <w:proofErr w:type="spellEnd"/>
            <w:r w:rsidRPr="00985F12">
              <w:rPr>
                <w:rFonts w:eastAsia="MS Mincho"/>
                <w:i/>
              </w:rPr>
              <w:t>.</w:t>
            </w:r>
          </w:p>
        </w:tc>
      </w:tr>
    </w:tbl>
    <w:p w:rsidR="00251819" w:rsidRPr="00985F12" w:rsidRDefault="00251819" w:rsidP="00251819">
      <w:pPr>
        <w:pStyle w:val="a6"/>
        <w:widowControl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251819" w:rsidRPr="00985F12" w:rsidRDefault="00251819" w:rsidP="00251819">
      <w:pPr>
        <w:pStyle w:val="a6"/>
        <w:widowControl w:val="0"/>
        <w:ind w:left="4962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br w:type="page"/>
      </w:r>
      <w:r w:rsidRPr="00985F1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51819" w:rsidRPr="00985F12" w:rsidRDefault="00251819" w:rsidP="00251819">
      <w:pPr>
        <w:pStyle w:val="a6"/>
        <w:widowControl w:val="0"/>
        <w:ind w:left="4962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 «___» ____ 202__ №_________</w:t>
      </w:r>
    </w:p>
    <w:p w:rsidR="00251819" w:rsidRPr="00985F12" w:rsidRDefault="00251819" w:rsidP="00251819">
      <w:pPr>
        <w:pStyle w:val="a6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1819" w:rsidRPr="00985F12" w:rsidRDefault="00251819" w:rsidP="00251819">
      <w:pPr>
        <w:pStyle w:val="a6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АКТ</w:t>
      </w:r>
    </w:p>
    <w:p w:rsidR="00251819" w:rsidRPr="00985F12" w:rsidRDefault="00251819" w:rsidP="00251819">
      <w:pPr>
        <w:pStyle w:val="a6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 xml:space="preserve">приема-передачи </w:t>
      </w:r>
    </w:p>
    <w:p w:rsidR="00251819" w:rsidRPr="00985F12" w:rsidRDefault="00251819" w:rsidP="00251819">
      <w:pPr>
        <w:pStyle w:val="ConsNonformat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251819" w:rsidRPr="00985F12" w:rsidRDefault="00251819" w:rsidP="00450538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t>Департамент управления имуществом Ивановской области</w:t>
      </w:r>
      <w:r w:rsidRPr="00985F12">
        <w:rPr>
          <w:rFonts w:ascii="Times New Roman" w:hAnsi="Times New Roman"/>
          <w:sz w:val="24"/>
          <w:szCs w:val="24"/>
        </w:rPr>
        <w:t xml:space="preserve"> в лице Члена Правительства Ивановской области - директора Департамента управления имуществом Ивановской области </w:t>
      </w:r>
      <w:proofErr w:type="spellStart"/>
      <w:r w:rsidRPr="00985F12">
        <w:rPr>
          <w:rFonts w:ascii="Times New Roman" w:hAnsi="Times New Roman"/>
          <w:sz w:val="24"/>
          <w:szCs w:val="24"/>
        </w:rPr>
        <w:t>Бусовой</w:t>
      </w:r>
      <w:proofErr w:type="spellEnd"/>
      <w:r w:rsidRPr="00985F12">
        <w:rPr>
          <w:rFonts w:ascii="Times New Roman" w:hAnsi="Times New Roman"/>
          <w:sz w:val="24"/>
          <w:szCs w:val="24"/>
        </w:rPr>
        <w:t xml:space="preserve"> Наталии Леонидовны, действующей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</w:t>
      </w:r>
      <w:r w:rsidRPr="00985F12">
        <w:rPr>
          <w:rFonts w:ascii="Times New Roman" w:hAnsi="Times New Roman"/>
          <w:sz w:val="24"/>
          <w:szCs w:val="24"/>
        </w:rPr>
        <w:br/>
        <w:t xml:space="preserve">№ 31-п, распоряжения Губернатора Ивановской области от 02.12.2025 № 261-рк            </w:t>
      </w:r>
      <w:r w:rsidR="00840543">
        <w:rPr>
          <w:rFonts w:ascii="Times New Roman" w:hAnsi="Times New Roman"/>
          <w:sz w:val="24"/>
          <w:szCs w:val="24"/>
        </w:rPr>
        <w:t xml:space="preserve">                       </w:t>
      </w:r>
      <w:r w:rsidRPr="00985F12">
        <w:rPr>
          <w:rFonts w:ascii="Times New Roman" w:hAnsi="Times New Roman"/>
          <w:sz w:val="24"/>
          <w:szCs w:val="24"/>
        </w:rPr>
        <w:t xml:space="preserve">        «О Правительстве Ивановской области», именуемая в дальнейшем Арендодатель,         </w:t>
      </w:r>
      <w:r w:rsidR="00840543">
        <w:rPr>
          <w:rFonts w:ascii="Times New Roman" w:hAnsi="Times New Roman"/>
          <w:sz w:val="24"/>
          <w:szCs w:val="24"/>
        </w:rPr>
        <w:t xml:space="preserve">                </w:t>
      </w:r>
      <w:r w:rsidRPr="00985F12">
        <w:rPr>
          <w:rFonts w:ascii="Times New Roman" w:hAnsi="Times New Roman"/>
          <w:sz w:val="24"/>
          <w:szCs w:val="24"/>
        </w:rPr>
        <w:t xml:space="preserve">              с одной стороны, </w:t>
      </w:r>
    </w:p>
    <w:p w:rsidR="00251819" w:rsidRPr="00985F12" w:rsidRDefault="00251819" w:rsidP="00450538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________________________(далее - __________), с другой стороны, именуемый в дальнейшем Арендатор, составили настоящий Акт о нижеследующем:</w:t>
      </w:r>
    </w:p>
    <w:p w:rsidR="00251819" w:rsidRPr="00985F12" w:rsidRDefault="00251819" w:rsidP="00450538">
      <w:pPr>
        <w:ind w:firstLine="708"/>
        <w:jc w:val="both"/>
        <w:rPr>
          <w:snapToGrid w:val="0"/>
        </w:rPr>
      </w:pPr>
      <w:r w:rsidRPr="00985F12">
        <w:rPr>
          <w:snapToGrid w:val="0"/>
        </w:rPr>
        <w:t xml:space="preserve">Арендодатель, в соответствии с Договором аренды земельного участка от «__»__________ 202__ № ___________________ (далее - Договор), передал в аренду, а Арендатор принял земельный участок, находящийся в собственности Ивановской области (запись государственной регистрации права собственности Ивановской области № </w:t>
      </w:r>
      <w:r w:rsidRPr="00985F12">
        <w:rPr>
          <w:rFonts w:eastAsia="TimesNewRomanPSMT"/>
        </w:rPr>
        <w:t xml:space="preserve">37-37/005-37/012/002/2015-3826/1 от 24.09.2015) </w:t>
      </w:r>
      <w:r w:rsidRPr="00985F12">
        <w:rPr>
          <w:snapToGrid w:val="0"/>
        </w:rPr>
        <w:t xml:space="preserve">с кадастровым номером 37:07:030133:1,  категории земель: «Земли сельскохозяйственного назначения»,  с видом разрешенного использования: «Ведение  подсобного сельского хозяйства», площадью 100000+/-2767 кв. м, </w:t>
      </w:r>
      <w:r w:rsidRPr="00985F12">
        <w:t xml:space="preserve">Местоположение установлено относительно ориентира, расположенного в границах участка. Почтовый адрес ориентира: обл. Ивановская, р-н Кинешемский, северо - западнее д. </w:t>
      </w:r>
      <w:proofErr w:type="spellStart"/>
      <w:r w:rsidRPr="00985F12">
        <w:t>Доброхотово</w:t>
      </w:r>
      <w:proofErr w:type="spellEnd"/>
      <w:r w:rsidR="00450538">
        <w:rPr>
          <w:snapToGrid w:val="0"/>
        </w:rPr>
        <w:t xml:space="preserve"> </w:t>
      </w:r>
      <w:r w:rsidRPr="00985F12">
        <w:rPr>
          <w:snapToGrid w:val="0"/>
        </w:rPr>
        <w:t xml:space="preserve"> (далее - Участок).</w:t>
      </w:r>
    </w:p>
    <w:p w:rsidR="00251819" w:rsidRPr="00985F12" w:rsidRDefault="00251819" w:rsidP="00450538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Участок передан в надлежащем виде.</w:t>
      </w:r>
    </w:p>
    <w:p w:rsidR="00251819" w:rsidRPr="00985F12" w:rsidRDefault="00251819" w:rsidP="00251819">
      <w:pPr>
        <w:pStyle w:val="ConsNonformat"/>
        <w:spacing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3"/>
        <w:gridCol w:w="5353"/>
      </w:tblGrid>
      <w:tr w:rsidR="00251819" w:rsidRPr="00985F12" w:rsidTr="003B2165">
        <w:trPr>
          <w:trHeight w:val="3136"/>
        </w:trPr>
        <w:tc>
          <w:tcPr>
            <w:tcW w:w="5211" w:type="dxa"/>
            <w:shd w:val="clear" w:color="auto" w:fill="auto"/>
          </w:tcPr>
          <w:p w:rsidR="00251819" w:rsidRPr="00985F12" w:rsidRDefault="00251819" w:rsidP="003B2165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b/>
                <w:sz w:val="24"/>
                <w:szCs w:val="24"/>
              </w:rPr>
              <w:t>СДАЛ</w:t>
            </w:r>
            <w:r w:rsidRPr="00985F1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1819" w:rsidRPr="00985F12" w:rsidRDefault="00251819" w:rsidP="003B2165">
            <w:pPr>
              <w:pStyle w:val="a6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1819" w:rsidRPr="00985F12" w:rsidRDefault="00251819" w:rsidP="003B2165">
            <w:pPr>
              <w:pStyle w:val="a6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 xml:space="preserve">Департамент управления </w:t>
            </w:r>
          </w:p>
          <w:p w:rsidR="00251819" w:rsidRPr="00985F12" w:rsidRDefault="00251819" w:rsidP="003B2165">
            <w:pPr>
              <w:pStyle w:val="a6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>имуществом Ивановской области</w:t>
            </w:r>
          </w:p>
          <w:p w:rsidR="00251819" w:rsidRPr="00985F12" w:rsidRDefault="00251819" w:rsidP="003B2165">
            <w:pPr>
              <w:pStyle w:val="a6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1819" w:rsidRPr="00985F12" w:rsidRDefault="00251819" w:rsidP="003B2165">
            <w:pPr>
              <w:pStyle w:val="a6"/>
              <w:widowControl w:val="0"/>
              <w:ind w:left="34" w:right="317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 xml:space="preserve">Член Правительства Ивановской </w:t>
            </w:r>
          </w:p>
          <w:p w:rsidR="00251819" w:rsidRPr="00985F12" w:rsidRDefault="00251819" w:rsidP="003B2165">
            <w:pPr>
              <w:pStyle w:val="a6"/>
              <w:widowControl w:val="0"/>
              <w:ind w:left="34" w:right="317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>области – директор Департамента</w:t>
            </w:r>
          </w:p>
          <w:p w:rsidR="00251819" w:rsidRPr="00985F12" w:rsidRDefault="00251819" w:rsidP="003B2165">
            <w:pPr>
              <w:pStyle w:val="a6"/>
              <w:widowControl w:val="0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1819" w:rsidRPr="00985F12" w:rsidRDefault="00251819" w:rsidP="003B2165">
            <w:pPr>
              <w:pStyle w:val="a6"/>
              <w:widowControl w:val="0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 xml:space="preserve">______________ Н.Л. </w:t>
            </w:r>
            <w:proofErr w:type="spellStart"/>
            <w:r w:rsidRPr="00985F12">
              <w:rPr>
                <w:rFonts w:ascii="Times New Roman" w:hAnsi="Times New Roman"/>
                <w:sz w:val="24"/>
                <w:szCs w:val="24"/>
              </w:rPr>
              <w:t>Бусова</w:t>
            </w:r>
            <w:proofErr w:type="spellEnd"/>
            <w:r w:rsidRPr="00985F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1819" w:rsidRPr="00985F12" w:rsidRDefault="00251819" w:rsidP="003B2165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spellStart"/>
            <w:r w:rsidRPr="00985F12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985F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251819" w:rsidRPr="00985F12" w:rsidRDefault="00251819" w:rsidP="003B2165">
            <w:pPr>
              <w:pStyle w:val="a6"/>
              <w:widowControl w:val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b/>
                <w:sz w:val="24"/>
                <w:szCs w:val="24"/>
              </w:rPr>
              <w:t>ПРИНЯЛ</w:t>
            </w:r>
            <w:r w:rsidRPr="00985F1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1819" w:rsidRPr="00985F12" w:rsidRDefault="00251819" w:rsidP="003B2165">
            <w:pPr>
              <w:pStyle w:val="a6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1819" w:rsidRPr="00985F12" w:rsidRDefault="00251819" w:rsidP="003B2165">
            <w:pPr>
              <w:widowControl w:val="0"/>
              <w:rPr>
                <w:i/>
              </w:rPr>
            </w:pPr>
            <w:r w:rsidRPr="00985F12">
              <w:rPr>
                <w:i/>
              </w:rPr>
              <w:t>(полное наименование Арендатора)</w:t>
            </w:r>
          </w:p>
          <w:p w:rsidR="00251819" w:rsidRPr="00985F12" w:rsidRDefault="00251819" w:rsidP="003B2165">
            <w:pPr>
              <w:widowControl w:val="0"/>
            </w:pPr>
          </w:p>
          <w:p w:rsidR="00251819" w:rsidRPr="00985F12" w:rsidRDefault="00251819" w:rsidP="003B2165">
            <w:pPr>
              <w:widowControl w:val="0"/>
            </w:pPr>
          </w:p>
          <w:p w:rsidR="00251819" w:rsidRPr="00985F12" w:rsidRDefault="00251819" w:rsidP="003B2165">
            <w:pPr>
              <w:widowControl w:val="0"/>
            </w:pPr>
          </w:p>
          <w:p w:rsidR="00251819" w:rsidRPr="00985F12" w:rsidRDefault="00251819" w:rsidP="003B2165">
            <w:pPr>
              <w:widowControl w:val="0"/>
            </w:pPr>
          </w:p>
          <w:p w:rsidR="00251819" w:rsidRPr="00985F12" w:rsidRDefault="00251819" w:rsidP="003B2165">
            <w:pPr>
              <w:widowControl w:val="0"/>
              <w:rPr>
                <w:b/>
              </w:rPr>
            </w:pPr>
            <w:r w:rsidRPr="00985F12">
              <w:t>_________________________________ (</w:t>
            </w:r>
            <w:r w:rsidRPr="00985F12">
              <w:rPr>
                <w:i/>
              </w:rPr>
              <w:t>должность, подпись, ФИО)</w:t>
            </w:r>
          </w:p>
          <w:p w:rsidR="00251819" w:rsidRPr="00985F12" w:rsidRDefault="00251819" w:rsidP="003B2165">
            <w:pPr>
              <w:widowControl w:val="0"/>
              <w:rPr>
                <w:rFonts w:eastAsia="MS Mincho"/>
              </w:rPr>
            </w:pPr>
            <w:r w:rsidRPr="00985F12">
              <w:rPr>
                <w:rFonts w:eastAsia="MS Mincho"/>
              </w:rPr>
              <w:t xml:space="preserve">                               </w:t>
            </w:r>
            <w:proofErr w:type="spellStart"/>
            <w:r w:rsidRPr="00985F12">
              <w:rPr>
                <w:rFonts w:eastAsia="MS Mincho"/>
              </w:rPr>
              <w:t>м.п</w:t>
            </w:r>
            <w:proofErr w:type="spellEnd"/>
            <w:r w:rsidRPr="00985F12">
              <w:rPr>
                <w:rFonts w:eastAsia="MS Mincho"/>
              </w:rPr>
              <w:t>.</w:t>
            </w:r>
          </w:p>
          <w:p w:rsidR="00251819" w:rsidRPr="00985F12" w:rsidRDefault="00251819" w:rsidP="003B2165">
            <w:pPr>
              <w:pStyle w:val="a6"/>
              <w:widowControl w:val="0"/>
              <w:ind w:left="31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819" w:rsidRPr="00985F12" w:rsidRDefault="00251819" w:rsidP="00251819">
      <w:pPr>
        <w:pStyle w:val="3"/>
        <w:widowControl w:val="0"/>
        <w:ind w:firstLine="4962"/>
        <w:rPr>
          <w:sz w:val="24"/>
          <w:szCs w:val="24"/>
        </w:rPr>
        <w:sectPr w:rsidR="00251819" w:rsidRPr="00985F12" w:rsidSect="00251819">
          <w:headerReference w:type="default" r:id="rId36"/>
          <w:pgSz w:w="12240" w:h="15840"/>
          <w:pgMar w:top="426" w:right="900" w:bottom="709" w:left="1080" w:header="720" w:footer="720" w:gutter="0"/>
          <w:cols w:space="720"/>
          <w:noEndnote/>
          <w:titlePg/>
          <w:docGrid w:linePitch="360"/>
        </w:sectPr>
      </w:pPr>
      <w:r w:rsidRPr="00985F12">
        <w:rPr>
          <w:sz w:val="24"/>
          <w:szCs w:val="24"/>
        </w:rPr>
        <w:br w:type="page"/>
      </w:r>
    </w:p>
    <w:p w:rsidR="00DD1F14" w:rsidRDefault="00DD1F14" w:rsidP="00251819">
      <w:pPr>
        <w:pStyle w:val="3"/>
        <w:widowControl w:val="0"/>
        <w:ind w:firstLine="4962"/>
        <w:rPr>
          <w:sz w:val="24"/>
          <w:szCs w:val="24"/>
        </w:rPr>
      </w:pPr>
    </w:p>
    <w:p w:rsidR="00DD1F14" w:rsidRDefault="00DD1F14" w:rsidP="00251819">
      <w:pPr>
        <w:pStyle w:val="3"/>
        <w:widowControl w:val="0"/>
        <w:ind w:firstLine="4962"/>
        <w:rPr>
          <w:sz w:val="24"/>
          <w:szCs w:val="24"/>
        </w:rPr>
      </w:pPr>
    </w:p>
    <w:p w:rsidR="00251819" w:rsidRPr="00985F12" w:rsidRDefault="00251819" w:rsidP="00DD1F14">
      <w:pPr>
        <w:pStyle w:val="3"/>
        <w:widowControl w:val="0"/>
        <w:spacing w:after="0"/>
        <w:ind w:firstLine="4962"/>
        <w:rPr>
          <w:sz w:val="24"/>
          <w:szCs w:val="24"/>
        </w:rPr>
      </w:pPr>
      <w:r w:rsidRPr="00985F12">
        <w:rPr>
          <w:sz w:val="24"/>
          <w:szCs w:val="24"/>
        </w:rPr>
        <w:t>Приложение № 2</w:t>
      </w:r>
    </w:p>
    <w:p w:rsidR="00251819" w:rsidRPr="00985F12" w:rsidRDefault="00251819" w:rsidP="00DD1F14">
      <w:pPr>
        <w:pStyle w:val="a6"/>
        <w:widowControl w:val="0"/>
        <w:ind w:left="4962" w:right="54"/>
        <w:rPr>
          <w:rFonts w:ascii="Times New Roman" w:hAnsi="Times New Roman"/>
          <w:sz w:val="24"/>
          <w:szCs w:val="24"/>
        </w:rPr>
      </w:pPr>
      <w:r w:rsidRPr="00985F12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 «___» ____ 202__ №_________</w:t>
      </w:r>
    </w:p>
    <w:p w:rsidR="00251819" w:rsidRPr="00985F12" w:rsidRDefault="00251819" w:rsidP="00251819">
      <w:pPr>
        <w:pStyle w:val="a6"/>
        <w:widowControl w:val="0"/>
        <w:ind w:left="4962" w:right="54"/>
        <w:rPr>
          <w:rFonts w:ascii="Times New Roman" w:hAnsi="Times New Roman"/>
          <w:sz w:val="24"/>
          <w:szCs w:val="24"/>
        </w:rPr>
      </w:pPr>
    </w:p>
    <w:p w:rsidR="00251819" w:rsidRPr="00985F12" w:rsidRDefault="00251819" w:rsidP="00251819">
      <w:pPr>
        <w:pStyle w:val="a6"/>
        <w:widowControl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85F12">
        <w:rPr>
          <w:rFonts w:ascii="Times New Roman" w:hAnsi="Times New Roman"/>
          <w:b/>
          <w:sz w:val="24"/>
          <w:szCs w:val="24"/>
        </w:rPr>
        <w:t>Расчет арендной платы</w:t>
      </w:r>
    </w:p>
    <w:p w:rsidR="00251819" w:rsidRPr="00985F12" w:rsidRDefault="00251819" w:rsidP="00251819">
      <w:pPr>
        <w:pStyle w:val="a6"/>
        <w:widowControl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51819" w:rsidRPr="00985F12" w:rsidRDefault="00251819" w:rsidP="00251819">
      <w:pPr>
        <w:widowControl w:val="0"/>
        <w:shd w:val="clear" w:color="auto" w:fill="FFFFFF"/>
        <w:spacing w:line="216" w:lineRule="auto"/>
        <w:ind w:left="11" w:firstLine="697"/>
        <w:jc w:val="both"/>
        <w:rPr>
          <w:spacing w:val="1"/>
        </w:rPr>
      </w:pPr>
      <w:r w:rsidRPr="00985F12">
        <w:t xml:space="preserve">1. Арендная плата (АП) за </w:t>
      </w:r>
      <w:r w:rsidRPr="00985F12">
        <w:rPr>
          <w:rFonts w:eastAsia="MS Mincho"/>
        </w:rPr>
        <w:t>земельный участок</w:t>
      </w:r>
      <w:r w:rsidRPr="00985F12">
        <w:t xml:space="preserve"> устанавливается в соответствии </w:t>
      </w:r>
      <w:r w:rsidRPr="00985F12">
        <w:rPr>
          <w:i/>
        </w:rPr>
        <w:t xml:space="preserve">с протоколом заседания 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37:07:030133:1 от _____202__ №___ «_____________» </w:t>
      </w:r>
      <w:r w:rsidRPr="00985F12">
        <w:t>в размере _____________руб. в год (без учета НДС)</w:t>
      </w:r>
      <w:r w:rsidRPr="00985F12">
        <w:rPr>
          <w:spacing w:val="1"/>
        </w:rPr>
        <w:t>.</w:t>
      </w:r>
    </w:p>
    <w:p w:rsidR="00251819" w:rsidRPr="00985F12" w:rsidRDefault="00251819" w:rsidP="00251819">
      <w:pPr>
        <w:widowControl w:val="0"/>
        <w:shd w:val="clear" w:color="auto" w:fill="FFFFFF"/>
        <w:spacing w:line="216" w:lineRule="auto"/>
        <w:rPr>
          <w:u w:val="single"/>
        </w:rPr>
      </w:pPr>
      <w:r w:rsidRPr="00985F12">
        <w:rPr>
          <w:spacing w:val="-3"/>
        </w:rPr>
        <w:tab/>
      </w:r>
      <w:r w:rsidRPr="00985F12">
        <w:rPr>
          <w:spacing w:val="-3"/>
          <w:u w:val="single"/>
        </w:rPr>
        <w:t>2. Арендная плата в квартал:</w:t>
      </w:r>
    </w:p>
    <w:p w:rsidR="00251819" w:rsidRPr="00985F12" w:rsidRDefault="00251819" w:rsidP="00251819">
      <w:pPr>
        <w:widowControl w:val="0"/>
        <w:spacing w:line="216" w:lineRule="auto"/>
        <w:ind w:left="707" w:firstLine="2"/>
        <w:jc w:val="both"/>
      </w:pPr>
      <w:proofErr w:type="spellStart"/>
      <w:r w:rsidRPr="00985F12">
        <w:t>АПкв</w:t>
      </w:r>
      <w:proofErr w:type="spellEnd"/>
      <w:r w:rsidRPr="00985F12">
        <w:t xml:space="preserve"> = АП / </w:t>
      </w:r>
      <w:proofErr w:type="spellStart"/>
      <w:r w:rsidRPr="00985F12">
        <w:t>Дгод</w:t>
      </w:r>
      <w:proofErr w:type="spellEnd"/>
      <w:r w:rsidRPr="00985F12">
        <w:t xml:space="preserve"> х </w:t>
      </w:r>
      <w:proofErr w:type="spellStart"/>
      <w:r w:rsidRPr="00985F12">
        <w:t>Дкв</w:t>
      </w:r>
      <w:proofErr w:type="spellEnd"/>
      <w:r w:rsidRPr="00985F12">
        <w:t>, где</w:t>
      </w:r>
    </w:p>
    <w:p w:rsidR="00251819" w:rsidRPr="00985F12" w:rsidRDefault="00251819" w:rsidP="00251819">
      <w:pPr>
        <w:widowControl w:val="0"/>
        <w:spacing w:line="216" w:lineRule="auto"/>
        <w:ind w:firstLine="709"/>
        <w:jc w:val="both"/>
      </w:pPr>
      <w:r w:rsidRPr="00985F12">
        <w:t xml:space="preserve">- </w:t>
      </w:r>
      <w:proofErr w:type="spellStart"/>
      <w:r w:rsidRPr="00985F12">
        <w:t>АПкв</w:t>
      </w:r>
      <w:proofErr w:type="spellEnd"/>
      <w:r w:rsidRPr="00985F12">
        <w:t xml:space="preserve"> - арендная плата в квартал, руб.;</w:t>
      </w:r>
    </w:p>
    <w:p w:rsidR="00251819" w:rsidRPr="00985F12" w:rsidRDefault="00251819" w:rsidP="00251819">
      <w:pPr>
        <w:widowControl w:val="0"/>
        <w:spacing w:line="216" w:lineRule="auto"/>
        <w:ind w:firstLine="709"/>
        <w:jc w:val="both"/>
      </w:pPr>
      <w:r w:rsidRPr="00985F12">
        <w:t>- АП - арендная плата за год, руб.;</w:t>
      </w:r>
    </w:p>
    <w:p w:rsidR="00251819" w:rsidRPr="00985F12" w:rsidRDefault="00251819" w:rsidP="00251819">
      <w:pPr>
        <w:widowControl w:val="0"/>
        <w:spacing w:line="216" w:lineRule="auto"/>
        <w:ind w:firstLine="709"/>
        <w:jc w:val="both"/>
      </w:pPr>
      <w:r w:rsidRPr="00985F12">
        <w:t xml:space="preserve">-  </w:t>
      </w:r>
      <w:proofErr w:type="spellStart"/>
      <w:r w:rsidRPr="00985F12">
        <w:t>Дгод</w:t>
      </w:r>
      <w:proofErr w:type="spellEnd"/>
      <w:r w:rsidRPr="00985F12">
        <w:t xml:space="preserve"> - количество календарных дней в году (365 или 366 дней);</w:t>
      </w:r>
    </w:p>
    <w:p w:rsidR="00251819" w:rsidRPr="00985F12" w:rsidRDefault="00251819" w:rsidP="00251819">
      <w:pPr>
        <w:widowControl w:val="0"/>
        <w:spacing w:line="216" w:lineRule="auto"/>
        <w:ind w:firstLine="709"/>
        <w:jc w:val="both"/>
      </w:pPr>
      <w:r w:rsidRPr="00985F12">
        <w:t xml:space="preserve">-  </w:t>
      </w:r>
      <w:proofErr w:type="spellStart"/>
      <w:r w:rsidRPr="00985F12">
        <w:t>Дкв</w:t>
      </w:r>
      <w:proofErr w:type="spellEnd"/>
      <w:r w:rsidRPr="00985F12">
        <w:t xml:space="preserve"> - количество календарных дней в квартале (90 дней (91 день - високосного года) - 1 квартал, 91 день - 2 квартал,  92 дня - 3, 4 квартал).</w:t>
      </w:r>
    </w:p>
    <w:p w:rsidR="00251819" w:rsidRPr="00985F12" w:rsidRDefault="00251819" w:rsidP="00251819">
      <w:pPr>
        <w:widowControl w:val="0"/>
        <w:spacing w:line="216" w:lineRule="auto"/>
        <w:ind w:firstLine="720"/>
        <w:jc w:val="both"/>
      </w:pPr>
      <w:r w:rsidRPr="00985F12">
        <w:t>В случае если договор аренды земельного участка действует в течение неполного календарного года, размер арендной платы рассчитывается по формуле.</w:t>
      </w:r>
    </w:p>
    <w:p w:rsidR="00251819" w:rsidRPr="00985F12" w:rsidRDefault="00251819" w:rsidP="00251819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iCs/>
        </w:rPr>
      </w:pPr>
      <w:proofErr w:type="spellStart"/>
      <w:r w:rsidRPr="00985F12">
        <w:rPr>
          <w:iCs/>
        </w:rPr>
        <w:t>АП</w:t>
      </w:r>
      <w:r w:rsidRPr="00985F12">
        <w:rPr>
          <w:iCs/>
          <w:vertAlign w:val="subscript"/>
        </w:rPr>
        <w:t>н</w:t>
      </w:r>
      <w:proofErr w:type="spellEnd"/>
      <w:r w:rsidRPr="00985F12">
        <w:rPr>
          <w:iCs/>
        </w:rPr>
        <w:t xml:space="preserve">= (АП / </w:t>
      </w:r>
      <w:proofErr w:type="spellStart"/>
      <w:r w:rsidRPr="00985F12">
        <w:rPr>
          <w:iCs/>
        </w:rPr>
        <w:t>Дгод</w:t>
      </w:r>
      <w:proofErr w:type="spellEnd"/>
      <w:r w:rsidRPr="00985F12">
        <w:rPr>
          <w:iCs/>
        </w:rPr>
        <w:t>) x Д, где</w:t>
      </w:r>
    </w:p>
    <w:p w:rsidR="00251819" w:rsidRPr="00985F12" w:rsidRDefault="00251819" w:rsidP="00251819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iCs/>
        </w:rPr>
      </w:pPr>
      <w:r w:rsidRPr="00985F12">
        <w:rPr>
          <w:iCs/>
        </w:rPr>
        <w:t xml:space="preserve">-  </w:t>
      </w:r>
      <w:proofErr w:type="spellStart"/>
      <w:r w:rsidRPr="00985F12">
        <w:rPr>
          <w:iCs/>
        </w:rPr>
        <w:t>АП</w:t>
      </w:r>
      <w:r w:rsidRPr="00985F12">
        <w:rPr>
          <w:iCs/>
          <w:vertAlign w:val="subscript"/>
        </w:rPr>
        <w:t>н</w:t>
      </w:r>
      <w:proofErr w:type="spellEnd"/>
      <w:r w:rsidRPr="00985F12">
        <w:rPr>
          <w:iCs/>
        </w:rPr>
        <w:t>- арендная плата за период календарного года, в течение которого действует договор аренды земельного участка, руб.;</w:t>
      </w:r>
    </w:p>
    <w:p w:rsidR="00251819" w:rsidRPr="00985F12" w:rsidRDefault="00251819" w:rsidP="00251819">
      <w:pPr>
        <w:widowControl w:val="0"/>
        <w:spacing w:line="216" w:lineRule="auto"/>
        <w:ind w:firstLine="708"/>
        <w:jc w:val="both"/>
      </w:pPr>
      <w:r w:rsidRPr="00985F12">
        <w:t>- АП - арендная плата за год, руб.;</w:t>
      </w:r>
    </w:p>
    <w:p w:rsidR="00251819" w:rsidRPr="00985F12" w:rsidRDefault="00251819" w:rsidP="00251819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985F12">
        <w:t xml:space="preserve">-  </w:t>
      </w:r>
      <w:proofErr w:type="spellStart"/>
      <w:r w:rsidRPr="00985F12">
        <w:t>Дгод</w:t>
      </w:r>
      <w:proofErr w:type="spellEnd"/>
      <w:r w:rsidRPr="00985F12">
        <w:t xml:space="preserve"> - количество календарных дней в году (365 или 366 дней);</w:t>
      </w:r>
    </w:p>
    <w:p w:rsidR="00251819" w:rsidRPr="00985F12" w:rsidRDefault="00251819" w:rsidP="00251819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iCs/>
        </w:rPr>
      </w:pPr>
      <w:r w:rsidRPr="00985F12">
        <w:rPr>
          <w:iCs/>
        </w:rPr>
        <w:t xml:space="preserve"> Д - количество календарных дней, в течение которых действовал договор аренды земельного участка.</w:t>
      </w:r>
    </w:p>
    <w:p w:rsidR="00251819" w:rsidRPr="00985F12" w:rsidRDefault="00251819" w:rsidP="00251819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</w:pPr>
      <w:r w:rsidRPr="00985F12">
        <w:t>В случае если договор аренды земельного участка действует в течение неполного квартала, размер арендной платы рассчитывается по формуле:</w:t>
      </w:r>
    </w:p>
    <w:p w:rsidR="00251819" w:rsidRPr="00985F12" w:rsidRDefault="00251819" w:rsidP="00251819">
      <w:pPr>
        <w:widowControl w:val="0"/>
        <w:spacing w:line="216" w:lineRule="auto"/>
        <w:ind w:left="707" w:firstLine="2"/>
        <w:jc w:val="both"/>
      </w:pPr>
      <w:proofErr w:type="spellStart"/>
      <w:r w:rsidRPr="00985F12">
        <w:t>АПквн</w:t>
      </w:r>
      <w:proofErr w:type="spellEnd"/>
      <w:r w:rsidRPr="00985F12">
        <w:t xml:space="preserve"> = АП / </w:t>
      </w:r>
      <w:proofErr w:type="spellStart"/>
      <w:r w:rsidRPr="00985F12">
        <w:t>Дгод</w:t>
      </w:r>
      <w:proofErr w:type="spellEnd"/>
      <w:r w:rsidRPr="00985F12">
        <w:t xml:space="preserve"> х </w:t>
      </w:r>
      <w:proofErr w:type="spellStart"/>
      <w:r w:rsidRPr="00985F12">
        <w:t>Дквн</w:t>
      </w:r>
      <w:proofErr w:type="spellEnd"/>
      <w:r w:rsidRPr="00985F12">
        <w:t>, где</w:t>
      </w:r>
    </w:p>
    <w:p w:rsidR="00251819" w:rsidRPr="00985F12" w:rsidRDefault="00251819" w:rsidP="00251819">
      <w:pPr>
        <w:widowControl w:val="0"/>
        <w:spacing w:line="216" w:lineRule="auto"/>
        <w:ind w:firstLine="709"/>
        <w:jc w:val="both"/>
      </w:pPr>
      <w:r w:rsidRPr="00985F12">
        <w:t xml:space="preserve">- </w:t>
      </w:r>
      <w:proofErr w:type="spellStart"/>
      <w:r w:rsidRPr="00985F12">
        <w:t>АПкв</w:t>
      </w:r>
      <w:proofErr w:type="spellEnd"/>
      <w:r w:rsidRPr="00985F12">
        <w:t xml:space="preserve"> - арендная плата в квартал, руб.;</w:t>
      </w:r>
    </w:p>
    <w:p w:rsidR="00251819" w:rsidRPr="00985F12" w:rsidRDefault="00251819" w:rsidP="00251819">
      <w:pPr>
        <w:widowControl w:val="0"/>
        <w:spacing w:line="216" w:lineRule="auto"/>
        <w:ind w:firstLine="709"/>
        <w:jc w:val="both"/>
      </w:pPr>
      <w:r w:rsidRPr="00985F12">
        <w:t>- АП - арендная плата за год, руб.;</w:t>
      </w:r>
    </w:p>
    <w:p w:rsidR="00251819" w:rsidRPr="00985F12" w:rsidRDefault="00251819" w:rsidP="00251819">
      <w:pPr>
        <w:widowControl w:val="0"/>
        <w:spacing w:line="216" w:lineRule="auto"/>
        <w:ind w:firstLine="709"/>
        <w:jc w:val="both"/>
      </w:pPr>
      <w:r w:rsidRPr="00985F12">
        <w:t xml:space="preserve">-  </w:t>
      </w:r>
      <w:proofErr w:type="spellStart"/>
      <w:r w:rsidRPr="00985F12">
        <w:t>Дгод</w:t>
      </w:r>
      <w:proofErr w:type="spellEnd"/>
      <w:r w:rsidRPr="00985F12">
        <w:t xml:space="preserve"> - количество календарных дней в году (365 или 366 дней);</w:t>
      </w:r>
    </w:p>
    <w:p w:rsidR="00251819" w:rsidRPr="00985F12" w:rsidRDefault="00251819" w:rsidP="00251819">
      <w:pPr>
        <w:widowControl w:val="0"/>
        <w:spacing w:line="216" w:lineRule="auto"/>
        <w:ind w:firstLine="709"/>
        <w:jc w:val="both"/>
      </w:pPr>
      <w:r w:rsidRPr="00985F12">
        <w:t xml:space="preserve">-  </w:t>
      </w:r>
      <w:proofErr w:type="spellStart"/>
      <w:r w:rsidRPr="00985F12">
        <w:t>Дквн</w:t>
      </w:r>
      <w:proofErr w:type="spellEnd"/>
      <w:r w:rsidRPr="00985F12">
        <w:t xml:space="preserve"> - количество календарных дней неполного квартала, </w:t>
      </w:r>
      <w:r w:rsidRPr="00985F12">
        <w:rPr>
          <w:iCs/>
        </w:rPr>
        <w:t>в течение которых действовал договор аренды земельного участка</w:t>
      </w:r>
      <w:r w:rsidRPr="00985F12">
        <w:t>.</w:t>
      </w:r>
    </w:p>
    <w:p w:rsidR="00251819" w:rsidRPr="00985F12" w:rsidRDefault="00251819" w:rsidP="00251819">
      <w:pPr>
        <w:widowControl w:val="0"/>
        <w:spacing w:line="216" w:lineRule="auto"/>
        <w:ind w:firstLine="709"/>
        <w:jc w:val="both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251819" w:rsidRPr="00985F12" w:rsidTr="003B2165">
        <w:trPr>
          <w:trHeight w:val="60"/>
        </w:trPr>
        <w:tc>
          <w:tcPr>
            <w:tcW w:w="4962" w:type="dxa"/>
            <w:shd w:val="clear" w:color="auto" w:fill="auto"/>
          </w:tcPr>
          <w:p w:rsidR="00251819" w:rsidRPr="00985F12" w:rsidRDefault="00251819" w:rsidP="003B2165">
            <w:pPr>
              <w:pStyle w:val="a6"/>
              <w:widowControl w:val="0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12">
              <w:rPr>
                <w:rFonts w:ascii="Times New Roman" w:hAnsi="Times New Roman"/>
                <w:b/>
                <w:sz w:val="24"/>
                <w:szCs w:val="24"/>
              </w:rPr>
              <w:t>Арендодатель:</w:t>
            </w:r>
          </w:p>
          <w:p w:rsidR="00251819" w:rsidRPr="00985F12" w:rsidRDefault="00251819" w:rsidP="003B2165">
            <w:pPr>
              <w:pStyle w:val="a6"/>
              <w:widowControl w:val="0"/>
              <w:ind w:left="34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 xml:space="preserve">Департамент управления </w:t>
            </w:r>
          </w:p>
          <w:p w:rsidR="00251819" w:rsidRPr="00985F12" w:rsidRDefault="00251819" w:rsidP="003B2165">
            <w:pPr>
              <w:pStyle w:val="a6"/>
              <w:widowControl w:val="0"/>
              <w:ind w:left="34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>имуществом Ивановской области</w:t>
            </w:r>
          </w:p>
          <w:p w:rsidR="00251819" w:rsidRPr="00985F12" w:rsidRDefault="00251819" w:rsidP="003B2165">
            <w:pPr>
              <w:pStyle w:val="a6"/>
              <w:widowControl w:val="0"/>
              <w:ind w:left="34"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1819" w:rsidRPr="00985F12" w:rsidRDefault="00251819" w:rsidP="003B2165">
            <w:pPr>
              <w:pStyle w:val="a6"/>
              <w:widowControl w:val="0"/>
              <w:ind w:left="34"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 xml:space="preserve">Член Правительства Ивановской </w:t>
            </w:r>
          </w:p>
          <w:p w:rsidR="00251819" w:rsidRPr="00985F12" w:rsidRDefault="00251819" w:rsidP="003B2165">
            <w:pPr>
              <w:pStyle w:val="a6"/>
              <w:widowControl w:val="0"/>
              <w:ind w:left="34"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>области – директор Департамента</w:t>
            </w:r>
          </w:p>
          <w:p w:rsidR="00251819" w:rsidRPr="00985F12" w:rsidRDefault="00251819" w:rsidP="003B2165">
            <w:pPr>
              <w:pStyle w:val="a6"/>
              <w:widowControl w:val="0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12">
              <w:rPr>
                <w:rFonts w:ascii="Times New Roman" w:hAnsi="Times New Roman"/>
                <w:sz w:val="24"/>
                <w:szCs w:val="24"/>
              </w:rPr>
              <w:t xml:space="preserve">______________ Н.Л. </w:t>
            </w:r>
            <w:proofErr w:type="spellStart"/>
            <w:r w:rsidRPr="00985F12">
              <w:rPr>
                <w:rFonts w:ascii="Times New Roman" w:hAnsi="Times New Roman"/>
                <w:sz w:val="24"/>
                <w:szCs w:val="24"/>
              </w:rPr>
              <w:t>Бусова</w:t>
            </w:r>
            <w:proofErr w:type="spellEnd"/>
            <w:r w:rsidRPr="00985F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1819" w:rsidRPr="00985F12" w:rsidRDefault="00251819" w:rsidP="003B2165">
            <w:pPr>
              <w:widowControl w:val="0"/>
              <w:spacing w:line="276" w:lineRule="auto"/>
              <w:ind w:firstLine="709"/>
              <w:jc w:val="both"/>
            </w:pPr>
            <w:proofErr w:type="spellStart"/>
            <w:r w:rsidRPr="00985F12">
              <w:t>м.п</w:t>
            </w:r>
            <w:proofErr w:type="spellEnd"/>
            <w:r w:rsidRPr="00985F12">
              <w:t>.</w:t>
            </w:r>
          </w:p>
        </w:tc>
        <w:tc>
          <w:tcPr>
            <w:tcW w:w="4961" w:type="dxa"/>
            <w:shd w:val="clear" w:color="auto" w:fill="auto"/>
          </w:tcPr>
          <w:p w:rsidR="00251819" w:rsidRPr="00985F12" w:rsidRDefault="00251819" w:rsidP="003B2165">
            <w:pPr>
              <w:pStyle w:val="a6"/>
              <w:widowControl w:val="0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12">
              <w:rPr>
                <w:rFonts w:ascii="Times New Roman" w:hAnsi="Times New Roman"/>
                <w:b/>
                <w:sz w:val="24"/>
                <w:szCs w:val="24"/>
              </w:rPr>
              <w:t>Арендатор:</w:t>
            </w:r>
          </w:p>
          <w:p w:rsidR="00251819" w:rsidRPr="00985F12" w:rsidRDefault="00251819" w:rsidP="003B2165">
            <w:pPr>
              <w:widowControl w:val="0"/>
              <w:jc w:val="both"/>
              <w:rPr>
                <w:i/>
              </w:rPr>
            </w:pPr>
            <w:r w:rsidRPr="00985F12">
              <w:rPr>
                <w:i/>
              </w:rPr>
              <w:t>(полное наименование Арендатора)</w:t>
            </w:r>
          </w:p>
          <w:p w:rsidR="00251819" w:rsidRPr="00985F12" w:rsidRDefault="00251819" w:rsidP="003B2165">
            <w:pPr>
              <w:widowControl w:val="0"/>
              <w:jc w:val="both"/>
            </w:pPr>
          </w:p>
          <w:p w:rsidR="00251819" w:rsidRPr="00985F12" w:rsidRDefault="00251819" w:rsidP="003B2165">
            <w:pPr>
              <w:widowControl w:val="0"/>
              <w:jc w:val="both"/>
            </w:pPr>
          </w:p>
          <w:p w:rsidR="00251819" w:rsidRPr="00985F12" w:rsidRDefault="00251819" w:rsidP="003B2165">
            <w:pPr>
              <w:widowControl w:val="0"/>
              <w:jc w:val="both"/>
            </w:pPr>
          </w:p>
          <w:p w:rsidR="00251819" w:rsidRPr="00985F12" w:rsidRDefault="00251819" w:rsidP="003B2165">
            <w:pPr>
              <w:widowControl w:val="0"/>
              <w:jc w:val="both"/>
              <w:rPr>
                <w:b/>
              </w:rPr>
            </w:pPr>
            <w:r w:rsidRPr="00985F12">
              <w:t>_________________________ (</w:t>
            </w:r>
            <w:r w:rsidRPr="00985F12">
              <w:rPr>
                <w:i/>
              </w:rPr>
              <w:t>должность, подпись, ФИО)</w:t>
            </w:r>
          </w:p>
          <w:p w:rsidR="00251819" w:rsidRPr="00985F12" w:rsidRDefault="00251819" w:rsidP="003B2165">
            <w:pPr>
              <w:widowControl w:val="0"/>
              <w:jc w:val="both"/>
            </w:pPr>
            <w:r w:rsidRPr="00985F12">
              <w:rPr>
                <w:rFonts w:eastAsia="MS Mincho"/>
              </w:rPr>
              <w:t xml:space="preserve">                        </w:t>
            </w:r>
            <w:proofErr w:type="spellStart"/>
            <w:r w:rsidRPr="00985F12">
              <w:rPr>
                <w:rFonts w:eastAsia="MS Mincho"/>
              </w:rPr>
              <w:t>м.п</w:t>
            </w:r>
            <w:proofErr w:type="spellEnd"/>
            <w:r w:rsidRPr="00985F12">
              <w:rPr>
                <w:rFonts w:eastAsia="MS Mincho"/>
              </w:rPr>
              <w:t>.</w:t>
            </w:r>
          </w:p>
        </w:tc>
      </w:tr>
    </w:tbl>
    <w:p w:rsidR="00251819" w:rsidRDefault="00251819" w:rsidP="00251819">
      <w:pPr>
        <w:pStyle w:val="a6"/>
        <w:widowControl w:val="0"/>
        <w:spacing w:line="276" w:lineRule="auto"/>
        <w:ind w:right="176"/>
        <w:jc w:val="both"/>
        <w:rPr>
          <w:rFonts w:ascii="Times New Roman" w:hAnsi="Times New Roman"/>
          <w:b/>
          <w:sz w:val="28"/>
          <w:szCs w:val="28"/>
        </w:rPr>
        <w:sectPr w:rsidR="00251819" w:rsidSect="00236288">
          <w:type w:val="continuous"/>
          <w:pgSz w:w="12240" w:h="15840"/>
          <w:pgMar w:top="0" w:right="902" w:bottom="454" w:left="1077" w:header="720" w:footer="720" w:gutter="0"/>
          <w:cols w:space="720"/>
          <w:noEndnote/>
          <w:titlePg/>
          <w:docGrid w:linePitch="360"/>
        </w:sectPr>
      </w:pPr>
    </w:p>
    <w:p w:rsidR="00251819" w:rsidRDefault="00251819" w:rsidP="00251819">
      <w:pPr>
        <w:pStyle w:val="a6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00521B" w:rsidRDefault="0000521B" w:rsidP="0000521B">
      <w:pPr>
        <w:widowControl w:val="0"/>
        <w:ind w:left="284"/>
        <w:jc w:val="right"/>
      </w:pPr>
    </w:p>
    <w:sectPr w:rsidR="0000521B" w:rsidSect="0077778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366" w:rsidRDefault="00EE5366">
      <w:r>
        <w:separator/>
      </w:r>
    </w:p>
  </w:endnote>
  <w:endnote w:type="continuationSeparator" w:id="0">
    <w:p w:rsidR="00EE5366" w:rsidRDefault="00EE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366" w:rsidRDefault="00EE5366">
      <w:r>
        <w:separator/>
      </w:r>
    </w:p>
  </w:footnote>
  <w:footnote w:type="continuationSeparator" w:id="0">
    <w:p w:rsidR="00EE5366" w:rsidRDefault="00EE5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84" w:rsidRDefault="00EE5366" w:rsidP="001114F4">
    <w:pPr>
      <w:pStyle w:val="ad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90A8A"/>
    <w:multiLevelType w:val="hybridMultilevel"/>
    <w:tmpl w:val="E2243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5F0417"/>
    <w:multiLevelType w:val="multilevel"/>
    <w:tmpl w:val="B55AD2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E1"/>
    <w:rsid w:val="0000521B"/>
    <w:rsid w:val="00017AFD"/>
    <w:rsid w:val="00070AAF"/>
    <w:rsid w:val="00164A48"/>
    <w:rsid w:val="001901C7"/>
    <w:rsid w:val="001F761A"/>
    <w:rsid w:val="00234E4E"/>
    <w:rsid w:val="00251819"/>
    <w:rsid w:val="00261175"/>
    <w:rsid w:val="002B2807"/>
    <w:rsid w:val="002E1103"/>
    <w:rsid w:val="0030589D"/>
    <w:rsid w:val="00333FAC"/>
    <w:rsid w:val="0036643C"/>
    <w:rsid w:val="003866C1"/>
    <w:rsid w:val="003C660E"/>
    <w:rsid w:val="003D7834"/>
    <w:rsid w:val="004078CF"/>
    <w:rsid w:val="00450538"/>
    <w:rsid w:val="004709E4"/>
    <w:rsid w:val="004813DA"/>
    <w:rsid w:val="004F2EB8"/>
    <w:rsid w:val="0051750F"/>
    <w:rsid w:val="005C0EB4"/>
    <w:rsid w:val="005E4A48"/>
    <w:rsid w:val="00613FE1"/>
    <w:rsid w:val="00615A38"/>
    <w:rsid w:val="0077172A"/>
    <w:rsid w:val="00776B53"/>
    <w:rsid w:val="0077778D"/>
    <w:rsid w:val="00840543"/>
    <w:rsid w:val="00856F5A"/>
    <w:rsid w:val="008A08A4"/>
    <w:rsid w:val="008B72BB"/>
    <w:rsid w:val="00915626"/>
    <w:rsid w:val="009473BF"/>
    <w:rsid w:val="00985F12"/>
    <w:rsid w:val="009A6EA6"/>
    <w:rsid w:val="009B1145"/>
    <w:rsid w:val="009B3917"/>
    <w:rsid w:val="009D0BFF"/>
    <w:rsid w:val="00A804F5"/>
    <w:rsid w:val="00AC4D09"/>
    <w:rsid w:val="00B56DFA"/>
    <w:rsid w:val="00CC422E"/>
    <w:rsid w:val="00D25B71"/>
    <w:rsid w:val="00D4499F"/>
    <w:rsid w:val="00DC2869"/>
    <w:rsid w:val="00DD1F14"/>
    <w:rsid w:val="00E97142"/>
    <w:rsid w:val="00E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21B"/>
    <w:pPr>
      <w:keepNext/>
      <w:outlineLvl w:val="0"/>
    </w:pPr>
    <w:rPr>
      <w:rFonts w:eastAsia="Calibri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21B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rsid w:val="0000521B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00521B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0052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 Знак Знак Знак Знак Знак1 Знак"/>
    <w:basedOn w:val="a"/>
    <w:rsid w:val="000052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0052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052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005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aliases w:val=" Знак2,Знак2, Знак,Знак"/>
    <w:basedOn w:val="a"/>
    <w:link w:val="a7"/>
    <w:rsid w:val="0000521B"/>
    <w:rPr>
      <w:rFonts w:ascii="Courier New" w:hAnsi="Courier New"/>
      <w:sz w:val="20"/>
      <w:szCs w:val="20"/>
    </w:rPr>
  </w:style>
  <w:style w:type="character" w:customStyle="1" w:styleId="a7">
    <w:name w:val="Текст Знак"/>
    <w:aliases w:val=" Знак2 Знак,Знак2 Знак, Знак Знак,Знак Знак"/>
    <w:basedOn w:val="a0"/>
    <w:link w:val="a6"/>
    <w:rsid w:val="0000521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00521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8">
    <w:name w:val="Strong"/>
    <w:qFormat/>
    <w:rsid w:val="0000521B"/>
    <w:rPr>
      <w:b/>
      <w:bCs/>
    </w:rPr>
  </w:style>
  <w:style w:type="paragraph" w:customStyle="1" w:styleId="22">
    <w:name w:val="Основной текст 22"/>
    <w:basedOn w:val="a"/>
    <w:rsid w:val="0000521B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character" w:customStyle="1" w:styleId="fontstyle01">
    <w:name w:val="fontstyle01"/>
    <w:rsid w:val="000052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00521B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005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28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280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251819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character" w:customStyle="1" w:styleId="ae">
    <w:name w:val="Верхний колонтитул Знак"/>
    <w:basedOn w:val="a0"/>
    <w:link w:val="ad"/>
    <w:uiPriority w:val="99"/>
    <w:rsid w:val="00251819"/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21B"/>
    <w:pPr>
      <w:keepNext/>
      <w:outlineLvl w:val="0"/>
    </w:pPr>
    <w:rPr>
      <w:rFonts w:eastAsia="Calibri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21B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rsid w:val="0000521B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00521B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0052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 Знак Знак Знак Знак Знак1 Знак"/>
    <w:basedOn w:val="a"/>
    <w:rsid w:val="000052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0052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052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005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aliases w:val=" Знак2,Знак2, Знак,Знак"/>
    <w:basedOn w:val="a"/>
    <w:link w:val="a7"/>
    <w:rsid w:val="0000521B"/>
    <w:rPr>
      <w:rFonts w:ascii="Courier New" w:hAnsi="Courier New"/>
      <w:sz w:val="20"/>
      <w:szCs w:val="20"/>
    </w:rPr>
  </w:style>
  <w:style w:type="character" w:customStyle="1" w:styleId="a7">
    <w:name w:val="Текст Знак"/>
    <w:aliases w:val=" Знак2 Знак,Знак2 Знак, Знак Знак,Знак Знак"/>
    <w:basedOn w:val="a0"/>
    <w:link w:val="a6"/>
    <w:rsid w:val="0000521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00521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8">
    <w:name w:val="Strong"/>
    <w:qFormat/>
    <w:rsid w:val="0000521B"/>
    <w:rPr>
      <w:b/>
      <w:bCs/>
    </w:rPr>
  </w:style>
  <w:style w:type="paragraph" w:customStyle="1" w:styleId="22">
    <w:name w:val="Основной текст 22"/>
    <w:basedOn w:val="a"/>
    <w:rsid w:val="0000521B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character" w:customStyle="1" w:styleId="fontstyle01">
    <w:name w:val="fontstyle01"/>
    <w:rsid w:val="000052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00521B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005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28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280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251819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character" w:customStyle="1" w:styleId="ae">
    <w:name w:val="Верхний колонтитул Знак"/>
    <w:basedOn w:val="a0"/>
    <w:link w:val="ad"/>
    <w:uiPriority w:val="99"/>
    <w:rsid w:val="00251819"/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login.consultant.ru/link/?req=doc&amp;base=LAW&amp;n=501324&amp;dst=2777" TargetMode="External"/><Relationship Id="rId26" Type="http://schemas.openxmlformats.org/officeDocument/2006/relationships/hyperlink" Target="https://login.consultant.ru/link/?req=doc&amp;base=LAW&amp;n=501324&amp;dst=277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1324&amp;dst=2772" TargetMode="External"/><Relationship Id="rId34" Type="http://schemas.openxmlformats.org/officeDocument/2006/relationships/hyperlink" Target="https://login.consultant.ru/link/?req=doc&amp;base=LAW&amp;n=49320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login.consultant.ru/link/?req=doc&amp;base=LAW&amp;n=501324&amp;dst=2772" TargetMode="External"/><Relationship Id="rId25" Type="http://schemas.openxmlformats.org/officeDocument/2006/relationships/hyperlink" Target="https://login.consultant.ru/link/?req=doc&amp;base=LAW&amp;n=501324&amp;dst=2772" TargetMode="External"/><Relationship Id="rId33" Type="http://schemas.openxmlformats.org/officeDocument/2006/relationships/hyperlink" Target="https://login.consultant.ru/link/?req=doc&amp;base=LAW&amp;n=501324&amp;dst=268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24&amp;dst=689" TargetMode="External"/><Relationship Id="rId20" Type="http://schemas.openxmlformats.org/officeDocument/2006/relationships/hyperlink" Target="https://login.consultant.ru/link/?req=doc&amp;base=LAW&amp;n=501324&amp;dst=689" TargetMode="External"/><Relationship Id="rId29" Type="http://schemas.openxmlformats.org/officeDocument/2006/relationships/hyperlink" Target="https://login.consultant.ru/link/?req=doc&amp;base=LAW&amp;n=501324&amp;dst=26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otice/653/Requisites)%5e" TargetMode="External"/><Relationship Id="rId24" Type="http://schemas.openxmlformats.org/officeDocument/2006/relationships/hyperlink" Target="https://login.consultant.ru/link/?req=doc&amp;base=LAW&amp;n=501324&amp;dst=689" TargetMode="External"/><Relationship Id="rId32" Type="http://schemas.openxmlformats.org/officeDocument/2006/relationships/hyperlink" Target="https://login.consultant.ru/link/?req=doc&amp;base=LAW&amp;n=501324&amp;dst=1938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s://login.consultant.ru/link/?req=doc&amp;base=LAW&amp;n=501324&amp;dst=2780" TargetMode="External"/><Relationship Id="rId28" Type="http://schemas.openxmlformats.org/officeDocument/2006/relationships/hyperlink" Target="https://login.consultant.ru/link/?req=doc&amp;base=LAW&amp;n=501324&amp;dst=268" TargetMode="External"/><Relationship Id="rId36" Type="http://schemas.openxmlformats.org/officeDocument/2006/relationships/header" Target="header1.xm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LAW&amp;n=501324&amp;dst=2780" TargetMode="External"/><Relationship Id="rId31" Type="http://schemas.openxmlformats.org/officeDocument/2006/relationships/hyperlink" Target="https://login.consultant.ru/link/?req=doc&amp;base=LAW&amp;n=501324&amp;dst=2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tp.sberbank-ast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s://login.consultant.ru/link/?req=doc&amp;base=LAW&amp;n=501324&amp;dst=2777" TargetMode="External"/><Relationship Id="rId27" Type="http://schemas.openxmlformats.org/officeDocument/2006/relationships/hyperlink" Target="https://login.consultant.ru/link/?req=doc&amp;base=LAW&amp;n=501324&amp;dst=2780" TargetMode="External"/><Relationship Id="rId30" Type="http://schemas.openxmlformats.org/officeDocument/2006/relationships/hyperlink" Target="https://login.consultant.ru/link/?req=doc&amp;base=LAW&amp;n=481298&amp;dst=2798" TargetMode="External"/><Relationship Id="rId35" Type="http://schemas.openxmlformats.org/officeDocument/2006/relationships/hyperlink" Target="https://login.consultant.ru/link/?req=doc&amp;base=LAW&amp;n=501324&amp;dst=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DC06-B033-4A60-A018-DC4303B9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6007</Words>
  <Characters>34245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43</cp:revision>
  <cp:lastPrinted>2026-04-08T12:02:00Z</cp:lastPrinted>
  <dcterms:created xsi:type="dcterms:W3CDTF">2026-04-08T11:23:00Z</dcterms:created>
  <dcterms:modified xsi:type="dcterms:W3CDTF">2026-04-24T06:10:00Z</dcterms:modified>
</cp:coreProperties>
</file>