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8E" w:rsidRDefault="0022408E" w:rsidP="0005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20.09.2018</w:t>
      </w:r>
    </w:p>
    <w:p w:rsidR="0022408E" w:rsidRDefault="0022408E" w:rsidP="0005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t>Как обжаловать в ФАС действия заказчика по Закону N 44-ФЗ</w:t>
      </w:r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207"/>
      </w:tblGrid>
      <w:tr w:rsidR="00056697" w:rsidRPr="00056697">
        <w:tc>
          <w:tcPr>
            <w:tcW w:w="10207" w:type="dxa"/>
            <w:tcBorders>
              <w:left w:val="single" w:sz="24" w:space="0" w:color="FE9500"/>
            </w:tcBorders>
            <w:shd w:val="clear" w:color="auto" w:fill="F2F4E6"/>
          </w:tcPr>
          <w:p w:rsidR="00056697" w:rsidRP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697">
              <w:rPr>
                <w:rFonts w:ascii="Times New Roman" w:hAnsi="Times New Roman"/>
                <w:sz w:val="28"/>
                <w:szCs w:val="28"/>
              </w:rPr>
              <w:t>Нередки случаи, когда участники закупки считают, что заказчик действует незаконно и нарушает их права. Для таких ситуаций законодатель предоставил очень простой и оперативный инструмент - обжалование действий заказчика в ФАС России.</w:t>
            </w:r>
          </w:p>
          <w:p w:rsidR="00056697" w:rsidRPr="00056697" w:rsidRDefault="00056697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697">
              <w:rPr>
                <w:rFonts w:ascii="Times New Roman" w:hAnsi="Times New Roman"/>
                <w:sz w:val="28"/>
                <w:szCs w:val="28"/>
              </w:rPr>
              <w:t>Подать жалобу можно как на бумаге, так и в форме электронного документа. Главное - не забыть ее подписать и приложить документ, подтверждающий право такой подписи. Порядок подачи жалобы довольно простой, а требования к содержанию минимальны.</w:t>
            </w:r>
          </w:p>
          <w:p w:rsidR="00056697" w:rsidRPr="00056697" w:rsidRDefault="00056697">
            <w:pPr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697">
              <w:rPr>
                <w:rFonts w:ascii="Times New Roman" w:hAnsi="Times New Roman"/>
                <w:sz w:val="28"/>
                <w:szCs w:val="28"/>
              </w:rPr>
              <w:t>Так можно обжаловать действия не только заказчика и его сотрудников, но и электронной площадки, уполномоченного органа, специализированной организации, закупочной комиссии.</w:t>
            </w:r>
          </w:p>
        </w:tc>
      </w:tr>
    </w:tbl>
    <w:p w:rsidR="00056697" w:rsidRPr="00056697" w:rsidRDefault="00056697" w:rsidP="00056697">
      <w:pPr>
        <w:autoSpaceDE w:val="0"/>
        <w:autoSpaceDN w:val="0"/>
        <w:adjustRightInd w:val="0"/>
        <w:spacing w:before="38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t>Оглавление:</w:t>
      </w:r>
    </w:p>
    <w:p w:rsidR="00056697" w:rsidRPr="00056697" w:rsidRDefault="00056697" w:rsidP="00056697">
      <w:pPr>
        <w:autoSpaceDE w:val="0"/>
        <w:autoSpaceDN w:val="0"/>
        <w:adjustRightInd w:val="0"/>
        <w:spacing w:before="320"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 xml:space="preserve">1. </w:t>
      </w:r>
      <w:hyperlink w:anchor="Par11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Когда можно подать жалобу</w:t>
        </w:r>
      </w:hyperlink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 xml:space="preserve">2. </w:t>
      </w:r>
      <w:hyperlink w:anchor="Par21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Как составить жалобу в ФАС</w:t>
        </w:r>
      </w:hyperlink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 xml:space="preserve">3. </w:t>
      </w:r>
      <w:hyperlink w:anchor="Par35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Как подать жалобу в ФАС</w:t>
        </w:r>
      </w:hyperlink>
    </w:p>
    <w:p w:rsidR="00056697" w:rsidRPr="00056697" w:rsidRDefault="00056697" w:rsidP="00056697">
      <w:pPr>
        <w:autoSpaceDE w:val="0"/>
        <w:autoSpaceDN w:val="0"/>
        <w:adjustRightInd w:val="0"/>
        <w:spacing w:before="38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1" w:name="Par11"/>
      <w:bookmarkEnd w:id="1"/>
      <w:r w:rsidRPr="00056697">
        <w:rPr>
          <w:rFonts w:ascii="Times New Roman" w:hAnsi="Times New Roman"/>
          <w:b/>
          <w:bCs/>
          <w:sz w:val="28"/>
          <w:szCs w:val="28"/>
        </w:rPr>
        <w:t>1. Когда можно подать жалобу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Сроки подачи жалобы зависят от того, какие действия вы обжалуете (</w:t>
      </w:r>
      <w:hyperlink r:id="rId5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3</w:t>
        </w:r>
      </w:hyperlink>
      <w:r w:rsidRPr="00056697">
        <w:rPr>
          <w:rFonts w:ascii="Times New Roman" w:hAnsi="Times New Roman"/>
          <w:sz w:val="28"/>
          <w:szCs w:val="28"/>
        </w:rPr>
        <w:t xml:space="preserve"> - </w:t>
      </w:r>
      <w:hyperlink r:id="rId6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5 ст. 105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N 44-ФЗ).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t>Положения документации или извещения</w:t>
      </w:r>
      <w:r w:rsidRPr="00056697">
        <w:rPr>
          <w:rFonts w:ascii="Times New Roman" w:hAnsi="Times New Roman"/>
          <w:sz w:val="28"/>
          <w:szCs w:val="28"/>
        </w:rPr>
        <w:t xml:space="preserve"> обжалуйте до окончания срока подачи заявок. Вы можете пожаловаться на содержание документов закупки вне зависимости от того, подали вы заявку или нет. В остальных случаях жаловаться можно, только если вы подали заявку на участие в процедуре.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t>Нарушения, совершенные после окончания срока подачи заявок</w:t>
      </w:r>
      <w:r w:rsidRPr="00056697">
        <w:rPr>
          <w:rFonts w:ascii="Times New Roman" w:hAnsi="Times New Roman"/>
          <w:sz w:val="28"/>
          <w:szCs w:val="28"/>
        </w:rPr>
        <w:t xml:space="preserve"> (кроме электронных запросов котировок и предложений), обжалуйте не позже чем через </w:t>
      </w:r>
      <w:r w:rsidRPr="00056697">
        <w:rPr>
          <w:rFonts w:ascii="Times New Roman" w:hAnsi="Times New Roman"/>
          <w:b/>
          <w:bCs/>
          <w:sz w:val="28"/>
          <w:szCs w:val="28"/>
        </w:rPr>
        <w:t>10 дней</w:t>
      </w:r>
      <w:r w:rsidRPr="00056697">
        <w:rPr>
          <w:rFonts w:ascii="Times New Roman" w:hAnsi="Times New Roman"/>
          <w:sz w:val="28"/>
          <w:szCs w:val="28"/>
        </w:rPr>
        <w:t xml:space="preserve"> с даты размещения в ЕИС протокола рассмотрения и оценки заявок или с даты подписания протокола закрытой неэлектронной процедуры.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t>Нарушения при заключении контракта, рассмотрении вторых частей заявок</w:t>
      </w:r>
      <w:r w:rsidRPr="00056697">
        <w:rPr>
          <w:rFonts w:ascii="Times New Roman" w:hAnsi="Times New Roman"/>
          <w:sz w:val="28"/>
          <w:szCs w:val="28"/>
        </w:rPr>
        <w:t xml:space="preserve"> и заявок электронных запросов котировок и запросов предложений обжалуйте </w:t>
      </w:r>
      <w:r w:rsidRPr="00056697">
        <w:rPr>
          <w:rFonts w:ascii="Times New Roman" w:hAnsi="Times New Roman"/>
          <w:b/>
          <w:bCs/>
          <w:sz w:val="28"/>
          <w:szCs w:val="28"/>
        </w:rPr>
        <w:t>до заключения контракта.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lastRenderedPageBreak/>
        <w:t>Нарушения при аккредитации</w:t>
      </w:r>
      <w:r w:rsidRPr="00056697">
        <w:rPr>
          <w:rFonts w:ascii="Times New Roman" w:hAnsi="Times New Roman"/>
          <w:sz w:val="28"/>
          <w:szCs w:val="28"/>
        </w:rPr>
        <w:t>, допущенные электронной площадкой, можно обжаловать в течение 30 дней с момента нарушений.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Если указанные сроки истекли, обжалуйте нарушения в судебном порядке.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 xml:space="preserve">Учтите, что подавать жалобу нужно на каждую закупку отдельно, даже если нарушения идентичные, заказчик один и процедуры проходили практически в одно и то же время (см. </w:t>
      </w:r>
      <w:hyperlink r:id="rId7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Письмо</w:t>
        </w:r>
      </w:hyperlink>
      <w:r w:rsidRPr="00056697">
        <w:rPr>
          <w:rFonts w:ascii="Times New Roman" w:hAnsi="Times New Roman"/>
          <w:sz w:val="28"/>
          <w:szCs w:val="28"/>
        </w:rPr>
        <w:t xml:space="preserve"> Минэкономразвития России от 13.08.2015 N Д28и-2449).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Если вы обжалуете то, как комиссия оценила вашу заявку по качественному или квалификационному критерию, будьте готовы, что ФАС вашу жалобу не рассмотрит. Однако в ходе внеплановой проверки ФАС может выявить другие допущенные заказчиком нарушения и выдать предписание об их устранении. В этом случае у вас может появиться возможность исправить и подать новую заявку (</w:t>
      </w:r>
      <w:hyperlink r:id="rId8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6 ст. 106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N 44-ФЗ, </w:t>
      </w:r>
      <w:hyperlink r:id="rId9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Решение</w:t>
        </w:r>
      </w:hyperlink>
      <w:r w:rsidRPr="00056697">
        <w:rPr>
          <w:rFonts w:ascii="Times New Roman" w:hAnsi="Times New Roman"/>
          <w:sz w:val="28"/>
          <w:szCs w:val="28"/>
        </w:rPr>
        <w:t xml:space="preserve"> Московского УФАС России от 30.03.2018 по делу N 2-57-3765/77-18).</w:t>
      </w:r>
    </w:p>
    <w:p w:rsidR="00056697" w:rsidRPr="00056697" w:rsidRDefault="00056697" w:rsidP="00056697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2" w:name="Par21"/>
      <w:bookmarkEnd w:id="2"/>
      <w:r w:rsidRPr="00056697">
        <w:rPr>
          <w:rFonts w:ascii="Times New Roman" w:hAnsi="Times New Roman"/>
          <w:b/>
          <w:bCs/>
          <w:sz w:val="28"/>
          <w:szCs w:val="28"/>
        </w:rPr>
        <w:t>2. Как составить жалобу в ФАС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Жалобу составьте в письменной форме, других требований к форме жалобы нет (</w:t>
      </w:r>
      <w:hyperlink r:id="rId10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7 ст. 105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N 44-ФЗ).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Включите в жалобу следующие обязательные сведения (</w:t>
      </w:r>
      <w:hyperlink r:id="rId11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8 ст. 105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N 44-ФЗ):</w:t>
      </w:r>
    </w:p>
    <w:p w:rsidR="00056697" w:rsidRPr="00056697" w:rsidRDefault="00056697" w:rsidP="0005669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наименование, место нахождения, почтовый адрес, номер контактного телефона заказчика. Возьмите эти сведения из документации или извещения о закупке;</w:t>
      </w:r>
    </w:p>
    <w:p w:rsidR="00056697" w:rsidRPr="00056697" w:rsidRDefault="00056697" w:rsidP="0005669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наименование и место нахождения вашей организации;</w:t>
      </w:r>
    </w:p>
    <w:p w:rsidR="00056697" w:rsidRPr="00056697" w:rsidRDefault="00056697" w:rsidP="0005669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название и номер закупки;</w:t>
      </w:r>
    </w:p>
    <w:p w:rsidR="00056697" w:rsidRPr="00056697" w:rsidRDefault="00056697" w:rsidP="0005669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указание на действия заказчика, которые обжалуются, и ваши доводы;</w:t>
      </w:r>
    </w:p>
    <w:p w:rsidR="00056697" w:rsidRPr="00056697" w:rsidRDefault="00056697" w:rsidP="0005669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документы, которые обосновывают ваши доводы. Это могут быть копии протоколов, заявки, документация, скриншоты с сайта электронной площадки, любые другие сведения, которые, по вашему мнению, имеют значение для рассмотрения жалобы;</w:t>
      </w:r>
    </w:p>
    <w:p w:rsidR="00056697" w:rsidRPr="00056697" w:rsidRDefault="00056697" w:rsidP="0005669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доверенность, если жалобу подписал не руководитель, а лицо по доверенности;</w:t>
      </w:r>
    </w:p>
    <w:p w:rsidR="00056697" w:rsidRPr="00056697" w:rsidRDefault="00056697" w:rsidP="0005669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 xml:space="preserve">документ, подтверждающий полномочия руководителя вашей организации. Несмотря на то что сам </w:t>
      </w:r>
      <w:hyperlink r:id="rId12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ФАС</w:t>
        </w:r>
      </w:hyperlink>
      <w:r w:rsidRPr="00056697">
        <w:rPr>
          <w:rFonts w:ascii="Times New Roman" w:hAnsi="Times New Roman"/>
          <w:sz w:val="28"/>
          <w:szCs w:val="28"/>
        </w:rPr>
        <w:t xml:space="preserve"> и </w:t>
      </w:r>
      <w:hyperlink r:id="rId13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суды</w:t>
        </w:r>
      </w:hyperlink>
      <w:r w:rsidRPr="00056697">
        <w:rPr>
          <w:rFonts w:ascii="Times New Roman" w:hAnsi="Times New Roman"/>
          <w:sz w:val="28"/>
          <w:szCs w:val="28"/>
        </w:rPr>
        <w:t xml:space="preserve"> неоднократно говорили, что подтверждать полномочия руководителя необязательно, мы рекомендуем приложить такой документ. Это снизит риск необоснованного возврата жалобы;</w:t>
      </w:r>
    </w:p>
    <w:p w:rsidR="00056697" w:rsidRPr="00056697" w:rsidRDefault="00056697" w:rsidP="00056697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перечень документов, которые прикладываете к жалобе.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lastRenderedPageBreak/>
        <w:t>Подпишите жалобу. Если планируете подать жалобу в форме электронного документа, подпишите ее квалифицированной электронной подписью (</w:t>
      </w:r>
      <w:hyperlink r:id="rId14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1 ст. 6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об электронной подписи).</w:t>
      </w:r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00"/>
        <w:gridCol w:w="9547"/>
        <w:gridCol w:w="60"/>
      </w:tblGrid>
      <w:tr w:rsidR="00056697" w:rsidRPr="00056697" w:rsidTr="00056697">
        <w:tc>
          <w:tcPr>
            <w:tcW w:w="600" w:type="dxa"/>
            <w:vAlign w:val="center"/>
          </w:tcPr>
          <w:p w:rsidR="00056697" w:rsidRPr="00056697" w:rsidRDefault="0069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697">
              <w:rPr>
                <w:rFonts w:ascii="Times New Roman" w:hAnsi="Times New Roman"/>
                <w:noProof/>
                <w:position w:val="-3"/>
                <w:sz w:val="28"/>
                <w:szCs w:val="28"/>
              </w:rPr>
              <w:drawing>
                <wp:inline distT="0" distB="0" distL="0" distR="0">
                  <wp:extent cx="153670" cy="16827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6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7" w:type="dxa"/>
            <w:gridSpan w:val="2"/>
          </w:tcPr>
          <w:p w:rsidR="00056697" w:rsidRP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056697">
                <w:rPr>
                  <w:rFonts w:ascii="Times New Roman" w:hAnsi="Times New Roman"/>
                  <w:color w:val="0000FF"/>
                  <w:sz w:val="28"/>
                  <w:szCs w:val="28"/>
                </w:rPr>
                <w:t>Образец</w:t>
              </w:r>
            </w:hyperlink>
            <w:r w:rsidRPr="00056697">
              <w:rPr>
                <w:rFonts w:ascii="Times New Roman" w:hAnsi="Times New Roman"/>
                <w:sz w:val="28"/>
                <w:szCs w:val="28"/>
              </w:rPr>
              <w:t xml:space="preserve"> жалобы в ФАС на действия заказчика по Закону N 44-ФЗ</w:t>
            </w:r>
          </w:p>
        </w:tc>
      </w:tr>
      <w:tr w:rsidR="00056697" w:rsidTr="00056697">
        <w:tblPrEx>
          <w:jc w:val="center"/>
          <w:tblInd w:w="0" w:type="dxa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gridAfter w:val="1"/>
          <w:wAfter w:w="60" w:type="dxa"/>
          <w:jc w:val="center"/>
        </w:trPr>
        <w:tc>
          <w:tcPr>
            <w:tcW w:w="10147" w:type="dxa"/>
            <w:gridSpan w:val="2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392C69"/>
                <w:sz w:val="28"/>
                <w:szCs w:val="28"/>
              </w:rPr>
            </w:pPr>
          </w:p>
        </w:tc>
      </w:tr>
    </w:tbl>
    <w:p w:rsidR="00056697" w:rsidRDefault="00056697" w:rsidP="00056697">
      <w:pPr>
        <w:autoSpaceDE w:val="0"/>
        <w:autoSpaceDN w:val="0"/>
        <w:adjustRightInd w:val="0"/>
        <w:spacing w:before="560" w:after="0" w:line="240" w:lineRule="auto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Образец жалобы в ФАС РФ на действия заказчика при закупках по Закону N 44-ФЗ</w:t>
      </w:r>
    </w:p>
    <w:p w:rsidR="00056697" w:rsidRDefault="00056697" w:rsidP="0005669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Составляется, когда необходимо обжаловать действия заказчика при проведении закупок.</w:t>
      </w:r>
    </w:p>
    <w:p w:rsidR="00056697" w:rsidRDefault="00056697" w:rsidP="00056697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Утвержденной формы нет, требования к содержанию установлены </w:t>
      </w:r>
      <w:hyperlink r:id="rId17" w:history="1">
        <w:r>
          <w:rPr>
            <w:rFonts w:ascii="Times New Roman" w:hAnsi="Times New Roman"/>
            <w:color w:val="0000FF"/>
            <w:sz w:val="28"/>
            <w:szCs w:val="28"/>
          </w:rPr>
          <w:t>ч. 8 ст. 105</w:t>
        </w:r>
      </w:hyperlink>
      <w:r>
        <w:rPr>
          <w:rFonts w:ascii="Times New Roman" w:hAnsi="Times New Roman"/>
          <w:sz w:val="28"/>
          <w:szCs w:val="28"/>
        </w:rPr>
        <w:t xml:space="preserve"> Закона N 44-ФЗ. Может быть направлена в ФАС России в форме электронного документа, подписанного квалифицированной электронной подписью, или на бумажном носителе. К жалобе обязательно приложить документ, подтверждающий полномочия лица, который ее подписал.</w:t>
      </w:r>
    </w:p>
    <w:p w:rsidR="00056697" w:rsidRDefault="00056697" w:rsidP="0005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35"/>
        <w:gridCol w:w="9472"/>
      </w:tblGrid>
      <w:tr w:rsidR="00056697">
        <w:tc>
          <w:tcPr>
            <w:tcW w:w="735" w:type="dxa"/>
            <w:shd w:val="clear" w:color="auto" w:fill="DAEEF3"/>
            <w:vAlign w:val="center"/>
          </w:tcPr>
          <w:p w:rsidR="00056697" w:rsidRDefault="00696A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position w:val="-8"/>
                <w:sz w:val="28"/>
                <w:szCs w:val="28"/>
              </w:rPr>
              <w:drawing>
                <wp:inline distT="0" distB="0" distL="0" distR="0">
                  <wp:extent cx="241300" cy="2413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2" w:type="dxa"/>
            <w:shd w:val="clear" w:color="auto" w:fill="DAEEF3"/>
          </w:tcPr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См. Образец жалобы в MS Word</w:t>
            </w:r>
          </w:p>
        </w:tc>
      </w:tr>
    </w:tbl>
    <w:p w:rsidR="00056697" w:rsidRDefault="00056697" w:rsidP="000566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180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207"/>
      </w:tblGrid>
      <w:tr w:rsidR="00056697">
        <w:tc>
          <w:tcPr>
            <w:tcW w:w="10207" w:type="dxa"/>
            <w:tcBorders>
              <w:left w:val="single" w:sz="24" w:space="0" w:color="DEDEDE"/>
            </w:tcBorders>
          </w:tcPr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Исх. N 4567/18 от 21.02.2018</w:t>
            </w:r>
          </w:p>
          <w:p w:rsidR="00056697" w:rsidRDefault="00056697">
            <w:pPr>
              <w:autoSpaceDE w:val="0"/>
              <w:autoSpaceDN w:val="0"/>
              <w:adjustRightInd w:val="0"/>
              <w:spacing w:before="28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Управление Федеральной антимонопольной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службы по Московской области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Карамышевская наб., д. 44, г. Москва, 123423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Заявитель: ООО "Инжтехсервиспро"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нахождения и почтовый адрес: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Краснофлотская, д. 37, г. Пермь, 614016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тел./факс: +7 (342) 000-00-00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Эл.почта: info@engtechservpro.ru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Заказчик: Департамент строительства и капитального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ремонта Московской области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нахождения и почтовый адрес: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б-р Строителей, д. 6, г. Красногорск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Московской области, 43407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тел./факс: +7 (496) 000-00-00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Жалоба на действия заказчика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Заказчиком 17 февраля 2018 г. на официальном сайте http://zakupki.gov.ru было размещено извещение N 0765892659540125419 о проведении аукциона в электронной форме на выполнение работ по текущему ремонту фасада здания Департамента строительства и капитального ремонта Московской области.</w:t>
            </w:r>
          </w:p>
          <w:p w:rsidR="00056697" w:rsidRDefault="00056697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Пунктом 4.2 Государственного контракта, размещенного вместе с извещением, установлено, что оплата за выполненные работы производится в течение 45 дней с момента подписания заказчиком акта сдачи-приемки выполненных работ.</w:t>
            </w:r>
          </w:p>
          <w:p w:rsidR="00056697" w:rsidRDefault="00056697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Данное условие является нарушением прав и интересов участников закупки, так как противоречит требованиям, установленным </w:t>
            </w:r>
            <w:hyperlink r:id="rId19" w:history="1">
              <w:r>
                <w:rPr>
                  <w:rFonts w:ascii="Times New Roman" w:hAnsi="Times New Roman"/>
                  <w:color w:val="0000FF"/>
                  <w:sz w:val="28"/>
                  <w:szCs w:val="28"/>
                </w:rPr>
                <w:t>ч. 13.1. ст. 34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в соответствии с которыми срок оплаты не может превышать 30 дней.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Приложения:</w:t>
            </w:r>
          </w:p>
          <w:p w:rsidR="00056697" w:rsidRDefault="00056697" w:rsidP="000566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Копия извещения к закупке N 0765892659540125419.</w:t>
            </w:r>
          </w:p>
          <w:p w:rsidR="00056697" w:rsidRDefault="00056697" w:rsidP="000566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 государственного контракта.</w:t>
            </w:r>
          </w:p>
          <w:p w:rsidR="00056697" w:rsidRDefault="00056697" w:rsidP="0005669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Доверенность на подпись жалобы от 21.02.2018 N 15.</w:t>
            </w: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6697" w:rsidRDefault="000566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 директора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Васечкин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А.О. Васечкин</w:t>
            </w:r>
          </w:p>
        </w:tc>
      </w:tr>
    </w:tbl>
    <w:p w:rsidR="00056697" w:rsidRPr="00056697" w:rsidRDefault="00056697" w:rsidP="00056697">
      <w:pPr>
        <w:autoSpaceDE w:val="0"/>
        <w:autoSpaceDN w:val="0"/>
        <w:adjustRightInd w:val="0"/>
        <w:spacing w:before="30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6697" w:rsidRPr="00056697" w:rsidRDefault="00056697" w:rsidP="0005669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bookmarkStart w:id="3" w:name="Par35"/>
      <w:bookmarkEnd w:id="3"/>
      <w:r w:rsidRPr="00056697">
        <w:rPr>
          <w:rFonts w:ascii="Times New Roman" w:hAnsi="Times New Roman"/>
          <w:b/>
          <w:bCs/>
          <w:sz w:val="28"/>
          <w:szCs w:val="28"/>
        </w:rPr>
        <w:t>3. Как подать жалобу в ФАС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 xml:space="preserve">Отвезите жалобу в ФАС России или ее </w:t>
      </w:r>
      <w:hyperlink r:id="rId20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территориальное управление</w:t>
        </w:r>
      </w:hyperlink>
      <w:r w:rsidRPr="00056697">
        <w:rPr>
          <w:rFonts w:ascii="Times New Roman" w:hAnsi="Times New Roman"/>
          <w:sz w:val="28"/>
          <w:szCs w:val="28"/>
        </w:rPr>
        <w:t xml:space="preserve"> по месту нахождения заказчика. Хоть административным регламентом ФАС и </w:t>
      </w:r>
      <w:hyperlink r:id="rId21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утверждена</w:t>
        </w:r>
      </w:hyperlink>
      <w:r w:rsidRPr="00056697">
        <w:rPr>
          <w:rFonts w:ascii="Times New Roman" w:hAnsi="Times New Roman"/>
          <w:sz w:val="28"/>
          <w:szCs w:val="28"/>
        </w:rPr>
        <w:t xml:space="preserve"> подведомственность, если направите жалобу не в то управление, негативных последствий не будет. ФАС самостоятельно направит жалобу по подведомственности (</w:t>
      </w:r>
      <w:hyperlink r:id="rId22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п. 3.12</w:t>
        </w:r>
      </w:hyperlink>
      <w:r w:rsidRPr="00056697">
        <w:rPr>
          <w:rFonts w:ascii="Times New Roman" w:hAnsi="Times New Roman"/>
          <w:sz w:val="28"/>
          <w:szCs w:val="28"/>
        </w:rPr>
        <w:t xml:space="preserve"> Административного регламента ФАС России).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Если направляете жалобу в форме электронного документа, уточните ограничения по размеру прикрепляемых файлов на сайте ФАС России fas.gov.ru.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lastRenderedPageBreak/>
        <w:t>Отозвать жалобу</w:t>
      </w:r>
      <w:r w:rsidRPr="00056697">
        <w:rPr>
          <w:rFonts w:ascii="Times New Roman" w:hAnsi="Times New Roman"/>
          <w:sz w:val="28"/>
          <w:szCs w:val="28"/>
        </w:rPr>
        <w:t xml:space="preserve"> можно в любой момент до того, как ФАС примет решение по существу. Но учтите, что повторно жаловаться на это же нарушение вы не вправе (</w:t>
      </w:r>
      <w:hyperlink r:id="rId23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15 ст. 105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N 44-ФЗ).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sz w:val="28"/>
          <w:szCs w:val="28"/>
        </w:rPr>
        <w:t>После подачи жалобы ФАС зарегистрирует ее и в течение двух рабочих дней направит вам уведомление о времени и месте рассмотрения. В этот же срок ФАС разместит жалобу в реестре на официальном сайте zakupki.gov.ru (</w:t>
      </w:r>
      <w:hyperlink r:id="rId24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1 ст. 106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N 44-ФЗ).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t>Примите участие</w:t>
      </w:r>
      <w:r w:rsidRPr="00056697">
        <w:rPr>
          <w:rFonts w:ascii="Times New Roman" w:hAnsi="Times New Roman"/>
          <w:sz w:val="28"/>
          <w:szCs w:val="28"/>
        </w:rPr>
        <w:t xml:space="preserve"> в заседании по рассмотрению жалобы при желании. Только не забудьте взять с собой паспорт и документ, подтверждающий ваши полномочия, - доверенность или решение о назначении (</w:t>
      </w:r>
      <w:hyperlink r:id="rId25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2 ст. 106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N 44-ФЗ).</w:t>
      </w:r>
    </w:p>
    <w:p w:rsidR="00056697" w:rsidRPr="00056697" w:rsidRDefault="00056697" w:rsidP="0005669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697">
        <w:rPr>
          <w:rFonts w:ascii="Times New Roman" w:hAnsi="Times New Roman"/>
          <w:b/>
          <w:bCs/>
          <w:sz w:val="28"/>
          <w:szCs w:val="28"/>
        </w:rPr>
        <w:t>Обжалуйте в суде</w:t>
      </w:r>
      <w:r w:rsidRPr="00056697">
        <w:rPr>
          <w:rFonts w:ascii="Times New Roman" w:hAnsi="Times New Roman"/>
          <w:sz w:val="28"/>
          <w:szCs w:val="28"/>
        </w:rPr>
        <w:t xml:space="preserve"> решение ФАС, если оно вас не устроит. Но помните, что у вас есть на это не больше трех месяцев (</w:t>
      </w:r>
      <w:hyperlink r:id="rId26" w:history="1">
        <w:r w:rsidRPr="00056697">
          <w:rPr>
            <w:rFonts w:ascii="Times New Roman" w:hAnsi="Times New Roman"/>
            <w:color w:val="0000FF"/>
            <w:sz w:val="28"/>
            <w:szCs w:val="28"/>
          </w:rPr>
          <w:t>ч. 9 ст. 106</w:t>
        </w:r>
      </w:hyperlink>
      <w:r w:rsidRPr="00056697">
        <w:rPr>
          <w:rFonts w:ascii="Times New Roman" w:hAnsi="Times New Roman"/>
          <w:sz w:val="28"/>
          <w:szCs w:val="28"/>
        </w:rPr>
        <w:t xml:space="preserve"> Закона N 44-ФЗ).</w:t>
      </w:r>
    </w:p>
    <w:p w:rsidR="00053820" w:rsidRDefault="00053820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Default="00056697">
      <w:pPr>
        <w:rPr>
          <w:rFonts w:ascii="Times New Roman" w:hAnsi="Times New Roman"/>
          <w:sz w:val="28"/>
          <w:szCs w:val="28"/>
        </w:rPr>
      </w:pPr>
    </w:p>
    <w:p w:rsidR="00056697" w:rsidRPr="00056697" w:rsidRDefault="0005669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92C69"/>
          <w:sz w:val="28"/>
          <w:szCs w:val="28"/>
        </w:rPr>
        <w:t>КонсультантПлюс, 2018</w:t>
      </w:r>
    </w:p>
    <w:sectPr w:rsidR="00056697" w:rsidRPr="00056697" w:rsidSect="00002F5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74FF2600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97"/>
    <w:rsid w:val="00002F59"/>
    <w:rsid w:val="00053820"/>
    <w:rsid w:val="00056697"/>
    <w:rsid w:val="0022408E"/>
    <w:rsid w:val="0069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CEFD2-01D9-4205-9195-E2E043F4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778AC0E2990148230D34A82908078393CE9ACC744014D430445D7654C9F08042BF2BAF515BC904BJFH" TargetMode="External"/><Relationship Id="rId13" Type="http://schemas.openxmlformats.org/officeDocument/2006/relationships/hyperlink" Target="consultantplus://offline/ref=08F778AC0E2990148230DE5B839080783B39EDA8C64C014D430445D7654C9F08042BF2BAF514B9964BJFH" TargetMode="External"/><Relationship Id="rId18" Type="http://schemas.openxmlformats.org/officeDocument/2006/relationships/image" Target="media/image2.png"/><Relationship Id="rId26" Type="http://schemas.openxmlformats.org/officeDocument/2006/relationships/hyperlink" Target="consultantplus://offline/ref=08F778AC0E2990148230D34A82908078393CE9ACC744014D430445D7654C9F08042BF2BAF515BC904BJ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8F778AC0E2990148230D34A829080783B35EAA8C945014D430445D7654C9F08042BF2BAF514B8974BJEH" TargetMode="External"/><Relationship Id="rId7" Type="http://schemas.openxmlformats.org/officeDocument/2006/relationships/hyperlink" Target="consultantplus://offline/ref=08F778AC0E2990148230CE589AFDD52B373DE8ADC0460E10490C1CDB674B49J0H" TargetMode="External"/><Relationship Id="rId12" Type="http://schemas.openxmlformats.org/officeDocument/2006/relationships/hyperlink" Target="consultantplus://offline/ref=08F778AC0E2990148230D34A82908078383DEAADC247014D430445D7654C9F08042BF2BAF514B9954BJ3H" TargetMode="External"/><Relationship Id="rId17" Type="http://schemas.openxmlformats.org/officeDocument/2006/relationships/hyperlink" Target="consultantplus://offline/ref=627C24FF508B367DCEEC345D952FF64F5C6AD429A57DE9C3DFE2D13B72BAE77B6B08039A02AB9526o0L3H" TargetMode="External"/><Relationship Id="rId25" Type="http://schemas.openxmlformats.org/officeDocument/2006/relationships/hyperlink" Target="consultantplus://offline/ref=08F778AC0E2990148230D34A82908078393CE9ACC744014D430445D7654C9F08042BF2BAF515BC904BJ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F778AC0E2990148230DB4493908078333CEFA4C14F5C474B5D49D546J2H" TargetMode="External"/><Relationship Id="rId20" Type="http://schemas.openxmlformats.org/officeDocument/2006/relationships/hyperlink" Target="consultantplus://offline/ref=08F778AC0E2990148230D34A829080783B35EAA8C945014D430445D7654C9F08042BF2BAF514BA944BJF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F778AC0E2990148230D34A82908078393CE9ACC744014D430445D7654C9F08042BF2BAF515BC974BJ9H" TargetMode="External"/><Relationship Id="rId11" Type="http://schemas.openxmlformats.org/officeDocument/2006/relationships/hyperlink" Target="consultantplus://offline/ref=08F778AC0E2990148230D34A82908078393CE9ACC744014D430445D7654C9F08042BF2BAF515BC974BJEH" TargetMode="External"/><Relationship Id="rId24" Type="http://schemas.openxmlformats.org/officeDocument/2006/relationships/hyperlink" Target="consultantplus://offline/ref=08F778AC0E2990148230D34A82908078393CE9ACC744014D430445D7654C9F08042BF2BAF515B1964BJBH" TargetMode="External"/><Relationship Id="rId5" Type="http://schemas.openxmlformats.org/officeDocument/2006/relationships/hyperlink" Target="consultantplus://offline/ref=08F778AC0E2990148230D34A82908078393CE9ACC744014D430445D7654C9F08042BF2BAF515BC974BJBH" TargetMode="External"/><Relationship Id="rId15" Type="http://schemas.openxmlformats.org/officeDocument/2006/relationships/image" Target="media/image1.png"/><Relationship Id="rId23" Type="http://schemas.openxmlformats.org/officeDocument/2006/relationships/hyperlink" Target="consultantplus://offline/ref=08F778AC0E2990148230D34A82908078393CE9ACC744014D430445D7654C9F08042BF2BAF515BC914BJB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8F778AC0E2990148230D34A82908078393CE9ACC744014D430445D7654C9F08042BF2BAF515BC974BJFH" TargetMode="External"/><Relationship Id="rId19" Type="http://schemas.openxmlformats.org/officeDocument/2006/relationships/hyperlink" Target="consultantplus://offline/ref=627C24FF508B367DCEEC345D952FF64F5C6AD429A57DE9C3DFE2D13B72BAE77B6B08039A02A89025o0L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F778AC0E2990148230CF4A869080783E3AE9ADC94C014D430445D76544JCH" TargetMode="External"/><Relationship Id="rId14" Type="http://schemas.openxmlformats.org/officeDocument/2006/relationships/hyperlink" Target="consultantplus://offline/ref=08F778AC0E2990148230D34A82908078383EEDA5C042014D430445D7654C9F08042BF2BA4FJ5H" TargetMode="External"/><Relationship Id="rId22" Type="http://schemas.openxmlformats.org/officeDocument/2006/relationships/hyperlink" Target="consultantplus://offline/ref=08F778AC0E2990148230D34A829080783B35E8ABC545014D430445D7654C9F08042BF2BAF514B8934BJC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</dc:creator>
  <cp:keywords/>
  <dc:description/>
  <cp:lastModifiedBy>Гришина Екатерина</cp:lastModifiedBy>
  <cp:revision>2</cp:revision>
  <dcterms:created xsi:type="dcterms:W3CDTF">2018-09-20T12:14:00Z</dcterms:created>
  <dcterms:modified xsi:type="dcterms:W3CDTF">2018-09-20T12:14:00Z</dcterms:modified>
</cp:coreProperties>
</file>