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671E98">
              <w:rPr>
                <w:szCs w:val="26"/>
              </w:rPr>
              <w:t>2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86CA1" w:rsidRPr="001B3E49">
        <w:rPr>
          <w:sz w:val="28"/>
          <w:szCs w:val="28"/>
        </w:rPr>
        <w:t>______________________________________________________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Pr="001B3E49">
        <w:rPr>
          <w:sz w:val="28"/>
          <w:szCs w:val="28"/>
        </w:rPr>
        <w:t xml:space="preserve"> на основании </w:t>
      </w:r>
      <w:r w:rsidR="00E86CA1" w:rsidRPr="001B3E49">
        <w:rPr>
          <w:sz w:val="28"/>
          <w:szCs w:val="28"/>
        </w:rPr>
        <w:t>________________________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C25FCB" w:rsidRPr="001B3E49">
        <w:rPr>
          <w:sz w:val="28"/>
          <w:szCs w:val="28"/>
        </w:rPr>
        <w:t>Департамент сельского хозяйства и продовольствия Ивановской области в лице Члена Правительства Ивановской области-директора Департамента сельского хозяйства и продовольствия Ивановской области</w:t>
      </w:r>
      <w:r w:rsidR="006707DD" w:rsidRPr="001B3E49">
        <w:rPr>
          <w:sz w:val="28"/>
          <w:szCs w:val="28"/>
        </w:rPr>
        <w:t xml:space="preserve"> </w:t>
      </w:r>
      <w:proofErr w:type="spellStart"/>
      <w:r w:rsidR="006707DD" w:rsidRPr="001B3E49">
        <w:rPr>
          <w:sz w:val="28"/>
          <w:szCs w:val="28"/>
        </w:rPr>
        <w:t>Черкесова</w:t>
      </w:r>
      <w:proofErr w:type="spellEnd"/>
      <w:r w:rsidR="006707DD" w:rsidRPr="001B3E49">
        <w:rPr>
          <w:sz w:val="28"/>
          <w:szCs w:val="28"/>
        </w:rPr>
        <w:t xml:space="preserve"> Дениса Леонидовича</w:t>
      </w:r>
      <w:r w:rsidRPr="001B3E49">
        <w:rPr>
          <w:sz w:val="28"/>
          <w:szCs w:val="28"/>
        </w:rPr>
        <w:t xml:space="preserve">, действующего на основании </w:t>
      </w:r>
      <w:r w:rsidR="00941F45" w:rsidRPr="001B3E49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 казны), с одной стороны, и ________________________, в лице______________, действующего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>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75F8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1B3E49">
        <w:rPr>
          <w:rFonts w:eastAsia="MS Mincho"/>
          <w:sz w:val="28"/>
          <w:szCs w:val="28"/>
        </w:rPr>
        <w:t>, а Арендатор принимает в аренду имущество Ивановской области</w:t>
      </w:r>
      <w:r w:rsidR="00D175F8">
        <w:rPr>
          <w:rFonts w:eastAsia="MS Mincho"/>
          <w:sz w:val="28"/>
          <w:szCs w:val="28"/>
        </w:rPr>
        <w:t>:</w:t>
      </w:r>
    </w:p>
    <w:p w:rsidR="00D175F8" w:rsidRPr="00FB5B8A" w:rsidRDefault="00D175F8" w:rsidP="00FB5B8A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C056AE">
        <w:rPr>
          <w:sz w:val="28"/>
          <w:szCs w:val="28"/>
        </w:rPr>
        <w:t xml:space="preserve">– </w:t>
      </w:r>
      <w:r w:rsidRPr="00C056AE">
        <w:rPr>
          <w:color w:val="000000"/>
          <w:sz w:val="28"/>
          <w:szCs w:val="28"/>
        </w:rPr>
        <w:t xml:space="preserve">помещение, </w:t>
      </w:r>
      <w:r w:rsidRPr="00C056AE">
        <w:rPr>
          <w:sz w:val="28"/>
          <w:szCs w:val="28"/>
        </w:rPr>
        <w:t xml:space="preserve">назначение: нежилое; наименование: </w:t>
      </w:r>
      <w:r w:rsidRPr="00C056AE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C056AE">
        <w:rPr>
          <w:sz w:val="28"/>
          <w:szCs w:val="28"/>
        </w:rPr>
        <w:t>37:24:010152:711</w:t>
      </w:r>
      <w:r w:rsidRPr="00C056AE">
        <w:rPr>
          <w:color w:val="000000"/>
          <w:sz w:val="28"/>
          <w:szCs w:val="28"/>
        </w:rPr>
        <w:t xml:space="preserve">,  площадь 13 кв. м;  Этаж № 1-й этаж, местоположение: 153012, Ивановская область, </w:t>
      </w:r>
      <w:proofErr w:type="gramStart"/>
      <w:r w:rsidRPr="00C056AE">
        <w:rPr>
          <w:color w:val="000000"/>
          <w:sz w:val="28"/>
          <w:szCs w:val="28"/>
        </w:rPr>
        <w:t>г</w:t>
      </w:r>
      <w:proofErr w:type="gramEnd"/>
      <w:r w:rsidRPr="00C056AE">
        <w:rPr>
          <w:color w:val="000000"/>
          <w:sz w:val="28"/>
          <w:szCs w:val="28"/>
        </w:rPr>
        <w:t>. Иваново, ул. Сувор</w:t>
      </w:r>
      <w:r w:rsidR="00FB5B8A">
        <w:rPr>
          <w:color w:val="000000"/>
          <w:sz w:val="28"/>
          <w:szCs w:val="28"/>
        </w:rPr>
        <w:t xml:space="preserve">ова, д. 44, </w:t>
      </w:r>
      <w:r w:rsidR="00FB5B8A">
        <w:rPr>
          <w:color w:val="000000"/>
          <w:sz w:val="28"/>
          <w:szCs w:val="28"/>
        </w:rPr>
        <w:lastRenderedPageBreak/>
        <w:t xml:space="preserve">литера А3, </w:t>
      </w:r>
      <w:proofErr w:type="spellStart"/>
      <w:r w:rsidR="00FB5B8A">
        <w:rPr>
          <w:color w:val="000000"/>
          <w:sz w:val="28"/>
          <w:szCs w:val="28"/>
        </w:rPr>
        <w:t>пом</w:t>
      </w:r>
      <w:proofErr w:type="spellEnd"/>
      <w:r w:rsidR="00FB5B8A">
        <w:rPr>
          <w:color w:val="000000"/>
          <w:sz w:val="28"/>
          <w:szCs w:val="28"/>
        </w:rPr>
        <w:t xml:space="preserve">. 56, </w:t>
      </w:r>
      <w:r w:rsidR="00FB5B8A" w:rsidRPr="001B3E49">
        <w:rPr>
          <w:rFonts w:eastAsia="MS Mincho"/>
          <w:sz w:val="28"/>
          <w:szCs w:val="28"/>
        </w:rPr>
        <w:t xml:space="preserve">рыночной стоимостью   </w:t>
      </w:r>
      <w:r w:rsidR="00FB5B8A">
        <w:rPr>
          <w:rFonts w:eastAsia="MS Mincho"/>
          <w:sz w:val="28"/>
          <w:szCs w:val="28"/>
        </w:rPr>
        <w:t>416 016</w:t>
      </w:r>
      <w:r w:rsidR="00FB5B8A" w:rsidRPr="001B3E49">
        <w:rPr>
          <w:rFonts w:eastAsia="MS Mincho"/>
          <w:sz w:val="28"/>
          <w:szCs w:val="28"/>
        </w:rPr>
        <w:t xml:space="preserve"> (</w:t>
      </w:r>
      <w:r w:rsidR="00FB5B8A">
        <w:rPr>
          <w:rFonts w:eastAsia="MS Mincho"/>
          <w:sz w:val="28"/>
          <w:szCs w:val="28"/>
        </w:rPr>
        <w:t>четыреста шестнадцать тысяч шестнадцать</w:t>
      </w:r>
      <w:r w:rsidR="00FB5B8A" w:rsidRPr="001B3E49">
        <w:rPr>
          <w:rFonts w:eastAsia="MS Mincho"/>
          <w:sz w:val="28"/>
          <w:szCs w:val="28"/>
        </w:rPr>
        <w:t>) рубл</w:t>
      </w:r>
      <w:r w:rsidR="00FB5B8A">
        <w:rPr>
          <w:rFonts w:eastAsia="MS Mincho"/>
          <w:sz w:val="28"/>
          <w:szCs w:val="28"/>
        </w:rPr>
        <w:t>ей</w:t>
      </w:r>
      <w:r w:rsidR="00FB5B8A" w:rsidRPr="001B3E49">
        <w:rPr>
          <w:rFonts w:eastAsia="MS Mincho"/>
          <w:sz w:val="28"/>
          <w:szCs w:val="28"/>
        </w:rPr>
        <w:t xml:space="preserve"> с учетом НДС датой оценки 17.05.2022 в соответствии с отчетом  № 1</w:t>
      </w:r>
      <w:r w:rsidR="00FB5B8A">
        <w:rPr>
          <w:rFonts w:eastAsia="MS Mincho"/>
          <w:sz w:val="28"/>
          <w:szCs w:val="28"/>
        </w:rPr>
        <w:t>68</w:t>
      </w:r>
      <w:r w:rsidR="00FB5B8A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FB5B8A">
        <w:rPr>
          <w:rFonts w:eastAsia="MS Mincho"/>
          <w:sz w:val="28"/>
          <w:szCs w:val="28"/>
        </w:rPr>
        <w:t>;</w:t>
      </w:r>
      <w:r w:rsidR="00FB5B8A" w:rsidRPr="001B3E49">
        <w:rPr>
          <w:rFonts w:eastAsia="MS Mincho"/>
          <w:sz w:val="28"/>
          <w:szCs w:val="28"/>
        </w:rPr>
        <w:t xml:space="preserve"> </w:t>
      </w:r>
    </w:p>
    <w:p w:rsidR="00D175F8" w:rsidRPr="00FB5B8A" w:rsidRDefault="00D175F8" w:rsidP="00FB5B8A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C056AE">
        <w:rPr>
          <w:sz w:val="28"/>
          <w:szCs w:val="28"/>
        </w:rPr>
        <w:t xml:space="preserve">– </w:t>
      </w:r>
      <w:r w:rsidRPr="00C056AE">
        <w:rPr>
          <w:color w:val="000000"/>
          <w:sz w:val="28"/>
          <w:szCs w:val="28"/>
        </w:rPr>
        <w:t xml:space="preserve">помещение, </w:t>
      </w:r>
      <w:r w:rsidRPr="00C056AE">
        <w:rPr>
          <w:sz w:val="28"/>
          <w:szCs w:val="28"/>
        </w:rPr>
        <w:t xml:space="preserve">назначение: нежилое; наименование: </w:t>
      </w:r>
      <w:r w:rsidRPr="00C056AE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C056AE">
        <w:rPr>
          <w:sz w:val="28"/>
          <w:szCs w:val="28"/>
        </w:rPr>
        <w:t>37:24:010152:712</w:t>
      </w:r>
      <w:r w:rsidRPr="00C056AE">
        <w:rPr>
          <w:color w:val="000000"/>
          <w:sz w:val="28"/>
          <w:szCs w:val="28"/>
        </w:rPr>
        <w:t>,  площадь 52,1 кв. м;  Этаж № 1-й этаж, местоположение: 153012, Ивановская область, г. Иваново, ул. Суворова</w:t>
      </w:r>
      <w:r w:rsidR="00FB5B8A">
        <w:rPr>
          <w:color w:val="000000"/>
          <w:sz w:val="28"/>
          <w:szCs w:val="28"/>
        </w:rPr>
        <w:t xml:space="preserve">, д. 44, литера А3, </w:t>
      </w:r>
      <w:proofErr w:type="spellStart"/>
      <w:r w:rsidR="00FB5B8A">
        <w:rPr>
          <w:color w:val="000000"/>
          <w:sz w:val="28"/>
          <w:szCs w:val="28"/>
        </w:rPr>
        <w:t>пом</w:t>
      </w:r>
      <w:proofErr w:type="spellEnd"/>
      <w:r w:rsidR="00FB5B8A">
        <w:rPr>
          <w:color w:val="000000"/>
          <w:sz w:val="28"/>
          <w:szCs w:val="28"/>
        </w:rPr>
        <w:t xml:space="preserve">. 60,61, </w:t>
      </w:r>
      <w:r w:rsidR="00FB5B8A" w:rsidRPr="001B3E49">
        <w:rPr>
          <w:rFonts w:eastAsia="MS Mincho"/>
          <w:sz w:val="28"/>
          <w:szCs w:val="28"/>
        </w:rPr>
        <w:t xml:space="preserve">рыночной стоимостью   </w:t>
      </w:r>
      <w:r w:rsidR="00FB5B8A">
        <w:rPr>
          <w:rFonts w:eastAsia="MS Mincho"/>
          <w:sz w:val="28"/>
          <w:szCs w:val="28"/>
        </w:rPr>
        <w:t>1 667 263</w:t>
      </w:r>
      <w:r w:rsidR="00FB5B8A" w:rsidRPr="001B3E49">
        <w:rPr>
          <w:rFonts w:eastAsia="MS Mincho"/>
          <w:sz w:val="28"/>
          <w:szCs w:val="28"/>
        </w:rPr>
        <w:t xml:space="preserve"> (</w:t>
      </w:r>
      <w:r w:rsidR="00FB5B8A">
        <w:rPr>
          <w:rFonts w:eastAsia="MS Mincho"/>
          <w:sz w:val="28"/>
          <w:szCs w:val="28"/>
        </w:rPr>
        <w:t>один миллион шестьсот шестьдесят семь тысяч двести шестьдесят три</w:t>
      </w:r>
      <w:r w:rsidR="00FB5B8A" w:rsidRPr="001B3E49">
        <w:rPr>
          <w:rFonts w:eastAsia="MS Mincho"/>
          <w:sz w:val="28"/>
          <w:szCs w:val="28"/>
        </w:rPr>
        <w:t>) рубл</w:t>
      </w:r>
      <w:r w:rsidR="00FB5B8A">
        <w:rPr>
          <w:rFonts w:eastAsia="MS Mincho"/>
          <w:sz w:val="28"/>
          <w:szCs w:val="28"/>
        </w:rPr>
        <w:t>я</w:t>
      </w:r>
      <w:r w:rsidR="00FB5B8A" w:rsidRPr="001B3E49">
        <w:rPr>
          <w:rFonts w:eastAsia="MS Mincho"/>
          <w:sz w:val="28"/>
          <w:szCs w:val="28"/>
        </w:rPr>
        <w:t xml:space="preserve"> с учетом НДС датой оценки 17.05.2022 в соответствии с отчетом  № 1</w:t>
      </w:r>
      <w:r w:rsidR="00FB5B8A">
        <w:rPr>
          <w:rFonts w:eastAsia="MS Mincho"/>
          <w:sz w:val="28"/>
          <w:szCs w:val="28"/>
        </w:rPr>
        <w:t>68</w:t>
      </w:r>
      <w:r w:rsidR="00FB5B8A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FB5B8A">
        <w:rPr>
          <w:rFonts w:eastAsia="MS Mincho"/>
          <w:sz w:val="28"/>
          <w:szCs w:val="28"/>
        </w:rPr>
        <w:t>;</w:t>
      </w:r>
      <w:r w:rsidR="00FB5B8A" w:rsidRPr="001B3E49">
        <w:rPr>
          <w:rFonts w:eastAsia="MS Mincho"/>
          <w:sz w:val="28"/>
          <w:szCs w:val="28"/>
        </w:rPr>
        <w:t xml:space="preserve"> </w:t>
      </w:r>
      <w:proofErr w:type="gramEnd"/>
    </w:p>
    <w:p w:rsidR="00D175F8" w:rsidRPr="00C056AE" w:rsidRDefault="00D175F8" w:rsidP="00D175F8">
      <w:pPr>
        <w:ind w:firstLine="709"/>
        <w:jc w:val="both"/>
        <w:rPr>
          <w:color w:val="000000"/>
          <w:sz w:val="28"/>
          <w:szCs w:val="28"/>
        </w:rPr>
      </w:pPr>
      <w:r w:rsidRPr="00C056AE">
        <w:rPr>
          <w:sz w:val="28"/>
          <w:szCs w:val="28"/>
        </w:rPr>
        <w:t xml:space="preserve">– </w:t>
      </w:r>
      <w:r w:rsidRPr="00C056AE">
        <w:rPr>
          <w:color w:val="000000"/>
          <w:sz w:val="28"/>
          <w:szCs w:val="28"/>
        </w:rPr>
        <w:t xml:space="preserve">помещение, </w:t>
      </w:r>
      <w:r w:rsidRPr="00C056AE">
        <w:rPr>
          <w:sz w:val="28"/>
          <w:szCs w:val="28"/>
        </w:rPr>
        <w:t xml:space="preserve">назначение: нежилое; наименование: </w:t>
      </w:r>
      <w:r w:rsidRPr="00C056AE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C056AE">
        <w:rPr>
          <w:sz w:val="28"/>
          <w:szCs w:val="28"/>
        </w:rPr>
        <w:t>37:24:010152:703</w:t>
      </w:r>
      <w:r w:rsidRPr="00C056AE">
        <w:rPr>
          <w:color w:val="000000"/>
          <w:sz w:val="28"/>
          <w:szCs w:val="28"/>
        </w:rPr>
        <w:t xml:space="preserve">,  площадь 5,2 кв. м;  Этаж № 1-й этаж, местоположение: 153012, Ивановская область, </w:t>
      </w:r>
      <w:proofErr w:type="gramStart"/>
      <w:r w:rsidRPr="00C056AE">
        <w:rPr>
          <w:color w:val="000000"/>
          <w:sz w:val="28"/>
          <w:szCs w:val="28"/>
        </w:rPr>
        <w:t>г</w:t>
      </w:r>
      <w:proofErr w:type="gramEnd"/>
      <w:r w:rsidRPr="00C056AE">
        <w:rPr>
          <w:color w:val="000000"/>
          <w:sz w:val="28"/>
          <w:szCs w:val="28"/>
        </w:rPr>
        <w:t>. Иваново, ул. Сувор</w:t>
      </w:r>
      <w:r w:rsidR="00FB5B8A">
        <w:rPr>
          <w:color w:val="000000"/>
          <w:sz w:val="28"/>
          <w:szCs w:val="28"/>
        </w:rPr>
        <w:t xml:space="preserve">ова, д. 44, литера А3, </w:t>
      </w:r>
      <w:proofErr w:type="spellStart"/>
      <w:r w:rsidR="00FB5B8A">
        <w:rPr>
          <w:color w:val="000000"/>
          <w:sz w:val="28"/>
          <w:szCs w:val="28"/>
        </w:rPr>
        <w:t>пом</w:t>
      </w:r>
      <w:proofErr w:type="spellEnd"/>
      <w:r w:rsidR="00FB5B8A">
        <w:rPr>
          <w:color w:val="000000"/>
          <w:sz w:val="28"/>
          <w:szCs w:val="28"/>
        </w:rPr>
        <w:t xml:space="preserve">. 65, </w:t>
      </w:r>
      <w:r w:rsidR="00FB5B8A" w:rsidRPr="001B3E49">
        <w:rPr>
          <w:rFonts w:eastAsia="MS Mincho"/>
          <w:sz w:val="28"/>
          <w:szCs w:val="28"/>
        </w:rPr>
        <w:t xml:space="preserve">рыночной стоимостью   </w:t>
      </w:r>
      <w:r w:rsidR="00FB5B8A">
        <w:rPr>
          <w:rFonts w:eastAsia="MS Mincho"/>
          <w:sz w:val="28"/>
          <w:szCs w:val="28"/>
        </w:rPr>
        <w:t>166 406</w:t>
      </w:r>
      <w:r w:rsidR="00FB5B8A" w:rsidRPr="001B3E49">
        <w:rPr>
          <w:rFonts w:eastAsia="MS Mincho"/>
          <w:sz w:val="28"/>
          <w:szCs w:val="28"/>
        </w:rPr>
        <w:t xml:space="preserve"> (</w:t>
      </w:r>
      <w:r w:rsidR="00FB5B8A">
        <w:rPr>
          <w:rFonts w:eastAsia="MS Mincho"/>
          <w:sz w:val="28"/>
          <w:szCs w:val="28"/>
        </w:rPr>
        <w:t>сто шестьдесят шесть тысяч четыреста шесть</w:t>
      </w:r>
      <w:r w:rsidR="00FB5B8A" w:rsidRPr="001B3E49">
        <w:rPr>
          <w:rFonts w:eastAsia="MS Mincho"/>
          <w:sz w:val="28"/>
          <w:szCs w:val="28"/>
        </w:rPr>
        <w:t>) рубл</w:t>
      </w:r>
      <w:r w:rsidR="00FB5B8A">
        <w:rPr>
          <w:rFonts w:eastAsia="MS Mincho"/>
          <w:sz w:val="28"/>
          <w:szCs w:val="28"/>
        </w:rPr>
        <w:t>ей</w:t>
      </w:r>
      <w:r w:rsidR="00FB5B8A" w:rsidRPr="001B3E49">
        <w:rPr>
          <w:rFonts w:eastAsia="MS Mincho"/>
          <w:sz w:val="28"/>
          <w:szCs w:val="28"/>
        </w:rPr>
        <w:t xml:space="preserve"> с учетом НДС датой оценки 17.05.2022 в соответствии с отчетом  № 1</w:t>
      </w:r>
      <w:r w:rsidR="00FB5B8A">
        <w:rPr>
          <w:rFonts w:eastAsia="MS Mincho"/>
          <w:sz w:val="28"/>
          <w:szCs w:val="28"/>
        </w:rPr>
        <w:t>68</w:t>
      </w:r>
      <w:r w:rsidR="00FB5B8A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EC42CE">
        <w:rPr>
          <w:rFonts w:eastAsia="MS Mincho"/>
          <w:sz w:val="28"/>
          <w:szCs w:val="28"/>
        </w:rPr>
        <w:t>;</w:t>
      </w:r>
    </w:p>
    <w:p w:rsidR="00D175F8" w:rsidRPr="00C056AE" w:rsidRDefault="00D175F8" w:rsidP="00D175F8">
      <w:pPr>
        <w:ind w:firstLine="709"/>
        <w:jc w:val="both"/>
        <w:rPr>
          <w:color w:val="000000"/>
          <w:sz w:val="28"/>
          <w:szCs w:val="28"/>
        </w:rPr>
      </w:pPr>
      <w:r w:rsidRPr="00C056AE">
        <w:rPr>
          <w:sz w:val="28"/>
          <w:szCs w:val="28"/>
        </w:rPr>
        <w:t xml:space="preserve">– </w:t>
      </w:r>
      <w:r w:rsidRPr="00C056AE">
        <w:rPr>
          <w:color w:val="000000"/>
          <w:sz w:val="28"/>
          <w:szCs w:val="28"/>
        </w:rPr>
        <w:t xml:space="preserve">помещение, </w:t>
      </w:r>
      <w:r w:rsidRPr="00C056AE">
        <w:rPr>
          <w:sz w:val="28"/>
          <w:szCs w:val="28"/>
        </w:rPr>
        <w:t xml:space="preserve">назначение: нежилое; наименование: </w:t>
      </w:r>
      <w:r w:rsidRPr="00C056AE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C056AE">
        <w:rPr>
          <w:sz w:val="28"/>
          <w:szCs w:val="28"/>
        </w:rPr>
        <w:t>37:24:010152:705</w:t>
      </w:r>
      <w:r w:rsidRPr="00C056AE">
        <w:rPr>
          <w:color w:val="000000"/>
          <w:sz w:val="28"/>
          <w:szCs w:val="28"/>
        </w:rPr>
        <w:t xml:space="preserve">,  площадь 9,9 кв. м;  Этаж № 1-й этаж, местоположение: 153012, Ивановская область, </w:t>
      </w:r>
      <w:proofErr w:type="gramStart"/>
      <w:r w:rsidRPr="00C056AE">
        <w:rPr>
          <w:color w:val="000000"/>
          <w:sz w:val="28"/>
          <w:szCs w:val="28"/>
        </w:rPr>
        <w:t>г</w:t>
      </w:r>
      <w:proofErr w:type="gramEnd"/>
      <w:r w:rsidRPr="00C056AE">
        <w:rPr>
          <w:color w:val="000000"/>
          <w:sz w:val="28"/>
          <w:szCs w:val="28"/>
        </w:rPr>
        <w:t>. Иваново, ул. Суво</w:t>
      </w:r>
      <w:r w:rsidR="00EC42CE">
        <w:rPr>
          <w:color w:val="000000"/>
          <w:sz w:val="28"/>
          <w:szCs w:val="28"/>
        </w:rPr>
        <w:t xml:space="preserve">рова, д. 44, литера А3, </w:t>
      </w:r>
      <w:proofErr w:type="spellStart"/>
      <w:r w:rsidR="00EC42CE">
        <w:rPr>
          <w:color w:val="000000"/>
          <w:sz w:val="28"/>
          <w:szCs w:val="28"/>
        </w:rPr>
        <w:t>пом</w:t>
      </w:r>
      <w:proofErr w:type="spellEnd"/>
      <w:r w:rsidR="00EC42CE">
        <w:rPr>
          <w:color w:val="000000"/>
          <w:sz w:val="28"/>
          <w:szCs w:val="28"/>
        </w:rPr>
        <w:t xml:space="preserve">. 70, </w:t>
      </w:r>
      <w:r w:rsidRPr="00C056AE">
        <w:rPr>
          <w:color w:val="000000"/>
          <w:sz w:val="28"/>
          <w:szCs w:val="28"/>
        </w:rPr>
        <w:t xml:space="preserve"> </w:t>
      </w:r>
      <w:r w:rsidR="00EC42CE" w:rsidRPr="001B3E49">
        <w:rPr>
          <w:rFonts w:eastAsia="MS Mincho"/>
          <w:sz w:val="28"/>
          <w:szCs w:val="28"/>
        </w:rPr>
        <w:t xml:space="preserve">рыночной стоимостью   </w:t>
      </w:r>
      <w:r w:rsidR="00EC42CE">
        <w:rPr>
          <w:rFonts w:eastAsia="MS Mincho"/>
          <w:sz w:val="28"/>
          <w:szCs w:val="28"/>
        </w:rPr>
        <w:t>316 812</w:t>
      </w:r>
      <w:r w:rsidR="00EC42CE" w:rsidRPr="001B3E49">
        <w:rPr>
          <w:rFonts w:eastAsia="MS Mincho"/>
          <w:sz w:val="28"/>
          <w:szCs w:val="28"/>
        </w:rPr>
        <w:t xml:space="preserve"> (</w:t>
      </w:r>
      <w:r w:rsidR="00EC42CE">
        <w:rPr>
          <w:rFonts w:eastAsia="MS Mincho"/>
          <w:sz w:val="28"/>
          <w:szCs w:val="28"/>
        </w:rPr>
        <w:t>триста шестнадцать тысяч восемьсот двенадцать</w:t>
      </w:r>
      <w:r w:rsidR="00EC42CE" w:rsidRPr="001B3E49">
        <w:rPr>
          <w:rFonts w:eastAsia="MS Mincho"/>
          <w:sz w:val="28"/>
          <w:szCs w:val="28"/>
        </w:rPr>
        <w:t>) рубл</w:t>
      </w:r>
      <w:r w:rsidR="00EC42CE">
        <w:rPr>
          <w:rFonts w:eastAsia="MS Mincho"/>
          <w:sz w:val="28"/>
          <w:szCs w:val="28"/>
        </w:rPr>
        <w:t>ей</w:t>
      </w:r>
      <w:r w:rsidR="00EC42CE" w:rsidRPr="001B3E49">
        <w:rPr>
          <w:rFonts w:eastAsia="MS Mincho"/>
          <w:sz w:val="28"/>
          <w:szCs w:val="28"/>
        </w:rPr>
        <w:t xml:space="preserve"> с учетом НДС датой оценки 17.05.2022 в соответствии с отчетом  № 1</w:t>
      </w:r>
      <w:r w:rsidR="00EC42CE">
        <w:rPr>
          <w:rFonts w:eastAsia="MS Mincho"/>
          <w:sz w:val="28"/>
          <w:szCs w:val="28"/>
        </w:rPr>
        <w:t>68</w:t>
      </w:r>
      <w:r w:rsidR="00EC42CE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EC42CE">
        <w:rPr>
          <w:rFonts w:eastAsia="MS Mincho"/>
          <w:sz w:val="28"/>
          <w:szCs w:val="28"/>
        </w:rPr>
        <w:t>;</w:t>
      </w:r>
    </w:p>
    <w:p w:rsidR="00D175F8" w:rsidRPr="00EC42CE" w:rsidRDefault="00D175F8" w:rsidP="00EC42CE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C056AE">
        <w:rPr>
          <w:sz w:val="28"/>
          <w:szCs w:val="28"/>
        </w:rPr>
        <w:t xml:space="preserve">– </w:t>
      </w:r>
      <w:r w:rsidRPr="00C056AE">
        <w:rPr>
          <w:color w:val="000000"/>
          <w:sz w:val="28"/>
          <w:szCs w:val="28"/>
        </w:rPr>
        <w:t xml:space="preserve">помещение, </w:t>
      </w:r>
      <w:r w:rsidRPr="00C056AE">
        <w:rPr>
          <w:sz w:val="28"/>
          <w:szCs w:val="28"/>
        </w:rPr>
        <w:t xml:space="preserve">назначение: нежилое; наименование: </w:t>
      </w:r>
      <w:r w:rsidRPr="00C056AE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C056AE">
        <w:rPr>
          <w:sz w:val="28"/>
          <w:szCs w:val="28"/>
        </w:rPr>
        <w:t>37:24:010152:718</w:t>
      </w:r>
      <w:r w:rsidRPr="00C056AE">
        <w:rPr>
          <w:color w:val="000000"/>
          <w:sz w:val="28"/>
          <w:szCs w:val="28"/>
        </w:rPr>
        <w:t>,  площадь 152,2 кв. м;  Этаж № 2-й этаж, местоположение: 153012, Ивановская область, г. Иваново, ул. Суво</w:t>
      </w:r>
      <w:r w:rsidR="00EC42CE">
        <w:rPr>
          <w:color w:val="000000"/>
          <w:sz w:val="28"/>
          <w:szCs w:val="28"/>
        </w:rPr>
        <w:t xml:space="preserve">рова, д. 44, литера А3, </w:t>
      </w:r>
      <w:proofErr w:type="spellStart"/>
      <w:r w:rsidR="00EC42CE">
        <w:rPr>
          <w:color w:val="000000"/>
          <w:sz w:val="28"/>
          <w:szCs w:val="28"/>
        </w:rPr>
        <w:t>пом</w:t>
      </w:r>
      <w:proofErr w:type="spellEnd"/>
      <w:r w:rsidR="00EC42CE">
        <w:rPr>
          <w:color w:val="000000"/>
          <w:sz w:val="28"/>
          <w:szCs w:val="28"/>
        </w:rPr>
        <w:t xml:space="preserve">. 94, </w:t>
      </w:r>
      <w:r w:rsidR="00EC42CE" w:rsidRPr="001B3E49">
        <w:rPr>
          <w:rFonts w:eastAsia="MS Mincho"/>
          <w:sz w:val="28"/>
          <w:szCs w:val="28"/>
        </w:rPr>
        <w:t xml:space="preserve">рыночной стоимостью   </w:t>
      </w:r>
      <w:r w:rsidR="00EC42CE">
        <w:rPr>
          <w:rFonts w:eastAsia="MS Mincho"/>
          <w:sz w:val="28"/>
          <w:szCs w:val="28"/>
        </w:rPr>
        <w:t>4 870 583</w:t>
      </w:r>
      <w:r w:rsidR="00EC42CE" w:rsidRPr="001B3E49">
        <w:rPr>
          <w:rFonts w:eastAsia="MS Mincho"/>
          <w:sz w:val="28"/>
          <w:szCs w:val="28"/>
        </w:rPr>
        <w:t xml:space="preserve"> (</w:t>
      </w:r>
      <w:r w:rsidR="00EC42CE">
        <w:rPr>
          <w:rFonts w:eastAsia="MS Mincho"/>
          <w:sz w:val="28"/>
          <w:szCs w:val="28"/>
        </w:rPr>
        <w:t>четыре миллиона восемьсот семьдесят тысяч пятьсот восемьдесят три</w:t>
      </w:r>
      <w:r w:rsidR="00EC42CE" w:rsidRPr="001B3E49">
        <w:rPr>
          <w:rFonts w:eastAsia="MS Mincho"/>
          <w:sz w:val="28"/>
          <w:szCs w:val="28"/>
        </w:rPr>
        <w:t>) рубл</w:t>
      </w:r>
      <w:r w:rsidR="00EC42CE">
        <w:rPr>
          <w:rFonts w:eastAsia="MS Mincho"/>
          <w:sz w:val="28"/>
          <w:szCs w:val="28"/>
        </w:rPr>
        <w:t>я</w:t>
      </w:r>
      <w:r w:rsidR="00EC42CE" w:rsidRPr="001B3E49">
        <w:rPr>
          <w:rFonts w:eastAsia="MS Mincho"/>
          <w:sz w:val="28"/>
          <w:szCs w:val="28"/>
        </w:rPr>
        <w:t xml:space="preserve"> с учетом НДС датой оценки 17.05.2022 в соответствии с отчетом  № 1</w:t>
      </w:r>
      <w:r w:rsidR="00EC42CE">
        <w:rPr>
          <w:rFonts w:eastAsia="MS Mincho"/>
          <w:sz w:val="28"/>
          <w:szCs w:val="28"/>
        </w:rPr>
        <w:t>68</w:t>
      </w:r>
      <w:r w:rsidR="00EC42CE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EC42CE">
        <w:rPr>
          <w:rFonts w:eastAsia="MS Mincho"/>
          <w:sz w:val="28"/>
          <w:szCs w:val="28"/>
        </w:rPr>
        <w:t>;</w:t>
      </w:r>
      <w:r w:rsidR="00EC42CE" w:rsidRPr="001B3E49">
        <w:rPr>
          <w:rFonts w:eastAsia="MS Mincho"/>
          <w:sz w:val="28"/>
          <w:szCs w:val="28"/>
        </w:rPr>
        <w:t xml:space="preserve"> </w:t>
      </w:r>
      <w:r w:rsidRPr="00C056AE">
        <w:rPr>
          <w:color w:val="000000"/>
          <w:sz w:val="28"/>
          <w:szCs w:val="28"/>
        </w:rPr>
        <w:t xml:space="preserve"> </w:t>
      </w:r>
      <w:proofErr w:type="gramEnd"/>
    </w:p>
    <w:p w:rsidR="00EC42CE" w:rsidRPr="00C056AE" w:rsidRDefault="00D175F8" w:rsidP="00EC42CE">
      <w:pPr>
        <w:ind w:firstLine="709"/>
        <w:jc w:val="both"/>
        <w:rPr>
          <w:color w:val="000000"/>
          <w:sz w:val="28"/>
          <w:szCs w:val="28"/>
        </w:rPr>
      </w:pPr>
      <w:r w:rsidRPr="00C056AE">
        <w:rPr>
          <w:sz w:val="28"/>
          <w:szCs w:val="28"/>
        </w:rPr>
        <w:t xml:space="preserve">– </w:t>
      </w:r>
      <w:r w:rsidRPr="00C056AE">
        <w:rPr>
          <w:color w:val="000000"/>
          <w:sz w:val="28"/>
          <w:szCs w:val="28"/>
        </w:rPr>
        <w:t xml:space="preserve">помещение, </w:t>
      </w:r>
      <w:r w:rsidRPr="00C056AE">
        <w:rPr>
          <w:sz w:val="28"/>
          <w:szCs w:val="28"/>
        </w:rPr>
        <w:t xml:space="preserve">назначение: нежилое; наименование: </w:t>
      </w:r>
      <w:r w:rsidRPr="00C056AE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C056AE">
        <w:rPr>
          <w:sz w:val="28"/>
          <w:szCs w:val="28"/>
        </w:rPr>
        <w:t>37:24:010152:719</w:t>
      </w:r>
      <w:r w:rsidRPr="00C056AE">
        <w:rPr>
          <w:color w:val="000000"/>
          <w:sz w:val="28"/>
          <w:szCs w:val="28"/>
        </w:rPr>
        <w:t xml:space="preserve">,  площадь 24,7 кв. м;  Этаж № 2-й этаж, местоположение: 153012, Ивановская область, </w:t>
      </w:r>
      <w:proofErr w:type="gramStart"/>
      <w:r w:rsidRPr="00C056AE">
        <w:rPr>
          <w:color w:val="000000"/>
          <w:sz w:val="28"/>
          <w:szCs w:val="28"/>
        </w:rPr>
        <w:t>г</w:t>
      </w:r>
      <w:proofErr w:type="gramEnd"/>
      <w:r w:rsidRPr="00C056AE">
        <w:rPr>
          <w:color w:val="000000"/>
          <w:sz w:val="28"/>
          <w:szCs w:val="28"/>
        </w:rPr>
        <w:t>. Иваново, ул. Сувор</w:t>
      </w:r>
      <w:r>
        <w:rPr>
          <w:color w:val="000000"/>
          <w:sz w:val="28"/>
          <w:szCs w:val="28"/>
        </w:rPr>
        <w:t xml:space="preserve">ова, д. 44, литера А3, </w:t>
      </w:r>
      <w:proofErr w:type="spellStart"/>
      <w:r>
        <w:rPr>
          <w:color w:val="000000"/>
          <w:sz w:val="28"/>
          <w:szCs w:val="28"/>
        </w:rPr>
        <w:t>пом</w:t>
      </w:r>
      <w:proofErr w:type="spellEnd"/>
      <w:r>
        <w:rPr>
          <w:color w:val="000000"/>
          <w:sz w:val="28"/>
          <w:szCs w:val="28"/>
        </w:rPr>
        <w:t>. 94а,</w:t>
      </w:r>
      <w:r w:rsidRPr="00C056AE">
        <w:rPr>
          <w:color w:val="000000"/>
          <w:sz w:val="28"/>
          <w:szCs w:val="28"/>
        </w:rPr>
        <w:t xml:space="preserve"> </w:t>
      </w:r>
      <w:r w:rsidR="00EC42CE" w:rsidRPr="001B3E49">
        <w:rPr>
          <w:rFonts w:eastAsia="MS Mincho"/>
          <w:sz w:val="28"/>
          <w:szCs w:val="28"/>
        </w:rPr>
        <w:t xml:space="preserve">рыночной стоимостью   </w:t>
      </w:r>
      <w:r w:rsidR="00EC42CE">
        <w:rPr>
          <w:rFonts w:eastAsia="MS Mincho"/>
          <w:sz w:val="28"/>
          <w:szCs w:val="28"/>
        </w:rPr>
        <w:t>790 430 (семьсот девяносто тысяч четыреста тридцать</w:t>
      </w:r>
      <w:r w:rsidR="00EC42CE" w:rsidRPr="001B3E49">
        <w:rPr>
          <w:rFonts w:eastAsia="MS Mincho"/>
          <w:sz w:val="28"/>
          <w:szCs w:val="28"/>
        </w:rPr>
        <w:t>) рубл</w:t>
      </w:r>
      <w:r w:rsidR="00EC42CE">
        <w:rPr>
          <w:rFonts w:eastAsia="MS Mincho"/>
          <w:sz w:val="28"/>
          <w:szCs w:val="28"/>
        </w:rPr>
        <w:t>ей</w:t>
      </w:r>
      <w:r w:rsidR="00EC42CE" w:rsidRPr="001B3E49">
        <w:rPr>
          <w:rFonts w:eastAsia="MS Mincho"/>
          <w:sz w:val="28"/>
          <w:szCs w:val="28"/>
        </w:rPr>
        <w:t xml:space="preserve"> с учетом НДС датой оценки 17.05.2022 в соответствии с отчетом  № 1</w:t>
      </w:r>
      <w:r w:rsidR="00EC42CE">
        <w:rPr>
          <w:rFonts w:eastAsia="MS Mincho"/>
          <w:sz w:val="28"/>
          <w:szCs w:val="28"/>
        </w:rPr>
        <w:t>68</w:t>
      </w:r>
      <w:r w:rsidR="00EC42CE" w:rsidRPr="001B3E49">
        <w:rPr>
          <w:rFonts w:eastAsia="MS Mincho"/>
          <w:sz w:val="28"/>
          <w:szCs w:val="28"/>
        </w:rPr>
        <w:t>/05/22  Общества с ограниченной ответственностью «Гарант-Профи» датой составления 24.05.2022</w:t>
      </w:r>
      <w:r w:rsidR="00EC42CE">
        <w:rPr>
          <w:rFonts w:eastAsia="MS Mincho"/>
          <w:sz w:val="28"/>
          <w:szCs w:val="28"/>
        </w:rPr>
        <w:t>,</w:t>
      </w:r>
    </w:p>
    <w:p w:rsidR="0083383B" w:rsidRPr="001B3E49" w:rsidRDefault="006E17F8" w:rsidP="00EC42CE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bookmarkStart w:id="0" w:name="_GoBack"/>
      <w:bookmarkEnd w:id="0"/>
      <w:r w:rsidR="00946B17" w:rsidRPr="001B3E49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83383B" w:rsidRPr="001B3E49">
        <w:rPr>
          <w:sz w:val="28"/>
          <w:szCs w:val="28"/>
        </w:rPr>
        <w:t xml:space="preserve"> в </w:t>
      </w:r>
      <w:r w:rsidR="0083383B" w:rsidRPr="001B3E49">
        <w:rPr>
          <w:sz w:val="28"/>
          <w:szCs w:val="28"/>
        </w:rPr>
        <w:lastRenderedPageBreak/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ED2B2C" w:rsidRPr="001B3E49">
        <w:rPr>
          <w:sz w:val="28"/>
          <w:szCs w:val="28"/>
        </w:rPr>
        <w:t xml:space="preserve">омической деятельности по 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811DF7" w:rsidRPr="001B3E49">
        <w:rPr>
          <w:rFonts w:eastAsia="MS Mincho"/>
          <w:sz w:val="28"/>
          <w:szCs w:val="28"/>
        </w:rPr>
        <w:t>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BE276D" w:rsidRPr="001B3E49">
        <w:rPr>
          <w:rFonts w:eastAsia="MS Mincho"/>
          <w:sz w:val="28"/>
          <w:szCs w:val="28"/>
        </w:rPr>
        <w:t>заключить соглашение с 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В случае аварий, происшедших по вине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DB515B" w:rsidRPr="001B3E49">
        <w:rPr>
          <w:sz w:val="28"/>
          <w:szCs w:val="28"/>
        </w:rPr>
        <w:t xml:space="preserve"> в соответствии с 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2.2.3</w:t>
      </w:r>
      <w:proofErr w:type="gramStart"/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с Держателем имущества казны 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Роспотребнадзора</w:t>
      </w:r>
      <w:proofErr w:type="spellEnd"/>
      <w:r w:rsidRPr="001B3E49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>по техническому обслуживанию и передаче коммунальных услуг между 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1B3E49">
        <w:rPr>
          <w:rFonts w:eastAsia="MS Mincho"/>
          <w:sz w:val="28"/>
          <w:szCs w:val="28"/>
        </w:rPr>
        <w:t>,</w:t>
      </w:r>
      <w:r w:rsidRPr="001B3E49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1B3E49">
        <w:rPr>
          <w:rFonts w:eastAsia="MS Mincho"/>
          <w:sz w:val="28"/>
          <w:szCs w:val="28"/>
        </w:rPr>
        <w:t xml:space="preserve"> и территории</w:t>
      </w:r>
      <w:r w:rsidRPr="001B3E49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1B3E49">
        <w:rPr>
          <w:rFonts w:eastAsia="MS Mincho"/>
          <w:sz w:val="28"/>
          <w:szCs w:val="28"/>
        </w:rPr>
        <w:t xml:space="preserve"> и </w:t>
      </w:r>
      <w:r w:rsidRPr="001B3E49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1B3E49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</w:t>
      </w:r>
      <w:r w:rsidR="00114A5E" w:rsidRPr="001B3E49">
        <w:rPr>
          <w:rFonts w:eastAsia="MS Mincho"/>
          <w:sz w:val="28"/>
          <w:szCs w:val="28"/>
        </w:rPr>
        <w:t xml:space="preserve">озмещать </w:t>
      </w:r>
      <w:r w:rsidRPr="001B3E49">
        <w:rPr>
          <w:rFonts w:eastAsia="MS Mincho"/>
          <w:sz w:val="28"/>
          <w:szCs w:val="28"/>
        </w:rPr>
        <w:t>Держателю имущества казны</w:t>
      </w:r>
      <w:r w:rsidR="00114A5E" w:rsidRPr="001B3E49">
        <w:rPr>
          <w:rFonts w:eastAsia="MS Mincho"/>
          <w:sz w:val="28"/>
          <w:szCs w:val="28"/>
        </w:rPr>
        <w:t xml:space="preserve"> пропорционально арендуемой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</w:t>
      </w:r>
      <w:r w:rsidRPr="001B3E49">
        <w:rPr>
          <w:rFonts w:eastAsia="MS Mincho"/>
          <w:sz w:val="28"/>
          <w:szCs w:val="28"/>
        </w:rPr>
        <w:t>при условии  письменного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1</w:t>
      </w:r>
      <w:r w:rsidRPr="001B3E49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1B3E49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1B3E49">
        <w:rPr>
          <w:rFonts w:ascii="Times New Roman" w:hAnsi="Times New Roman"/>
          <w:sz w:val="28"/>
          <w:szCs w:val="28"/>
        </w:rPr>
        <w:t xml:space="preserve"> казны </w:t>
      </w:r>
      <w:r w:rsidR="00BE276D" w:rsidRPr="001B3E49">
        <w:rPr>
          <w:rFonts w:ascii="Times New Roman" w:hAnsi="Times New Roman"/>
          <w:sz w:val="28"/>
          <w:szCs w:val="28"/>
        </w:rPr>
        <w:t xml:space="preserve">по возмещению </w:t>
      </w:r>
      <w:r w:rsidRPr="001B3E49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1B3E49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1B3E49">
        <w:rPr>
          <w:rFonts w:ascii="Times New Roman" w:hAnsi="Times New Roman"/>
          <w:sz w:val="28"/>
          <w:szCs w:val="28"/>
        </w:rPr>
        <w:t xml:space="preserve">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недвижимое имущество в связи с постановкой здания на капитальный ремонт в сроки, установленные </w:t>
      </w:r>
      <w:r w:rsidR="00811DF7" w:rsidRPr="001B3E49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</w:t>
      </w:r>
      <w:proofErr w:type="gramStart"/>
      <w:r w:rsidRPr="001B3E49">
        <w:rPr>
          <w:rFonts w:eastAsia="MS Mincho"/>
          <w:sz w:val="28"/>
          <w:szCs w:val="28"/>
        </w:rPr>
        <w:t>а-</w:t>
      </w:r>
      <w:proofErr w:type="gramEnd"/>
      <w:r w:rsidRPr="001B3E49">
        <w:rPr>
          <w:rFonts w:eastAsia="MS Mincho"/>
          <w:sz w:val="28"/>
          <w:szCs w:val="28"/>
        </w:rPr>
        <w:t xml:space="preserve"> передачи, который подписывается представителями Держателя имущества казны 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1B3E49">
        <w:rPr>
          <w:rFonts w:eastAsia="MS Mincho"/>
          <w:sz w:val="28"/>
          <w:szCs w:val="28"/>
        </w:rPr>
        <w:t xml:space="preserve">Стоимость </w:t>
      </w:r>
      <w:r w:rsidRPr="001B3E49">
        <w:rPr>
          <w:rFonts w:eastAsia="MS Mincho"/>
          <w:sz w:val="28"/>
          <w:szCs w:val="28"/>
        </w:rPr>
        <w:t>произведенны</w:t>
      </w:r>
      <w:r w:rsidR="008D1C68" w:rsidRPr="001B3E49">
        <w:rPr>
          <w:rFonts w:eastAsia="MS Mincho"/>
          <w:sz w:val="28"/>
          <w:szCs w:val="28"/>
        </w:rPr>
        <w:t>х</w:t>
      </w:r>
      <w:r w:rsidRPr="001B3E49">
        <w:rPr>
          <w:rFonts w:eastAsia="MS Mincho"/>
          <w:sz w:val="28"/>
          <w:szCs w:val="28"/>
        </w:rPr>
        <w:t xml:space="preserve"> в недвижимом имуществе </w:t>
      </w:r>
      <w:r w:rsidR="008D1C68" w:rsidRPr="001B3E49">
        <w:rPr>
          <w:rFonts w:eastAsia="MS Mincho"/>
          <w:sz w:val="28"/>
          <w:szCs w:val="28"/>
        </w:rPr>
        <w:t>улучшений</w:t>
      </w:r>
      <w:r w:rsidR="001768C9" w:rsidRPr="001B3E49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1B3E49">
        <w:rPr>
          <w:rFonts w:eastAsia="MS Mincho"/>
          <w:sz w:val="28"/>
          <w:szCs w:val="28"/>
        </w:rPr>
        <w:t>, составляющих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предпринимательства от ________20__ №____________ «__________________</w:t>
      </w:r>
      <w:r w:rsidRPr="001B3E49">
        <w:rPr>
          <w:sz w:val="28"/>
          <w:szCs w:val="28"/>
        </w:rPr>
        <w:br/>
        <w:t xml:space="preserve">____________» и составляет _____________ руб. (____________________ </w:t>
      </w:r>
      <w:r w:rsidRPr="001B3E49">
        <w:rPr>
          <w:sz w:val="28"/>
          <w:szCs w:val="28"/>
        </w:rPr>
        <w:lastRenderedPageBreak/>
        <w:t>тысяч _______________ рублей __ коп.) в год без налога на добавленную стоимость.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между Держателем имущества казны и Арендатором в сроки, определенные упомянутым договором.</w:t>
      </w:r>
      <w:proofErr w:type="gramEnd"/>
      <w:r w:rsidRPr="001B3E49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Pr="001B3E49">
        <w:rPr>
          <w:sz w:val="28"/>
          <w:szCs w:val="28"/>
        </w:rPr>
        <w:t xml:space="preserve">тся Арендодателем в одностороннем порядке </w:t>
      </w:r>
      <w:r w:rsidR="00315A85" w:rsidRPr="001B3E49">
        <w:rPr>
          <w:sz w:val="28"/>
          <w:szCs w:val="28"/>
        </w:rPr>
        <w:t xml:space="preserve">в соответствии с п. 4.1 настоящего Договора, а 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lastRenderedPageBreak/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421D30" w:rsidRPr="001B3E49">
        <w:rPr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1B3E49">
        <w:rPr>
          <w:rFonts w:eastAsia="MS Mincho"/>
          <w:sz w:val="28"/>
          <w:szCs w:val="28"/>
        </w:rPr>
        <w:t xml:space="preserve"> Ивановской области</w:t>
      </w:r>
      <w:r w:rsidRPr="001B3E49">
        <w:rPr>
          <w:rFonts w:eastAsia="MS Mincho"/>
          <w:sz w:val="28"/>
          <w:szCs w:val="28"/>
        </w:rPr>
        <w:t xml:space="preserve"> </w:t>
      </w:r>
      <w:proofErr w:type="gramStart"/>
      <w:r w:rsidRPr="001B3E49">
        <w:rPr>
          <w:rFonts w:eastAsia="MS Mincho"/>
          <w:sz w:val="28"/>
          <w:szCs w:val="28"/>
        </w:rPr>
        <w:t>оплачивает штраф в</w:t>
      </w:r>
      <w:proofErr w:type="gramEnd"/>
      <w:r w:rsidRPr="001B3E49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4A7FFA" w:rsidRPr="001B3E49">
        <w:rPr>
          <w:rFonts w:eastAsia="MS Mincho"/>
          <w:sz w:val="28"/>
          <w:szCs w:val="28"/>
        </w:rPr>
        <w:t>1</w:t>
      </w:r>
      <w:r w:rsidRPr="001B3E49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>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</w:t>
      </w:r>
      <w:r w:rsidRPr="001B3E49">
        <w:rPr>
          <w:rFonts w:eastAsia="MS Mincho"/>
          <w:sz w:val="28"/>
          <w:szCs w:val="28"/>
        </w:rPr>
        <w:lastRenderedPageBreak/>
        <w:t>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п.п. 2.3.1 - 2.3.8, 2.3.1</w:t>
      </w:r>
      <w:r w:rsidR="00030DAD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, 2.3.1</w:t>
      </w:r>
      <w:r w:rsidR="00030DAD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, 4.5 Договора;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642A90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1B3E49">
        <w:rPr>
          <w:rFonts w:eastAsia="MS Mincho"/>
          <w:sz w:val="28"/>
          <w:szCs w:val="28"/>
        </w:rPr>
        <w:t xml:space="preserve">возместить </w:t>
      </w:r>
      <w:r w:rsidR="00642A90" w:rsidRPr="001B3E49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1B3E49">
        <w:rPr>
          <w:rFonts w:eastAsia="MS Mincho"/>
          <w:sz w:val="28"/>
          <w:szCs w:val="28"/>
        </w:rPr>
        <w:t>затрат</w:t>
      </w:r>
      <w:r w:rsidR="00642A90" w:rsidRPr="001B3E49">
        <w:rPr>
          <w:rFonts w:eastAsia="MS Mincho"/>
          <w:sz w:val="28"/>
          <w:szCs w:val="28"/>
        </w:rPr>
        <w:t>ы по капитальному ремонту здания</w:t>
      </w:r>
      <w:r w:rsidR="00EB29C9" w:rsidRPr="001B3E49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1B3E49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7.2.1 Арендодатель вправе обратиться в суд с требованием о прекращении прав владения и (или</w:t>
      </w:r>
      <w:r w:rsidR="0031322D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 xml:space="preserve">2.3.9 </w:t>
      </w:r>
      <w:r w:rsidR="00935E19" w:rsidRPr="001B3E49">
        <w:rPr>
          <w:rFonts w:eastAsia="MS Mincho"/>
          <w:sz w:val="28"/>
          <w:szCs w:val="28"/>
        </w:rPr>
        <w:t>настоящего Договора.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12E1F" w:rsidRPr="001B3E49">
        <w:rPr>
          <w:sz w:val="28"/>
          <w:szCs w:val="28"/>
        </w:rPr>
        <w:t>Департаменту сельского хозяйства и продовольствия Ивановской области,</w:t>
      </w:r>
    </w:p>
    <w:p w:rsidR="00254D72" w:rsidRPr="001B3E49" w:rsidRDefault="00254D72" w:rsidP="001B3E4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Pr="001B3E49">
        <w:rPr>
          <w:sz w:val="28"/>
          <w:szCs w:val="28"/>
        </w:rPr>
        <w:t>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Арендодатель: Департамент управления имуществом Ивановской области, 153002, г. Иваново, пер. Пограничный, д.18.</w:t>
      </w:r>
    </w:p>
    <w:p w:rsidR="00EC42CE" w:rsidRPr="001B3E49" w:rsidRDefault="00EC42CE" w:rsidP="001B3E49">
      <w:pPr>
        <w:ind w:firstLine="720"/>
        <w:jc w:val="both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912E1F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Департамент сельского хозяйства и продовольствия Ивановской области</w:t>
      </w:r>
    </w:p>
    <w:p w:rsidR="00912E1F" w:rsidRDefault="00465D52" w:rsidP="001B3E49">
      <w:pPr>
        <w:pStyle w:val="ac"/>
        <w:tabs>
          <w:tab w:val="left" w:pos="708"/>
        </w:tabs>
        <w:ind w:firstLine="720"/>
        <w:jc w:val="both"/>
        <w:rPr>
          <w:color w:val="202020"/>
          <w:sz w:val="28"/>
          <w:szCs w:val="28"/>
          <w:shd w:val="clear" w:color="auto" w:fill="FFFFFF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912E1F" w:rsidRPr="001B3E49">
        <w:rPr>
          <w:sz w:val="28"/>
          <w:szCs w:val="28"/>
        </w:rPr>
        <w:t xml:space="preserve">ул. Суворова, д.44,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>(4932) 32-71-28</w:t>
      </w:r>
    </w:p>
    <w:p w:rsidR="00EC42CE" w:rsidRPr="001B3E49" w:rsidRDefault="00EC42CE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EC42CE" w:rsidRDefault="00EC42CE" w:rsidP="002E5E43">
            <w:pPr>
              <w:jc w:val="both"/>
              <w:rPr>
                <w:b/>
                <w:sz w:val="28"/>
                <w:szCs w:val="28"/>
              </w:rPr>
            </w:pP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9E0DDE" w:rsidRPr="001B3E49" w:rsidRDefault="00D04F8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EC42CE" w:rsidTr="00EC42CE">
        <w:tc>
          <w:tcPr>
            <w:tcW w:w="5288" w:type="dxa"/>
          </w:tcPr>
          <w:p w:rsidR="00254D72" w:rsidRPr="00EC42CE" w:rsidRDefault="00254D72" w:rsidP="001B3E49">
            <w:pPr>
              <w:pageBreakBefore/>
              <w:rPr>
                <w:rFonts w:eastAsia="MS Mincho"/>
                <w:sz w:val="24"/>
                <w:szCs w:val="24"/>
              </w:rPr>
            </w:pPr>
            <w:r w:rsidRPr="00EC42CE">
              <w:rPr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EC42CE" w:rsidRDefault="00254D72" w:rsidP="001B3E49">
            <w:pPr>
              <w:pageBreakBefore/>
              <w:jc w:val="center"/>
              <w:rPr>
                <w:rFonts w:eastAsia="MS Mincho"/>
                <w:sz w:val="24"/>
                <w:szCs w:val="24"/>
              </w:rPr>
            </w:pPr>
            <w:r w:rsidRPr="00EC42CE">
              <w:rPr>
                <w:rFonts w:eastAsia="MS Mincho"/>
                <w:sz w:val="24"/>
                <w:szCs w:val="24"/>
              </w:rPr>
              <w:t>Приложение 1</w:t>
            </w:r>
          </w:p>
          <w:p w:rsidR="00254D72" w:rsidRPr="00EC42CE" w:rsidRDefault="00254D72" w:rsidP="001B3E49">
            <w:pPr>
              <w:pageBreakBefore/>
              <w:jc w:val="center"/>
              <w:rPr>
                <w:rFonts w:eastAsia="MS Mincho"/>
                <w:sz w:val="24"/>
                <w:szCs w:val="24"/>
              </w:rPr>
            </w:pPr>
            <w:r w:rsidRPr="00EC42CE">
              <w:rPr>
                <w:rFonts w:eastAsia="MS Mincho"/>
                <w:sz w:val="24"/>
                <w:szCs w:val="24"/>
              </w:rPr>
              <w:t>к договору аренды</w:t>
            </w:r>
          </w:p>
          <w:p w:rsidR="00254D72" w:rsidRPr="00EC42CE" w:rsidRDefault="00254D72" w:rsidP="00EC42CE">
            <w:pPr>
              <w:pageBreakBefore/>
              <w:jc w:val="center"/>
              <w:rPr>
                <w:rFonts w:eastAsia="MS Mincho"/>
                <w:sz w:val="24"/>
                <w:szCs w:val="24"/>
              </w:rPr>
            </w:pPr>
            <w:r w:rsidRPr="00EC42CE">
              <w:rPr>
                <w:rFonts w:eastAsia="MS Mincho"/>
                <w:sz w:val="24"/>
                <w:szCs w:val="24"/>
              </w:rPr>
              <w:t>от _________ №_______</w:t>
            </w:r>
          </w:p>
        </w:tc>
      </w:tr>
    </w:tbl>
    <w:p w:rsidR="00254D72" w:rsidRPr="00EC42CE" w:rsidRDefault="00254D72" w:rsidP="00EC42C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EC42CE">
        <w:rPr>
          <w:rFonts w:ascii="Times New Roman" w:hAnsi="Times New Roman"/>
          <w:sz w:val="26"/>
          <w:szCs w:val="26"/>
        </w:rPr>
        <w:t>Акт приёма-передачи</w:t>
      </w:r>
    </w:p>
    <w:p w:rsidR="00254D72" w:rsidRPr="00EC42CE" w:rsidRDefault="00254D72" w:rsidP="001B3E49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EC42CE" w:rsidRPr="00EC42CE" w:rsidRDefault="00254D72" w:rsidP="001B3E49">
      <w:pPr>
        <w:ind w:firstLine="720"/>
        <w:jc w:val="both"/>
        <w:rPr>
          <w:sz w:val="26"/>
          <w:szCs w:val="26"/>
        </w:rPr>
      </w:pPr>
      <w:r w:rsidRPr="00EC42CE">
        <w:rPr>
          <w:sz w:val="26"/>
          <w:szCs w:val="26"/>
        </w:rPr>
        <w:t xml:space="preserve">Настоящим </w:t>
      </w:r>
      <w:r w:rsidR="00A83CA9" w:rsidRPr="00EC42CE">
        <w:rPr>
          <w:bCs/>
          <w:sz w:val="26"/>
          <w:szCs w:val="26"/>
        </w:rPr>
        <w:t>Департамент сельского хозяйства и продовольствия Ивановской области</w:t>
      </w:r>
      <w:r w:rsidRPr="00EC42CE">
        <w:rPr>
          <w:sz w:val="26"/>
          <w:szCs w:val="26"/>
        </w:rPr>
        <w:t xml:space="preserve"> передаёт</w:t>
      </w:r>
      <w:r w:rsidR="00EC42CE" w:rsidRPr="00EC42CE">
        <w:rPr>
          <w:sz w:val="26"/>
          <w:szCs w:val="26"/>
        </w:rPr>
        <w:t>:</w:t>
      </w:r>
    </w:p>
    <w:p w:rsidR="00EC42CE" w:rsidRPr="00EC42CE" w:rsidRDefault="00EC42CE" w:rsidP="00EC42C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42CE">
        <w:rPr>
          <w:sz w:val="26"/>
          <w:szCs w:val="26"/>
        </w:rPr>
        <w:t xml:space="preserve">– </w:t>
      </w:r>
      <w:r w:rsidRPr="00EC42CE">
        <w:rPr>
          <w:color w:val="000000"/>
          <w:sz w:val="26"/>
          <w:szCs w:val="26"/>
        </w:rPr>
        <w:t xml:space="preserve">помещение, </w:t>
      </w:r>
      <w:r w:rsidRPr="00EC42CE">
        <w:rPr>
          <w:sz w:val="26"/>
          <w:szCs w:val="26"/>
        </w:rPr>
        <w:t xml:space="preserve">назначение: нежилое; наименование: </w:t>
      </w:r>
      <w:r w:rsidRPr="00EC42CE">
        <w:rPr>
          <w:color w:val="000000"/>
          <w:sz w:val="26"/>
          <w:szCs w:val="26"/>
        </w:rPr>
        <w:t xml:space="preserve">нежилое помещение,  кадастровый номер </w:t>
      </w:r>
      <w:r w:rsidRPr="00EC42CE">
        <w:rPr>
          <w:sz w:val="26"/>
          <w:szCs w:val="26"/>
        </w:rPr>
        <w:t>37:24:010152:711</w:t>
      </w:r>
      <w:r w:rsidRPr="00EC42CE">
        <w:rPr>
          <w:color w:val="000000"/>
          <w:sz w:val="26"/>
          <w:szCs w:val="26"/>
        </w:rPr>
        <w:t xml:space="preserve">,  площадь 13 кв. м;  Этаж № 1-й этаж, местоположение: 153012, Ивановская область, г. Иваново, ул. Суворова, д. 44, литера А3, </w:t>
      </w:r>
      <w:proofErr w:type="spellStart"/>
      <w:r w:rsidRPr="00EC42CE">
        <w:rPr>
          <w:color w:val="000000"/>
          <w:sz w:val="26"/>
          <w:szCs w:val="26"/>
        </w:rPr>
        <w:t>пом</w:t>
      </w:r>
      <w:proofErr w:type="spellEnd"/>
      <w:r w:rsidRPr="00EC42CE">
        <w:rPr>
          <w:color w:val="000000"/>
          <w:sz w:val="26"/>
          <w:szCs w:val="26"/>
        </w:rPr>
        <w:t xml:space="preserve">. 56; </w:t>
      </w:r>
      <w:proofErr w:type="gramEnd"/>
    </w:p>
    <w:p w:rsidR="00EC42CE" w:rsidRPr="00EC42CE" w:rsidRDefault="00EC42CE" w:rsidP="00EC42C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42CE">
        <w:rPr>
          <w:sz w:val="26"/>
          <w:szCs w:val="26"/>
        </w:rPr>
        <w:t xml:space="preserve">– </w:t>
      </w:r>
      <w:r w:rsidRPr="00EC42CE">
        <w:rPr>
          <w:color w:val="000000"/>
          <w:sz w:val="26"/>
          <w:szCs w:val="26"/>
        </w:rPr>
        <w:t xml:space="preserve">помещение, </w:t>
      </w:r>
      <w:r w:rsidRPr="00EC42CE">
        <w:rPr>
          <w:sz w:val="26"/>
          <w:szCs w:val="26"/>
        </w:rPr>
        <w:t xml:space="preserve">назначение: нежилое; наименование: </w:t>
      </w:r>
      <w:r w:rsidRPr="00EC42CE">
        <w:rPr>
          <w:color w:val="000000"/>
          <w:sz w:val="26"/>
          <w:szCs w:val="26"/>
        </w:rPr>
        <w:t xml:space="preserve">нежилое помещение,  кадастровый номер </w:t>
      </w:r>
      <w:r w:rsidRPr="00EC42CE">
        <w:rPr>
          <w:sz w:val="26"/>
          <w:szCs w:val="26"/>
        </w:rPr>
        <w:t>37:24:010152:712</w:t>
      </w:r>
      <w:r w:rsidRPr="00EC42CE">
        <w:rPr>
          <w:color w:val="000000"/>
          <w:sz w:val="26"/>
          <w:szCs w:val="26"/>
        </w:rPr>
        <w:t xml:space="preserve">,  площадь 52,1 кв. м;  Этаж № 1-й этаж, местоположение: 153012, Ивановская область, г. Иваново, ул. Суворова, д. 44, литера А3, </w:t>
      </w:r>
      <w:proofErr w:type="spellStart"/>
      <w:r w:rsidRPr="00EC42CE">
        <w:rPr>
          <w:color w:val="000000"/>
          <w:sz w:val="26"/>
          <w:szCs w:val="26"/>
        </w:rPr>
        <w:t>пом</w:t>
      </w:r>
      <w:proofErr w:type="spellEnd"/>
      <w:r w:rsidRPr="00EC42CE">
        <w:rPr>
          <w:color w:val="000000"/>
          <w:sz w:val="26"/>
          <w:szCs w:val="26"/>
        </w:rPr>
        <w:t xml:space="preserve">. 60,61; </w:t>
      </w:r>
      <w:proofErr w:type="gramEnd"/>
    </w:p>
    <w:p w:rsidR="00EC42CE" w:rsidRPr="00EC42CE" w:rsidRDefault="00EC42CE" w:rsidP="00EC42C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42CE">
        <w:rPr>
          <w:sz w:val="26"/>
          <w:szCs w:val="26"/>
        </w:rPr>
        <w:t xml:space="preserve">– </w:t>
      </w:r>
      <w:r w:rsidRPr="00EC42CE">
        <w:rPr>
          <w:color w:val="000000"/>
          <w:sz w:val="26"/>
          <w:szCs w:val="26"/>
        </w:rPr>
        <w:t xml:space="preserve">помещение, </w:t>
      </w:r>
      <w:r w:rsidRPr="00EC42CE">
        <w:rPr>
          <w:sz w:val="26"/>
          <w:szCs w:val="26"/>
        </w:rPr>
        <w:t xml:space="preserve">назначение: нежилое; наименование: </w:t>
      </w:r>
      <w:r w:rsidRPr="00EC42CE">
        <w:rPr>
          <w:color w:val="000000"/>
          <w:sz w:val="26"/>
          <w:szCs w:val="26"/>
        </w:rPr>
        <w:t xml:space="preserve">нежилое помещение,  кадастровый номер </w:t>
      </w:r>
      <w:r w:rsidRPr="00EC42CE">
        <w:rPr>
          <w:sz w:val="26"/>
          <w:szCs w:val="26"/>
        </w:rPr>
        <w:t>37:24:010152:703</w:t>
      </w:r>
      <w:r w:rsidRPr="00EC42CE">
        <w:rPr>
          <w:color w:val="000000"/>
          <w:sz w:val="26"/>
          <w:szCs w:val="26"/>
        </w:rPr>
        <w:t xml:space="preserve">,  площадь 5,2 кв. м;  Этаж № 1-й этаж, местоположение: 153012, Ивановская область, г. Иваново, ул. Суворова, д. 44, литера А3, </w:t>
      </w:r>
      <w:proofErr w:type="spellStart"/>
      <w:r w:rsidRPr="00EC42CE">
        <w:rPr>
          <w:color w:val="000000"/>
          <w:sz w:val="26"/>
          <w:szCs w:val="26"/>
        </w:rPr>
        <w:t>пом</w:t>
      </w:r>
      <w:proofErr w:type="spellEnd"/>
      <w:r w:rsidRPr="00EC42CE">
        <w:rPr>
          <w:color w:val="000000"/>
          <w:sz w:val="26"/>
          <w:szCs w:val="26"/>
        </w:rPr>
        <w:t xml:space="preserve">. 65; </w:t>
      </w:r>
      <w:proofErr w:type="gramEnd"/>
    </w:p>
    <w:p w:rsidR="00EC42CE" w:rsidRPr="00EC42CE" w:rsidRDefault="00EC42CE" w:rsidP="00EC42C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42CE">
        <w:rPr>
          <w:sz w:val="26"/>
          <w:szCs w:val="26"/>
        </w:rPr>
        <w:t xml:space="preserve">– </w:t>
      </w:r>
      <w:r w:rsidRPr="00EC42CE">
        <w:rPr>
          <w:color w:val="000000"/>
          <w:sz w:val="26"/>
          <w:szCs w:val="26"/>
        </w:rPr>
        <w:t xml:space="preserve">помещение, </w:t>
      </w:r>
      <w:r w:rsidRPr="00EC42CE">
        <w:rPr>
          <w:sz w:val="26"/>
          <w:szCs w:val="26"/>
        </w:rPr>
        <w:t xml:space="preserve">назначение: нежилое; наименование: </w:t>
      </w:r>
      <w:r w:rsidRPr="00EC42CE">
        <w:rPr>
          <w:color w:val="000000"/>
          <w:sz w:val="26"/>
          <w:szCs w:val="26"/>
        </w:rPr>
        <w:t xml:space="preserve">нежилое помещение,  кадастровый номер </w:t>
      </w:r>
      <w:r w:rsidRPr="00EC42CE">
        <w:rPr>
          <w:sz w:val="26"/>
          <w:szCs w:val="26"/>
        </w:rPr>
        <w:t>37:24:010152:705</w:t>
      </w:r>
      <w:r w:rsidRPr="00EC42CE">
        <w:rPr>
          <w:color w:val="000000"/>
          <w:sz w:val="26"/>
          <w:szCs w:val="26"/>
        </w:rPr>
        <w:t xml:space="preserve">,  площадь 9,9 кв. м;  Этаж № 1-й этаж, местоположение: 153012, Ивановская область, г. Иваново, ул. Суворова, д. 44, литера А3, </w:t>
      </w:r>
      <w:proofErr w:type="spellStart"/>
      <w:r w:rsidRPr="00EC42CE">
        <w:rPr>
          <w:color w:val="000000"/>
          <w:sz w:val="26"/>
          <w:szCs w:val="26"/>
        </w:rPr>
        <w:t>пом</w:t>
      </w:r>
      <w:proofErr w:type="spellEnd"/>
      <w:r w:rsidRPr="00EC42CE">
        <w:rPr>
          <w:color w:val="000000"/>
          <w:sz w:val="26"/>
          <w:szCs w:val="26"/>
        </w:rPr>
        <w:t xml:space="preserve">. 70; </w:t>
      </w:r>
      <w:proofErr w:type="gramEnd"/>
    </w:p>
    <w:p w:rsidR="00EC42CE" w:rsidRPr="00EC42CE" w:rsidRDefault="00EC42CE" w:rsidP="00EC42C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42CE">
        <w:rPr>
          <w:sz w:val="26"/>
          <w:szCs w:val="26"/>
        </w:rPr>
        <w:t xml:space="preserve">– </w:t>
      </w:r>
      <w:r w:rsidRPr="00EC42CE">
        <w:rPr>
          <w:color w:val="000000"/>
          <w:sz w:val="26"/>
          <w:szCs w:val="26"/>
        </w:rPr>
        <w:t xml:space="preserve">помещение, </w:t>
      </w:r>
      <w:r w:rsidRPr="00EC42CE">
        <w:rPr>
          <w:sz w:val="26"/>
          <w:szCs w:val="26"/>
        </w:rPr>
        <w:t xml:space="preserve">назначение: нежилое; наименование: </w:t>
      </w:r>
      <w:r w:rsidRPr="00EC42CE">
        <w:rPr>
          <w:color w:val="000000"/>
          <w:sz w:val="26"/>
          <w:szCs w:val="26"/>
        </w:rPr>
        <w:t xml:space="preserve">нежилое помещение,  кадастровый номер </w:t>
      </w:r>
      <w:r w:rsidRPr="00EC42CE">
        <w:rPr>
          <w:sz w:val="26"/>
          <w:szCs w:val="26"/>
        </w:rPr>
        <w:t>37:24:010152:718</w:t>
      </w:r>
      <w:r w:rsidRPr="00EC42CE">
        <w:rPr>
          <w:color w:val="000000"/>
          <w:sz w:val="26"/>
          <w:szCs w:val="26"/>
        </w:rPr>
        <w:t xml:space="preserve">,  площадь 152,2 кв. м;  Этаж № 2-й этаж, местоположение: 153012, Ивановская область, г. Иваново, ул. Суворова, д. 44, литера А3, </w:t>
      </w:r>
      <w:proofErr w:type="spellStart"/>
      <w:r w:rsidRPr="00EC42CE">
        <w:rPr>
          <w:color w:val="000000"/>
          <w:sz w:val="26"/>
          <w:szCs w:val="26"/>
        </w:rPr>
        <w:t>пом</w:t>
      </w:r>
      <w:proofErr w:type="spellEnd"/>
      <w:r w:rsidRPr="00EC42CE">
        <w:rPr>
          <w:color w:val="000000"/>
          <w:sz w:val="26"/>
          <w:szCs w:val="26"/>
        </w:rPr>
        <w:t xml:space="preserve">. 94; </w:t>
      </w:r>
      <w:proofErr w:type="gramEnd"/>
    </w:p>
    <w:p w:rsidR="00EC42CE" w:rsidRPr="00EC42CE" w:rsidRDefault="00EC42CE" w:rsidP="00EC42C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42CE">
        <w:rPr>
          <w:sz w:val="26"/>
          <w:szCs w:val="26"/>
        </w:rPr>
        <w:t xml:space="preserve">– </w:t>
      </w:r>
      <w:r w:rsidRPr="00EC42CE">
        <w:rPr>
          <w:color w:val="000000"/>
          <w:sz w:val="26"/>
          <w:szCs w:val="26"/>
        </w:rPr>
        <w:t xml:space="preserve">помещение, </w:t>
      </w:r>
      <w:r w:rsidRPr="00EC42CE">
        <w:rPr>
          <w:sz w:val="26"/>
          <w:szCs w:val="26"/>
        </w:rPr>
        <w:t xml:space="preserve">назначение: нежилое; наименование: </w:t>
      </w:r>
      <w:r w:rsidRPr="00EC42CE">
        <w:rPr>
          <w:color w:val="000000"/>
          <w:sz w:val="26"/>
          <w:szCs w:val="26"/>
        </w:rPr>
        <w:t xml:space="preserve">нежилое помещение,  кадастровый номер </w:t>
      </w:r>
      <w:r w:rsidRPr="00EC42CE">
        <w:rPr>
          <w:sz w:val="26"/>
          <w:szCs w:val="26"/>
        </w:rPr>
        <w:t>37:24:010152:719</w:t>
      </w:r>
      <w:r w:rsidRPr="00EC42CE">
        <w:rPr>
          <w:color w:val="000000"/>
          <w:sz w:val="26"/>
          <w:szCs w:val="26"/>
        </w:rPr>
        <w:t xml:space="preserve">,  площадь 24,7 кв. м;  Этаж № 2-й этаж, местоположение: 153012, Ивановская область, г. Иваново, ул. Суворова, д. 44, литера А3, </w:t>
      </w:r>
      <w:proofErr w:type="spellStart"/>
      <w:r w:rsidRPr="00EC42CE">
        <w:rPr>
          <w:color w:val="000000"/>
          <w:sz w:val="26"/>
          <w:szCs w:val="26"/>
        </w:rPr>
        <w:t>пом</w:t>
      </w:r>
      <w:proofErr w:type="spellEnd"/>
      <w:r w:rsidRPr="00EC42CE">
        <w:rPr>
          <w:color w:val="000000"/>
          <w:sz w:val="26"/>
          <w:szCs w:val="26"/>
        </w:rPr>
        <w:t xml:space="preserve">. 94а, </w:t>
      </w:r>
      <w:proofErr w:type="gramEnd"/>
    </w:p>
    <w:p w:rsidR="007D31A7" w:rsidRPr="00EC42CE" w:rsidRDefault="00136549" w:rsidP="00EC42CE">
      <w:pPr>
        <w:ind w:firstLine="709"/>
        <w:jc w:val="both"/>
        <w:rPr>
          <w:sz w:val="26"/>
          <w:szCs w:val="26"/>
        </w:rPr>
      </w:pPr>
      <w:r w:rsidRPr="00EC42CE">
        <w:rPr>
          <w:color w:val="000000"/>
          <w:sz w:val="26"/>
          <w:szCs w:val="26"/>
        </w:rPr>
        <w:t xml:space="preserve">  </w:t>
      </w:r>
      <w:r w:rsidR="007D31A7" w:rsidRPr="00EC42CE">
        <w:rPr>
          <w:rFonts w:eastAsia="MS Mincho"/>
          <w:sz w:val="26"/>
          <w:szCs w:val="26"/>
        </w:rPr>
        <w:t xml:space="preserve">для использования </w:t>
      </w:r>
      <w:r w:rsidR="007D31A7" w:rsidRPr="00EC42CE">
        <w:rPr>
          <w:sz w:val="26"/>
          <w:szCs w:val="26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EC42CE">
        <w:rPr>
          <w:sz w:val="26"/>
          <w:szCs w:val="26"/>
        </w:rPr>
        <w:t>,</w:t>
      </w:r>
      <w:r w:rsidR="007D31A7" w:rsidRPr="00EC42CE">
        <w:rPr>
          <w:sz w:val="26"/>
          <w:szCs w:val="26"/>
        </w:rPr>
        <w:t xml:space="preserve"> </w:t>
      </w:r>
      <w:r w:rsidR="00946B17" w:rsidRPr="00EC42CE">
        <w:rPr>
          <w:sz w:val="26"/>
          <w:szCs w:val="26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EC42CE">
        <w:rPr>
          <w:sz w:val="26"/>
          <w:szCs w:val="26"/>
        </w:rPr>
        <w:t xml:space="preserve">в соответствии с </w:t>
      </w:r>
      <w:r w:rsidR="0083792C" w:rsidRPr="00EC42CE">
        <w:rPr>
          <w:sz w:val="26"/>
          <w:szCs w:val="26"/>
        </w:rPr>
        <w:t xml:space="preserve">присвоенными </w:t>
      </w:r>
      <w:r w:rsidR="007D31A7" w:rsidRPr="00EC42CE">
        <w:rPr>
          <w:sz w:val="26"/>
          <w:szCs w:val="26"/>
        </w:rPr>
        <w:t>видами экон</w:t>
      </w:r>
      <w:r w:rsidR="00A626E5" w:rsidRPr="00EC42CE">
        <w:rPr>
          <w:sz w:val="26"/>
          <w:szCs w:val="26"/>
        </w:rPr>
        <w:t>омической деятельности по ОКВЭД, сведения о которых содержатся в ЕГРЮЛ.</w:t>
      </w:r>
    </w:p>
    <w:p w:rsidR="00254D72" w:rsidRPr="00EC42CE" w:rsidRDefault="00254D72" w:rsidP="001B3E4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EC42CE">
        <w:rPr>
          <w:rFonts w:ascii="Times New Roman" w:eastAsia="MS Mincho" w:hAnsi="Times New Roman"/>
          <w:sz w:val="26"/>
          <w:szCs w:val="26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4540"/>
      </w:tblGrid>
      <w:tr w:rsidR="008E0450" w:rsidRPr="00EC42CE" w:rsidTr="00A20ADE">
        <w:trPr>
          <w:trHeight w:val="2523"/>
        </w:trPr>
        <w:tc>
          <w:tcPr>
            <w:tcW w:w="5495" w:type="dxa"/>
          </w:tcPr>
          <w:p w:rsidR="00254D72" w:rsidRPr="00EC42CE" w:rsidRDefault="00254D72" w:rsidP="001B3E49">
            <w:pPr>
              <w:rPr>
                <w:rFonts w:eastAsia="MS Mincho"/>
                <w:sz w:val="26"/>
                <w:szCs w:val="26"/>
                <w:u w:val="single"/>
              </w:rPr>
            </w:pPr>
          </w:p>
          <w:p w:rsidR="00254D72" w:rsidRPr="00EC42CE" w:rsidRDefault="00254D72" w:rsidP="001B3E49">
            <w:pPr>
              <w:rPr>
                <w:rFonts w:eastAsia="MS Mincho"/>
                <w:sz w:val="26"/>
                <w:szCs w:val="26"/>
              </w:rPr>
            </w:pPr>
            <w:r w:rsidRPr="00EC42CE">
              <w:rPr>
                <w:rFonts w:eastAsia="MS Mincho"/>
                <w:sz w:val="26"/>
                <w:szCs w:val="26"/>
                <w:u w:val="single"/>
              </w:rPr>
              <w:t>СДАЛ</w:t>
            </w:r>
            <w:r w:rsidRPr="00EC42CE">
              <w:rPr>
                <w:rFonts w:eastAsia="MS Mincho"/>
                <w:sz w:val="26"/>
                <w:szCs w:val="26"/>
              </w:rPr>
              <w:t>:</w:t>
            </w:r>
          </w:p>
          <w:p w:rsidR="00254D72" w:rsidRPr="00EC42CE" w:rsidRDefault="00254D72" w:rsidP="001B3E49">
            <w:pPr>
              <w:rPr>
                <w:rFonts w:eastAsia="MS Mincho"/>
                <w:sz w:val="26"/>
                <w:szCs w:val="26"/>
              </w:rPr>
            </w:pPr>
          </w:p>
          <w:p w:rsidR="00254D72" w:rsidRPr="00EC42CE" w:rsidRDefault="006B4DDC" w:rsidP="001B3E49">
            <w:pPr>
              <w:rPr>
                <w:rFonts w:eastAsia="MS Mincho"/>
                <w:sz w:val="26"/>
                <w:szCs w:val="26"/>
              </w:rPr>
            </w:pPr>
            <w:r w:rsidRPr="00EC42CE">
              <w:rPr>
                <w:bCs/>
                <w:sz w:val="26"/>
                <w:szCs w:val="26"/>
              </w:rPr>
              <w:t>Департамент сельского хозяйства и продовольствия Ивановской области</w:t>
            </w:r>
          </w:p>
          <w:p w:rsidR="00E86CA1" w:rsidRPr="00EC42CE" w:rsidRDefault="00E86CA1" w:rsidP="001B3E49">
            <w:pPr>
              <w:rPr>
                <w:rFonts w:eastAsia="MS Mincho"/>
                <w:sz w:val="26"/>
                <w:szCs w:val="26"/>
              </w:rPr>
            </w:pPr>
            <w:r w:rsidRPr="00EC42CE">
              <w:rPr>
                <w:rFonts w:eastAsia="MS Mincho"/>
                <w:sz w:val="26"/>
                <w:szCs w:val="26"/>
              </w:rPr>
              <w:t xml:space="preserve">                               </w:t>
            </w:r>
          </w:p>
          <w:p w:rsidR="00E86CA1" w:rsidRPr="00EC42CE" w:rsidRDefault="00E86CA1" w:rsidP="001B3E49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EC42CE">
              <w:rPr>
                <w:rFonts w:eastAsia="MS Mincho"/>
                <w:sz w:val="26"/>
                <w:szCs w:val="26"/>
              </w:rPr>
              <w:t>___________________</w:t>
            </w:r>
            <w:r w:rsidRPr="00EC42CE">
              <w:rPr>
                <w:rFonts w:eastAsia="MS Mincho"/>
                <w:b/>
                <w:bCs/>
                <w:sz w:val="26"/>
                <w:szCs w:val="26"/>
              </w:rPr>
              <w:t xml:space="preserve">  </w:t>
            </w:r>
          </w:p>
          <w:p w:rsidR="00254D72" w:rsidRPr="00EC42CE" w:rsidRDefault="00E86CA1" w:rsidP="00A20ADE">
            <w:pPr>
              <w:rPr>
                <w:rFonts w:eastAsia="MS Mincho"/>
                <w:bCs/>
                <w:sz w:val="26"/>
                <w:szCs w:val="26"/>
              </w:rPr>
            </w:pPr>
            <w:r w:rsidRPr="00EC42CE">
              <w:rPr>
                <w:rFonts w:eastAsia="MS Mincho"/>
                <w:sz w:val="26"/>
                <w:szCs w:val="26"/>
              </w:rPr>
              <w:t xml:space="preserve">            м.п.                                  </w:t>
            </w:r>
          </w:p>
        </w:tc>
        <w:tc>
          <w:tcPr>
            <w:tcW w:w="4678" w:type="dxa"/>
          </w:tcPr>
          <w:p w:rsidR="00254D72" w:rsidRPr="00EC42CE" w:rsidRDefault="00254D72" w:rsidP="001B3E49">
            <w:pPr>
              <w:rPr>
                <w:rFonts w:eastAsia="MS Mincho"/>
                <w:sz w:val="26"/>
                <w:szCs w:val="26"/>
                <w:u w:val="single"/>
              </w:rPr>
            </w:pPr>
          </w:p>
          <w:p w:rsidR="00254D72" w:rsidRPr="00EC42CE" w:rsidRDefault="00254D72" w:rsidP="001B3E49">
            <w:pPr>
              <w:rPr>
                <w:rFonts w:eastAsia="MS Mincho"/>
                <w:sz w:val="26"/>
                <w:szCs w:val="26"/>
              </w:rPr>
            </w:pPr>
            <w:r w:rsidRPr="00EC42CE">
              <w:rPr>
                <w:rFonts w:eastAsia="MS Mincho"/>
                <w:sz w:val="26"/>
                <w:szCs w:val="26"/>
                <w:u w:val="single"/>
              </w:rPr>
              <w:t>ПРИНЯЛ</w:t>
            </w:r>
            <w:r w:rsidRPr="00EC42CE">
              <w:rPr>
                <w:rFonts w:eastAsia="MS Mincho"/>
                <w:sz w:val="26"/>
                <w:szCs w:val="26"/>
              </w:rPr>
              <w:t>:</w:t>
            </w:r>
          </w:p>
          <w:p w:rsidR="00254D72" w:rsidRPr="00EC42CE" w:rsidRDefault="00254D72" w:rsidP="001B3E49">
            <w:pPr>
              <w:rPr>
                <w:i/>
                <w:sz w:val="26"/>
                <w:szCs w:val="26"/>
              </w:rPr>
            </w:pPr>
          </w:p>
          <w:p w:rsidR="00254D72" w:rsidRPr="00EC42CE" w:rsidRDefault="00254D72" w:rsidP="001B3E49">
            <w:pPr>
              <w:rPr>
                <w:i/>
                <w:sz w:val="26"/>
                <w:szCs w:val="26"/>
              </w:rPr>
            </w:pPr>
            <w:r w:rsidRPr="00EC42CE">
              <w:rPr>
                <w:i/>
                <w:sz w:val="26"/>
                <w:szCs w:val="26"/>
              </w:rPr>
              <w:t>(полное наименование Арендатора)</w:t>
            </w:r>
          </w:p>
          <w:p w:rsidR="00254D72" w:rsidRPr="00EC42CE" w:rsidRDefault="00254D72" w:rsidP="001B3E49">
            <w:pPr>
              <w:rPr>
                <w:sz w:val="26"/>
                <w:szCs w:val="26"/>
              </w:rPr>
            </w:pPr>
          </w:p>
          <w:p w:rsidR="00254D72" w:rsidRPr="00EC42CE" w:rsidRDefault="00254D72" w:rsidP="001B3E49">
            <w:pPr>
              <w:rPr>
                <w:b/>
                <w:sz w:val="26"/>
                <w:szCs w:val="26"/>
              </w:rPr>
            </w:pPr>
            <w:r w:rsidRPr="00EC42CE">
              <w:rPr>
                <w:sz w:val="26"/>
                <w:szCs w:val="26"/>
              </w:rPr>
              <w:t>_________________________ (</w:t>
            </w:r>
            <w:r w:rsidRPr="00EC42CE">
              <w:rPr>
                <w:i/>
                <w:sz w:val="26"/>
                <w:szCs w:val="26"/>
              </w:rPr>
              <w:t>должность, подпись, ФИО)</w:t>
            </w:r>
          </w:p>
          <w:p w:rsidR="00254D72" w:rsidRPr="00EC42CE" w:rsidRDefault="00254D72" w:rsidP="00A20ADE">
            <w:pPr>
              <w:rPr>
                <w:rFonts w:eastAsia="MS Mincho"/>
                <w:sz w:val="26"/>
                <w:szCs w:val="26"/>
              </w:rPr>
            </w:pPr>
            <w:r w:rsidRPr="00EC42CE">
              <w:rPr>
                <w:rFonts w:eastAsia="MS Mincho"/>
                <w:sz w:val="26"/>
                <w:szCs w:val="26"/>
              </w:rPr>
              <w:t xml:space="preserve">           м.п.</w:t>
            </w: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рублей __ коп.) в год без налога на добавленную стоимость.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381D7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bCs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CE" w:rsidRDefault="00EC42CE" w:rsidP="000F2925">
      <w:r>
        <w:separator/>
      </w:r>
    </w:p>
  </w:endnote>
  <w:endnote w:type="continuationSeparator" w:id="0">
    <w:p w:rsidR="00EC42CE" w:rsidRDefault="00EC42CE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CE" w:rsidRDefault="00EC42CE" w:rsidP="000F2925">
      <w:r>
        <w:separator/>
      </w:r>
    </w:p>
  </w:footnote>
  <w:footnote w:type="continuationSeparator" w:id="0">
    <w:p w:rsidR="00EC42CE" w:rsidRDefault="00EC42CE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EC42CE" w:rsidRDefault="00EC42CE">
        <w:pPr>
          <w:pStyle w:val="ac"/>
          <w:jc w:val="center"/>
        </w:pPr>
        <w:fldSimple w:instr="PAGE   \* MERGEFORMAT">
          <w:r w:rsidR="00A20ADE">
            <w:rPr>
              <w:noProof/>
            </w:rPr>
            <w:t>14</w:t>
          </w:r>
        </w:fldSimple>
      </w:p>
    </w:sdtContent>
  </w:sdt>
  <w:p w:rsidR="00EC42CE" w:rsidRDefault="00EC42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C1DFE"/>
    <w:rsid w:val="000C2FEB"/>
    <w:rsid w:val="000D435E"/>
    <w:rsid w:val="000E7B73"/>
    <w:rsid w:val="000F2925"/>
    <w:rsid w:val="001073A0"/>
    <w:rsid w:val="00114A5E"/>
    <w:rsid w:val="00124271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5FD6"/>
    <w:rsid w:val="001C6D4B"/>
    <w:rsid w:val="001D4B4F"/>
    <w:rsid w:val="001D7ED9"/>
    <w:rsid w:val="001D7FE0"/>
    <w:rsid w:val="001F7316"/>
    <w:rsid w:val="00202360"/>
    <w:rsid w:val="00215098"/>
    <w:rsid w:val="0022016F"/>
    <w:rsid w:val="00236DD8"/>
    <w:rsid w:val="0024743E"/>
    <w:rsid w:val="00251FCD"/>
    <w:rsid w:val="00254D72"/>
    <w:rsid w:val="00255B39"/>
    <w:rsid w:val="002619F1"/>
    <w:rsid w:val="00272518"/>
    <w:rsid w:val="0028183D"/>
    <w:rsid w:val="002A4345"/>
    <w:rsid w:val="002B36F4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0ACB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414B7"/>
    <w:rsid w:val="006427D0"/>
    <w:rsid w:val="00642A90"/>
    <w:rsid w:val="00650651"/>
    <w:rsid w:val="006537B2"/>
    <w:rsid w:val="006707DD"/>
    <w:rsid w:val="00671E98"/>
    <w:rsid w:val="006821A5"/>
    <w:rsid w:val="00682BBF"/>
    <w:rsid w:val="006844C3"/>
    <w:rsid w:val="0068459F"/>
    <w:rsid w:val="006A1B3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805617"/>
    <w:rsid w:val="00811DF7"/>
    <w:rsid w:val="0081689D"/>
    <w:rsid w:val="0083383B"/>
    <w:rsid w:val="0083792C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27C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10B61"/>
    <w:rsid w:val="00A20ADE"/>
    <w:rsid w:val="00A47DC4"/>
    <w:rsid w:val="00A47E53"/>
    <w:rsid w:val="00A54EA6"/>
    <w:rsid w:val="00A56AB6"/>
    <w:rsid w:val="00A626E5"/>
    <w:rsid w:val="00A83CA9"/>
    <w:rsid w:val="00A97662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42E60"/>
    <w:rsid w:val="00B4367F"/>
    <w:rsid w:val="00B471CB"/>
    <w:rsid w:val="00BA615F"/>
    <w:rsid w:val="00BB1802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175F8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6E5D"/>
    <w:rsid w:val="00E27C11"/>
    <w:rsid w:val="00E43E5F"/>
    <w:rsid w:val="00E46C19"/>
    <w:rsid w:val="00E65C54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42CE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5CCA"/>
    <w:rsid w:val="00F87527"/>
    <w:rsid w:val="00FA3B97"/>
    <w:rsid w:val="00FA644C"/>
    <w:rsid w:val="00FA6AC4"/>
    <w:rsid w:val="00FB5B8A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DF1A-77AE-44C8-923E-9AE64FC8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3847</Words>
  <Characters>29169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32951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Рулева</cp:lastModifiedBy>
  <cp:revision>4</cp:revision>
  <cp:lastPrinted>2022-06-01T14:52:00Z</cp:lastPrinted>
  <dcterms:created xsi:type="dcterms:W3CDTF">2022-06-01T14:14:00Z</dcterms:created>
  <dcterms:modified xsi:type="dcterms:W3CDTF">2022-06-01T14:53:00Z</dcterms:modified>
</cp:coreProperties>
</file>