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D9" w:rsidRPr="001B5BDC" w:rsidRDefault="000D7BD9" w:rsidP="000D7BD9">
      <w:pPr>
        <w:pStyle w:val="a4"/>
        <w:spacing w:before="0" w:beforeAutospacing="0" w:after="0" w:afterAutospacing="0"/>
        <w:rPr>
          <w:rFonts w:ascii="System Font" w:hAnsi="System Font"/>
          <w:b/>
        </w:rPr>
      </w:pPr>
      <w:r w:rsidRPr="001B5BDC">
        <w:rPr>
          <w:rFonts w:ascii=".SFUI-Regular" w:hAnsi=".SFUI-Regular"/>
          <w:b/>
        </w:rPr>
        <w:t>Минприроды России разъяснило некоторые вопросы реализации постановления Правительства Российской Федерации от 08.07.2022 № 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требования», которое вступает в силу с 1 января 2023 года. 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1B5BDC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proofErr w:type="gramStart"/>
      <w:r w:rsidRPr="001B5BDC">
        <w:rPr>
          <w:rFonts w:ascii=".SFUI-Semibold" w:hAnsi=".SFUI-Semibold"/>
          <w:bCs/>
        </w:rPr>
        <w:t>Исходя из принятого постановления Правительства следует</w:t>
      </w:r>
      <w:proofErr w:type="gramEnd"/>
      <w:r w:rsidRPr="001B5BDC">
        <w:rPr>
          <w:rFonts w:ascii=".SFUI-Semibold" w:hAnsi=".SFUI-Semibold"/>
          <w:bCs/>
        </w:rPr>
        <w:t>, что государственные и муниципальные органы власти Российской Федерации в 2023 году не ограничены в установлении конкретной (минимальной) доли вторичного сырья, при производстве товаров в целях их закупки для обеспечения государственных и муниципальных нужд. 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r w:rsidRPr="000D7BD9">
        <w:rPr>
          <w:rFonts w:ascii=".SFUI-Regular" w:hAnsi=".SFUI-Regular"/>
        </w:rPr>
        <w:t>Однако, установление заказчиком доли вторичного сырья, которая равна 0% нецелесообразно, в том числе по причине необходимости постепенного переформатирования рынка на производство продукции имеющей в своем содержании вторичное сырье.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r w:rsidRPr="000D7BD9">
        <w:rPr>
          <w:rFonts w:ascii=".SFUI-Regular" w:hAnsi=".SFUI-Regular"/>
        </w:rPr>
        <w:t>По вопросу подтверждения доли вторичного сырья в продукции. В качестве подтверждения наличия вторичных ресурсов в закупаемой продукции, в том числе при приемке товара могут использоваться: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r w:rsidRPr="000D7BD9">
        <w:rPr>
          <w:rFonts w:ascii="Segoe UI Symbol" w:hAnsi="Segoe UI Symbol" w:cs="Segoe UI Symbol"/>
        </w:rPr>
        <w:t>🔹</w:t>
      </w:r>
      <w:r w:rsidRPr="000D7BD9">
        <w:rPr>
          <w:rFonts w:ascii=".SFUI-Regular" w:hAnsi=".SFUI-Regular"/>
        </w:rPr>
        <w:t xml:space="preserve"> письма от производителя продукции/товара с указанием массовой доли вторичного сырья;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r w:rsidRPr="000D7BD9">
        <w:rPr>
          <w:rFonts w:ascii="Segoe UI Symbol" w:hAnsi="Segoe UI Symbol" w:cs="Segoe UI Symbol"/>
        </w:rPr>
        <w:t>🔹</w:t>
      </w:r>
      <w:r w:rsidRPr="000D7BD9">
        <w:rPr>
          <w:rFonts w:ascii=".SFUI-Regular" w:hAnsi=".SFUI-Regular"/>
        </w:rPr>
        <w:t xml:space="preserve"> и (или) выписки из технологической/производственной документации производителя товара/продукции;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r w:rsidRPr="000D7BD9">
        <w:rPr>
          <w:rFonts w:ascii="Segoe UI Symbol" w:hAnsi="Segoe UI Symbol" w:cs="Segoe UI Symbol"/>
        </w:rPr>
        <w:t>🔹</w:t>
      </w:r>
      <w:r w:rsidRPr="000D7BD9">
        <w:rPr>
          <w:rFonts w:ascii=".SFUI-Regular" w:hAnsi=".SFUI-Regular"/>
        </w:rPr>
        <w:t xml:space="preserve"> и (или) документация на входной поток вторичного сырья производителя товара/продукции по кодам общероссийского классификатора продукции по видам экономической деятельности ОК-034-2014 (КПЕС 2008).</w:t>
      </w: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</w:p>
    <w:p w:rsidR="000D7BD9" w:rsidRPr="000D7BD9" w:rsidRDefault="000D7BD9" w:rsidP="000D7BD9">
      <w:pPr>
        <w:pStyle w:val="a4"/>
        <w:spacing w:before="0" w:beforeAutospacing="0" w:after="0" w:afterAutospacing="0"/>
        <w:rPr>
          <w:rFonts w:ascii="System Font" w:hAnsi="System Font"/>
        </w:rPr>
      </w:pPr>
      <w:proofErr w:type="spellStart"/>
      <w:r w:rsidRPr="000D7BD9">
        <w:rPr>
          <w:rFonts w:ascii=".SFUI-Regular" w:hAnsi=".SFUI-Regular"/>
        </w:rPr>
        <w:t>письма_разъяснения</w:t>
      </w:r>
      <w:proofErr w:type="spellEnd"/>
      <w:r w:rsidR="00440D48">
        <w:rPr>
          <w:rFonts w:ascii=".SFUI-Regular" w:hAnsi=".SFUI-Regular"/>
        </w:rPr>
        <w:t>:</w:t>
      </w:r>
      <w:r w:rsidR="001B5BDC">
        <w:rPr>
          <w:rFonts w:ascii=".SFUI-Regular" w:hAnsi=".SFUI-Regular"/>
        </w:rPr>
        <w:t xml:space="preserve"> </w:t>
      </w:r>
      <w:bookmarkStart w:id="0" w:name="_GoBack"/>
      <w:bookmarkEnd w:id="0"/>
      <w:r w:rsidRPr="000D7BD9">
        <w:rPr>
          <w:rFonts w:ascii=".SFUI-Semibold" w:hAnsi=".SFUI-Semibold"/>
          <w:b/>
          <w:bCs/>
        </w:rPr>
        <w:t>Р</w:t>
      </w:r>
      <w:r w:rsidRPr="000D7BD9">
        <w:rPr>
          <w:rFonts w:ascii=".SFUI-Regular" w:hAnsi=".SFUI-Regular"/>
        </w:rPr>
        <w:t>азъяснени</w:t>
      </w:r>
      <w:r>
        <w:rPr>
          <w:rFonts w:ascii=".SFUI-Regular" w:hAnsi=".SFUI-Regular"/>
        </w:rPr>
        <w:t>я  М</w:t>
      </w:r>
      <w:r w:rsidRPr="000D7BD9">
        <w:rPr>
          <w:rFonts w:ascii=".SFUI-Regular" w:hAnsi=".SFUI-Regular"/>
        </w:rPr>
        <w:t xml:space="preserve">инприроды России некоторые вопросы реализации постановления Правительства </w:t>
      </w:r>
      <w:r>
        <w:rPr>
          <w:rFonts w:ascii=".SFUI-Regular" w:hAnsi=".SFUI-Regular"/>
        </w:rPr>
        <w:t>РФ</w:t>
      </w:r>
      <w:r w:rsidRPr="000D7BD9">
        <w:rPr>
          <w:rFonts w:ascii=".SFUI-Regular" w:hAnsi=".SFUI-Regular"/>
        </w:rPr>
        <w:t xml:space="preserve"> от 08.07.2022 № 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требования», которое вступает в силу с 1 января 2023 года. </w:t>
      </w: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0D7BD9" w:rsidRDefault="000D7BD9" w:rsidP="000D7BD9">
      <w:pPr>
        <w:pStyle w:val="a4"/>
        <w:spacing w:before="0" w:beforeAutospacing="0" w:after="0" w:afterAutospacing="0"/>
        <w:rPr>
          <w:rFonts w:ascii=".SFUI-Semibold" w:hAnsi=".SFUI-Semibold"/>
          <w:b/>
          <w:bCs/>
          <w:sz w:val="18"/>
          <w:szCs w:val="18"/>
        </w:rPr>
      </w:pPr>
    </w:p>
    <w:p w:rsidR="00C55E7E" w:rsidRDefault="00C55E7E" w:rsidP="000D7BD9"/>
    <w:sectPr w:rsidR="00C5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stem Font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UI-Semibol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6F"/>
    <w:rsid w:val="000D7BD9"/>
    <w:rsid w:val="001B5BDC"/>
    <w:rsid w:val="00337E6F"/>
    <w:rsid w:val="00376148"/>
    <w:rsid w:val="00440D48"/>
    <w:rsid w:val="00C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B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B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</dc:creator>
  <cp:lastModifiedBy>ДКА</cp:lastModifiedBy>
  <cp:revision>2</cp:revision>
  <dcterms:created xsi:type="dcterms:W3CDTF">2022-12-14T08:40:00Z</dcterms:created>
  <dcterms:modified xsi:type="dcterms:W3CDTF">2022-12-14T08:40:00Z</dcterms:modified>
</cp:coreProperties>
</file>