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DA3527" w:rsidRPr="00DA3527">
        <w:rPr>
          <w:szCs w:val="24"/>
        </w:rPr>
        <w:t>бюджетн</w:t>
      </w:r>
      <w:r w:rsidR="00DA3527">
        <w:rPr>
          <w:szCs w:val="24"/>
        </w:rPr>
        <w:t>ым</w:t>
      </w:r>
      <w:r w:rsidR="00DA3527" w:rsidRPr="00DA3527">
        <w:rPr>
          <w:szCs w:val="24"/>
        </w:rPr>
        <w:t xml:space="preserve"> учреждени</w:t>
      </w:r>
      <w:r w:rsidR="00DA3527">
        <w:rPr>
          <w:szCs w:val="24"/>
        </w:rPr>
        <w:t>ем</w:t>
      </w:r>
      <w:r w:rsidR="00DA3527" w:rsidRPr="00DA3527">
        <w:rPr>
          <w:szCs w:val="24"/>
        </w:rPr>
        <w:t xml:space="preserve"> социального обслуживания Ивановской области «Родниковский комплексный центр социального обслуживания населения»</w:t>
      </w:r>
      <w:r w:rsidR="00DA3527">
        <w:rPr>
          <w:szCs w:val="24"/>
        </w:rPr>
        <w:t xml:space="preserve"> </w:t>
      </w:r>
      <w:r w:rsidR="005521A7" w:rsidRPr="00891267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DA3527" w:rsidRPr="00DA3527">
        <w:rPr>
          <w:b w:val="0"/>
          <w:szCs w:val="24"/>
        </w:rPr>
        <w:t>бюджетное учреждение социального обслуживания Ивановской области «Родниковский комплексный центр социального обслуживания населения»</w:t>
      </w:r>
      <w:r w:rsidRPr="00891267">
        <w:rPr>
          <w:b w:val="0"/>
          <w:szCs w:val="24"/>
        </w:rPr>
        <w:t xml:space="preserve"> (</w:t>
      </w:r>
      <w:r w:rsidR="00DA3527" w:rsidRPr="00DA3527">
        <w:rPr>
          <w:b w:val="0"/>
          <w:szCs w:val="24"/>
        </w:rPr>
        <w:t>ОБУСО «Родниковский КЦСОН»</w:t>
      </w:r>
      <w:r w:rsidRPr="00891267">
        <w:rPr>
          <w:b w:val="0"/>
          <w:szCs w:val="24"/>
        </w:rPr>
        <w:t>)</w:t>
      </w:r>
      <w:r w:rsidR="00DA3527">
        <w:rPr>
          <w:b w:val="0"/>
          <w:szCs w:val="24"/>
        </w:rPr>
        <w:t xml:space="preserve">, </w:t>
      </w:r>
      <w:r w:rsidR="00E83012" w:rsidRPr="00E83012">
        <w:rPr>
          <w:b w:val="0"/>
          <w:bCs w:val="0"/>
        </w:rPr>
        <w:t>155250, Ивановская область, г. Родники, ул. Советская, д.10</w:t>
      </w:r>
      <w:r w:rsidRPr="00891267">
        <w:rPr>
          <w:b w:val="0"/>
          <w:szCs w:val="24"/>
        </w:rPr>
        <w:t>.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DA3527" w:rsidRPr="00DA3527">
        <w:rPr>
          <w:rFonts w:ascii="Times New Roman" w:hAnsi="Times New Roman"/>
          <w:sz w:val="24"/>
          <w:szCs w:val="24"/>
        </w:rPr>
        <w:t>32-38-24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proofErr w:type="gramEnd"/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DA3527" w:rsidRPr="00DA3527">
        <w:rPr>
          <w:b w:val="0"/>
          <w:szCs w:val="24"/>
        </w:rPr>
        <w:t>14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DA3527" w:rsidRPr="00DA3527">
        <w:rPr>
          <w:b w:val="0"/>
          <w:szCs w:val="24"/>
        </w:rPr>
        <w:t>9</w:t>
      </w:r>
      <w:r w:rsidR="001B7141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587427" w:rsidRPr="00A61B27">
        <w:rPr>
          <w:b w:val="0"/>
          <w:szCs w:val="24"/>
        </w:rPr>
        <w:t xml:space="preserve"> № </w:t>
      </w:r>
      <w:r w:rsidR="00DA3527" w:rsidRPr="00DA3527">
        <w:rPr>
          <w:b w:val="0"/>
          <w:szCs w:val="24"/>
        </w:rPr>
        <w:t>208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 согласовании сделки по продаже 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50696E" w:rsidRPr="0050696E">
        <w:rPr>
          <w:b w:val="0"/>
          <w:szCs w:val="24"/>
        </w:rPr>
        <w:t xml:space="preserve"> </w:t>
      </w:r>
      <w:r w:rsidR="006524A3">
        <w:rPr>
          <w:b w:val="0"/>
          <w:szCs w:val="24"/>
        </w:rPr>
        <w:t>ОБУСО «Родниковский КЦСОН</w:t>
      </w:r>
      <w:r w:rsidR="0050696E">
        <w:rPr>
          <w:b w:val="0"/>
          <w:szCs w:val="24"/>
        </w:rPr>
        <w:t>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</w:t>
      </w:r>
      <w:r w:rsidR="00DA3527" w:rsidRPr="00DA3527">
        <w:rPr>
          <w:b w:val="0"/>
          <w:szCs w:val="24"/>
        </w:rPr>
        <w:t>ОБУСО «Родниковский КЦСОН»</w:t>
      </w:r>
      <w:r w:rsidR="00376665" w:rsidRPr="00376665">
        <w:rPr>
          <w:b w:val="0"/>
          <w:szCs w:val="24"/>
        </w:rPr>
        <w:t xml:space="preserve"> от 1</w:t>
      </w:r>
      <w:r w:rsidR="00C32996">
        <w:rPr>
          <w:b w:val="0"/>
          <w:szCs w:val="24"/>
        </w:rPr>
        <w:t>7</w:t>
      </w:r>
      <w:r w:rsidR="00376665" w:rsidRPr="00376665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DA3527" w:rsidRPr="00DA3527">
        <w:rPr>
          <w:b w:val="0"/>
          <w:szCs w:val="24"/>
        </w:rPr>
        <w:t>9</w:t>
      </w:r>
      <w:r w:rsidR="00376665" w:rsidRPr="00376665">
        <w:rPr>
          <w:b w:val="0"/>
          <w:szCs w:val="24"/>
        </w:rPr>
        <w:t>.202</w:t>
      </w:r>
      <w:r w:rsidR="00891267">
        <w:rPr>
          <w:b w:val="0"/>
          <w:szCs w:val="24"/>
        </w:rPr>
        <w:t>1</w:t>
      </w:r>
      <w:r w:rsidR="00CC2C52">
        <w:rPr>
          <w:b w:val="0"/>
          <w:szCs w:val="24"/>
        </w:rPr>
        <w:t xml:space="preserve"> </w:t>
      </w:r>
      <w:r w:rsidR="00376665" w:rsidRPr="00376665">
        <w:rPr>
          <w:b w:val="0"/>
          <w:szCs w:val="24"/>
        </w:rPr>
        <w:t xml:space="preserve">№ </w:t>
      </w:r>
      <w:r w:rsidR="00C32996">
        <w:rPr>
          <w:b w:val="0"/>
          <w:szCs w:val="24"/>
        </w:rPr>
        <w:t>4</w:t>
      </w:r>
      <w:r w:rsidR="00DA3527" w:rsidRPr="00DA3527">
        <w:rPr>
          <w:b w:val="0"/>
          <w:szCs w:val="24"/>
        </w:rPr>
        <w:t>08</w:t>
      </w:r>
      <w:r w:rsidR="00C32996">
        <w:rPr>
          <w:b w:val="0"/>
          <w:szCs w:val="24"/>
        </w:rPr>
        <w:t>/09</w:t>
      </w:r>
      <w:r w:rsidR="0050546E" w:rsidRPr="0050546E">
        <w:rPr>
          <w:b w:val="0"/>
          <w:szCs w:val="24"/>
        </w:rPr>
        <w:t xml:space="preserve"> </w:t>
      </w:r>
      <w:r w:rsidR="0050696E">
        <w:rPr>
          <w:b w:val="0"/>
          <w:szCs w:val="24"/>
        </w:rPr>
        <w:t>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Pr="009B643B">
        <w:rPr>
          <w:szCs w:val="24"/>
        </w:rPr>
        <w:t xml:space="preserve"> в электронной форме:</w:t>
      </w:r>
    </w:p>
    <w:p w:rsidR="000F77E4" w:rsidRPr="00756347" w:rsidRDefault="0050696E" w:rsidP="000F77E4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 w:val="24"/>
          <w:szCs w:val="24"/>
        </w:rPr>
      </w:pPr>
      <w:r w:rsidRPr="00756347">
        <w:rPr>
          <w:b/>
          <w:sz w:val="24"/>
          <w:szCs w:val="24"/>
        </w:rPr>
        <w:t xml:space="preserve">Лот 1: </w:t>
      </w:r>
      <w:r w:rsidRPr="00756347">
        <w:rPr>
          <w:sz w:val="24"/>
          <w:szCs w:val="24"/>
        </w:rPr>
        <w:t>Транспортное средство, наименование</w:t>
      </w:r>
      <w:r w:rsidR="000F77E4" w:rsidRPr="00756347">
        <w:rPr>
          <w:sz w:val="24"/>
          <w:szCs w:val="24"/>
        </w:rPr>
        <w:t xml:space="preserve"> (тип ТС)</w:t>
      </w:r>
      <w:r w:rsidRPr="00756347">
        <w:rPr>
          <w:sz w:val="24"/>
          <w:szCs w:val="24"/>
        </w:rPr>
        <w:t xml:space="preserve">: </w:t>
      </w:r>
      <w:r w:rsidR="000F77E4" w:rsidRPr="00756347">
        <w:rPr>
          <w:sz w:val="24"/>
          <w:szCs w:val="24"/>
        </w:rPr>
        <w:t>спец. пассажирское, марка, модель: УАЗ-22069-04, год изготовления 2004, идентификационный номер (VIN) ХТТ22069040494303, модель, № двигателя УМЗ-421800 № 40402705, шасси (рама) № 37410040415212, кузов (кабина, прицеп) № 22060040210699, инвентарный номер 105000045.</w:t>
      </w:r>
    </w:p>
    <w:p w:rsidR="0050696E" w:rsidRPr="00756347" w:rsidRDefault="0050696E" w:rsidP="00756347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 w:val="24"/>
          <w:szCs w:val="24"/>
        </w:rPr>
      </w:pPr>
      <w:r w:rsidRPr="00756347">
        <w:rPr>
          <w:b/>
          <w:sz w:val="24"/>
          <w:szCs w:val="24"/>
        </w:rPr>
        <w:t>Лот 2:</w:t>
      </w:r>
      <w:r w:rsidRPr="00756347">
        <w:rPr>
          <w:sz w:val="24"/>
          <w:szCs w:val="24"/>
        </w:rPr>
        <w:t xml:space="preserve"> </w:t>
      </w:r>
      <w:r w:rsidR="00756347" w:rsidRPr="00756347">
        <w:rPr>
          <w:sz w:val="24"/>
          <w:szCs w:val="24"/>
        </w:rPr>
        <w:t>Транспортное средство, наименование (тип ТС): легковой, марка, модель: ВАЗ-21140 LADA SAMARA, год изготовления 2007, идентификационный номер (VIN) ХТА21140074362428, модель, № двигателя 2111, 4560034, шасси (рама) № отсутствует, кузов (кабина, прицеп) № 4362428, инвентарный номер 105000713.</w:t>
      </w:r>
    </w:p>
    <w:p w:rsidR="00756347" w:rsidRPr="00756347" w:rsidRDefault="0009177A" w:rsidP="00756347">
      <w:pPr>
        <w:spacing w:after="0" w:line="240" w:lineRule="auto"/>
        <w:ind w:firstLine="709"/>
        <w:jc w:val="both"/>
        <w:rPr>
          <w:szCs w:val="24"/>
        </w:rPr>
      </w:pPr>
      <w:r w:rsidRPr="00756347">
        <w:rPr>
          <w:b/>
          <w:szCs w:val="24"/>
        </w:rPr>
        <w:t>1.4.</w:t>
      </w:r>
      <w:r w:rsidR="009E751F" w:rsidRPr="00756347">
        <w:rPr>
          <w:b/>
          <w:szCs w:val="24"/>
        </w:rPr>
        <w:t xml:space="preserve"> </w:t>
      </w:r>
      <w:r w:rsidR="00E85194" w:rsidRPr="00756347">
        <w:rPr>
          <w:b/>
          <w:szCs w:val="24"/>
        </w:rPr>
        <w:t>Начальная ц</w:t>
      </w:r>
      <w:r w:rsidR="009E751F" w:rsidRPr="00756347">
        <w:rPr>
          <w:b/>
          <w:szCs w:val="24"/>
        </w:rPr>
        <w:t xml:space="preserve">ена </w:t>
      </w:r>
      <w:r w:rsidR="00E85194" w:rsidRPr="00756347">
        <w:rPr>
          <w:b/>
          <w:szCs w:val="24"/>
        </w:rPr>
        <w:t>продажи</w:t>
      </w:r>
      <w:r w:rsidR="009E751F" w:rsidRPr="00756347">
        <w:rPr>
          <w:b/>
          <w:szCs w:val="24"/>
        </w:rPr>
        <w:t xml:space="preserve"> </w:t>
      </w:r>
      <w:r w:rsidR="00F11B73" w:rsidRPr="00756347">
        <w:rPr>
          <w:b/>
          <w:szCs w:val="24"/>
        </w:rPr>
        <w:t>имущества</w:t>
      </w:r>
      <w:r w:rsidR="00756347" w:rsidRPr="00756347">
        <w:rPr>
          <w:szCs w:val="24"/>
        </w:rPr>
        <w:t>:</w:t>
      </w:r>
    </w:p>
    <w:p w:rsidR="00756347" w:rsidRPr="00756347" w:rsidRDefault="00474C42" w:rsidP="00756347">
      <w:pPr>
        <w:pStyle w:val="a9"/>
        <w:spacing w:after="0" w:line="240" w:lineRule="auto"/>
        <w:ind w:firstLine="708"/>
        <w:jc w:val="both"/>
        <w:rPr>
          <w:sz w:val="24"/>
          <w:szCs w:val="24"/>
        </w:rPr>
      </w:pPr>
      <w:r w:rsidRPr="00756347">
        <w:rPr>
          <w:sz w:val="24"/>
          <w:szCs w:val="24"/>
        </w:rPr>
        <w:t xml:space="preserve"> </w:t>
      </w:r>
      <w:r w:rsidR="00756347">
        <w:rPr>
          <w:sz w:val="24"/>
          <w:szCs w:val="24"/>
          <w:lang w:val="ru-RU"/>
        </w:rPr>
        <w:t xml:space="preserve">- </w:t>
      </w:r>
      <w:r w:rsidR="00756347" w:rsidRPr="00756347">
        <w:rPr>
          <w:sz w:val="24"/>
          <w:szCs w:val="24"/>
        </w:rPr>
        <w:t xml:space="preserve">начальная цена имущества, </w:t>
      </w:r>
      <w:r w:rsidR="00756347">
        <w:rPr>
          <w:sz w:val="24"/>
          <w:szCs w:val="24"/>
          <w:lang w:val="ru-RU"/>
        </w:rPr>
        <w:t xml:space="preserve">находящегося в составе </w:t>
      </w:r>
      <w:r w:rsidR="00756347" w:rsidRPr="00756347">
        <w:rPr>
          <w:b/>
          <w:sz w:val="24"/>
          <w:szCs w:val="24"/>
          <w:lang w:val="ru-RU"/>
        </w:rPr>
        <w:t>Лота 1</w:t>
      </w:r>
      <w:r w:rsidR="006524A3">
        <w:rPr>
          <w:b/>
          <w:sz w:val="24"/>
          <w:szCs w:val="24"/>
          <w:lang w:val="ru-RU"/>
        </w:rPr>
        <w:t xml:space="preserve"> </w:t>
      </w:r>
      <w:r w:rsidR="006524A3" w:rsidRPr="006524A3">
        <w:rPr>
          <w:sz w:val="24"/>
          <w:szCs w:val="24"/>
          <w:lang w:val="ru-RU"/>
        </w:rPr>
        <w:t>(УАЗ-22069-04)</w:t>
      </w:r>
      <w:r w:rsidR="00756347">
        <w:rPr>
          <w:sz w:val="24"/>
          <w:szCs w:val="24"/>
          <w:lang w:val="ru-RU"/>
        </w:rPr>
        <w:t>,</w:t>
      </w:r>
      <w:r w:rsidR="00756347" w:rsidRPr="00756347">
        <w:rPr>
          <w:sz w:val="24"/>
          <w:szCs w:val="24"/>
        </w:rPr>
        <w:t xml:space="preserve"> устанавливается на основании отчет</w:t>
      </w:r>
      <w:proofErr w:type="gramStart"/>
      <w:r w:rsidR="00756347" w:rsidRPr="00756347">
        <w:rPr>
          <w:sz w:val="24"/>
          <w:szCs w:val="24"/>
        </w:rPr>
        <w:t xml:space="preserve">а </w:t>
      </w:r>
      <w:r w:rsidR="006E554F">
        <w:rPr>
          <w:sz w:val="24"/>
          <w:szCs w:val="24"/>
          <w:lang w:val="ru-RU"/>
        </w:rPr>
        <w:t xml:space="preserve"> </w:t>
      </w:r>
      <w:r w:rsidR="00756347" w:rsidRPr="00756347">
        <w:rPr>
          <w:sz w:val="24"/>
          <w:szCs w:val="24"/>
        </w:rPr>
        <w:t>ООО</w:t>
      </w:r>
      <w:proofErr w:type="gramEnd"/>
      <w:r w:rsidR="00756347" w:rsidRPr="00756347">
        <w:rPr>
          <w:sz w:val="24"/>
          <w:szCs w:val="24"/>
        </w:rPr>
        <w:t xml:space="preserve"> «Оценка 37» от 11.08.2021  № 1289.2-08.21  в размере </w:t>
      </w:r>
      <w:r w:rsidR="00756347" w:rsidRPr="00756347">
        <w:rPr>
          <w:iCs/>
          <w:sz w:val="24"/>
          <w:szCs w:val="24"/>
        </w:rPr>
        <w:t xml:space="preserve"> 85 000  (восемьдесят пять тысяч)  рублей с учетом НДС;  </w:t>
      </w:r>
    </w:p>
    <w:p w:rsidR="00756347" w:rsidRPr="00756347" w:rsidRDefault="00756347" w:rsidP="00756347">
      <w:pPr>
        <w:pStyle w:val="a9"/>
        <w:spacing w:after="0" w:line="240" w:lineRule="auto"/>
        <w:ind w:firstLine="708"/>
        <w:jc w:val="both"/>
        <w:rPr>
          <w:sz w:val="24"/>
          <w:szCs w:val="24"/>
        </w:rPr>
      </w:pPr>
      <w:r w:rsidRPr="00756347">
        <w:rPr>
          <w:sz w:val="24"/>
          <w:szCs w:val="24"/>
        </w:rPr>
        <w:t xml:space="preserve">- начальная цена имущества, </w:t>
      </w:r>
      <w:r w:rsidR="006524A3">
        <w:rPr>
          <w:sz w:val="24"/>
          <w:szCs w:val="24"/>
          <w:lang w:val="ru-RU"/>
        </w:rPr>
        <w:t xml:space="preserve">находящегося в составе </w:t>
      </w:r>
      <w:r w:rsidR="006524A3" w:rsidRPr="006524A3">
        <w:rPr>
          <w:b/>
          <w:sz w:val="24"/>
          <w:szCs w:val="24"/>
          <w:lang w:val="ru-RU"/>
        </w:rPr>
        <w:t>Лота 2</w:t>
      </w:r>
      <w:r w:rsidR="006524A3">
        <w:rPr>
          <w:b/>
          <w:sz w:val="24"/>
          <w:szCs w:val="24"/>
          <w:lang w:val="ru-RU"/>
        </w:rPr>
        <w:t xml:space="preserve"> </w:t>
      </w:r>
      <w:r w:rsidR="006524A3" w:rsidRPr="006524A3">
        <w:rPr>
          <w:sz w:val="24"/>
          <w:szCs w:val="24"/>
          <w:lang w:val="ru-RU"/>
        </w:rPr>
        <w:t>(</w:t>
      </w:r>
      <w:r w:rsidR="006524A3" w:rsidRPr="00756347">
        <w:rPr>
          <w:sz w:val="24"/>
          <w:szCs w:val="24"/>
        </w:rPr>
        <w:t>ВАЗ-21140 LADA SAMARA</w:t>
      </w:r>
      <w:r w:rsidR="006524A3">
        <w:rPr>
          <w:sz w:val="24"/>
          <w:szCs w:val="24"/>
          <w:lang w:val="ru-RU"/>
        </w:rPr>
        <w:t>),</w:t>
      </w:r>
      <w:r w:rsidRPr="00756347">
        <w:rPr>
          <w:sz w:val="24"/>
          <w:szCs w:val="24"/>
        </w:rPr>
        <w:t xml:space="preserve"> устанавливается на основании отчета ООО «Оценка 37» от 11.08.2021</w:t>
      </w:r>
      <w:r w:rsidR="006524A3">
        <w:rPr>
          <w:sz w:val="24"/>
          <w:szCs w:val="24"/>
          <w:lang w:val="ru-RU"/>
        </w:rPr>
        <w:t xml:space="preserve"> </w:t>
      </w:r>
      <w:r w:rsidRPr="00756347">
        <w:rPr>
          <w:sz w:val="24"/>
          <w:szCs w:val="24"/>
        </w:rPr>
        <w:t xml:space="preserve">№ 1289.1-08.21  в размере  51 000  (пятьдесят одна тысяча)  рублей с учетом НДС;  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lastRenderedPageBreak/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5606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87312">
        <w:t xml:space="preserve">Любое заинтересованное лицо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087312">
        <w:t xml:space="preserve">вправе осмотреть выставленное на продажу </w:t>
      </w:r>
      <w:r w:rsidRPr="00087312">
        <w:lastRenderedPageBreak/>
        <w:t xml:space="preserve">имущество. </w:t>
      </w:r>
      <w:proofErr w:type="gramStart"/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6524A3" w:rsidRPr="006524A3">
        <w:rPr>
          <w:szCs w:val="24"/>
        </w:rPr>
        <w:t>ОБУСО «Родниковский КЦСОН»</w:t>
      </w:r>
      <w:r w:rsidR="00D50F34" w:rsidRPr="00D50F34">
        <w:rPr>
          <w:szCs w:val="24"/>
        </w:rPr>
        <w:t xml:space="preserve"> (</w:t>
      </w:r>
      <w:r w:rsidR="00C32996" w:rsidRPr="00C32996">
        <w:t>155250, Ивановская область, г. Родники, ул. Советская, д.10</w:t>
      </w:r>
      <w:r w:rsidR="00D50F34" w:rsidRPr="00D50F34">
        <w:rPr>
          <w:bCs/>
        </w:rPr>
        <w:t xml:space="preserve">), </w:t>
      </w:r>
      <w:r w:rsidR="006524A3">
        <w:rPr>
          <w:szCs w:val="24"/>
        </w:rPr>
        <w:t>Хрусталева Елена Евгеньевна</w:t>
      </w:r>
      <w:r w:rsidR="00D50F34" w:rsidRPr="00D50F34">
        <w:rPr>
          <w:szCs w:val="24"/>
        </w:rPr>
        <w:t xml:space="preserve">, телефон </w:t>
      </w:r>
      <w:r w:rsidR="006524A3">
        <w:rPr>
          <w:szCs w:val="24"/>
        </w:rPr>
        <w:t>8-905-10-97-525</w:t>
      </w:r>
      <w:r w:rsidR="00D50F34" w:rsidRPr="00D50F34">
        <w:rPr>
          <w:szCs w:val="24"/>
        </w:rPr>
        <w:t>, e-</w:t>
      </w:r>
      <w:proofErr w:type="spellStart"/>
      <w:r w:rsidR="00D50F34" w:rsidRPr="00D50F34">
        <w:rPr>
          <w:szCs w:val="24"/>
        </w:rPr>
        <w:t>mail</w:t>
      </w:r>
      <w:proofErr w:type="spellEnd"/>
      <w:r w:rsidR="00D50F34" w:rsidRPr="00D50F34">
        <w:rPr>
          <w:szCs w:val="24"/>
        </w:rPr>
        <w:t xml:space="preserve">: </w:t>
      </w:r>
      <w:proofErr w:type="spellStart"/>
      <w:r w:rsidR="006524A3">
        <w:rPr>
          <w:szCs w:val="24"/>
          <w:lang w:val="en-US"/>
        </w:rPr>
        <w:t>kcson</w:t>
      </w:r>
      <w:proofErr w:type="spellEnd"/>
      <w:r w:rsidR="006524A3" w:rsidRPr="006524A3">
        <w:rPr>
          <w:szCs w:val="24"/>
        </w:rPr>
        <w:t>_</w:t>
      </w:r>
      <w:proofErr w:type="spellStart"/>
      <w:r w:rsidR="006524A3">
        <w:rPr>
          <w:szCs w:val="24"/>
          <w:lang w:val="en-US"/>
        </w:rPr>
        <w:t>rodniki</w:t>
      </w:r>
      <w:proofErr w:type="spellEnd"/>
      <w:r w:rsidR="00D50F34" w:rsidRPr="00D50F34">
        <w:rPr>
          <w:szCs w:val="24"/>
        </w:rPr>
        <w:t>@</w:t>
      </w:r>
      <w:r w:rsidR="00D50F34" w:rsidRPr="00D50F34">
        <w:rPr>
          <w:szCs w:val="24"/>
          <w:lang w:val="en-US"/>
        </w:rPr>
        <w:t>mail</w:t>
      </w:r>
      <w:r w:rsidR="00D50F34" w:rsidRPr="00D50F34">
        <w:rPr>
          <w:szCs w:val="24"/>
        </w:rPr>
        <w:t>.</w:t>
      </w:r>
      <w:proofErr w:type="spellStart"/>
      <w:r w:rsidR="00D50F34" w:rsidRPr="00D50F34">
        <w:rPr>
          <w:szCs w:val="24"/>
          <w:lang w:val="en-US"/>
        </w:rPr>
        <w:t>ru</w:t>
      </w:r>
      <w:proofErr w:type="spellEnd"/>
      <w:r w:rsidR="00885606" w:rsidRPr="00D50F34">
        <w:t>).</w:t>
      </w:r>
      <w:proofErr w:type="gramEnd"/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B831B3" w:rsidRDefault="007A7667" w:rsidP="007153B9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C8134D" w:rsidRPr="00C8134D">
        <w:t>Департамент финансов Ивановской области (ОБУСО «Родниковский КЦСОН», л/</w:t>
      </w:r>
      <w:proofErr w:type="spellStart"/>
      <w:r w:rsidR="00C8134D" w:rsidRPr="00C8134D">
        <w:t>сч</w:t>
      </w:r>
      <w:proofErr w:type="spellEnd"/>
      <w:r w:rsidR="00C8134D" w:rsidRPr="00C8134D">
        <w:t xml:space="preserve"> 20336Ц34110), ИНН 3721003959, КПП 372101001, Казначейский счет 03221643240000003300 Единый казначейский счет 40102810645370000025 в Отделении </w:t>
      </w:r>
      <w:r w:rsidR="00C8134D" w:rsidRPr="00C8134D">
        <w:lastRenderedPageBreak/>
        <w:t>Иваново Банка России // УФК по Ивановской области г. Иваново, БИК 012406500, ОКТМО 24623101, КБК 00000000000000000410</w:t>
      </w:r>
      <w:r w:rsidR="00D26D8B">
        <w:t>.</w:t>
      </w:r>
      <w:proofErr w:type="gramEnd"/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C8134D" w:rsidRPr="00C8134D">
            <w:rPr>
              <w:rStyle w:val="aff8"/>
            </w:rPr>
            <w:t>01</w:t>
          </w:r>
          <w:r w:rsidR="003E163A" w:rsidRPr="00C8134D">
            <w:rPr>
              <w:rStyle w:val="aff8"/>
            </w:rPr>
            <w:t>.</w:t>
          </w:r>
          <w:r w:rsidR="00C8134D" w:rsidRPr="00C8134D">
            <w:rPr>
              <w:rStyle w:val="aff8"/>
            </w:rPr>
            <w:t>10</w:t>
          </w:r>
          <w:r w:rsidR="00683D03" w:rsidRPr="00C8134D">
            <w:rPr>
              <w:rStyle w:val="aff8"/>
            </w:rPr>
            <w:t>.20</w:t>
          </w:r>
          <w:r w:rsidR="000E4CAE" w:rsidRPr="00C8134D">
            <w:rPr>
              <w:rStyle w:val="aff8"/>
            </w:rPr>
            <w:t>2</w:t>
          </w:r>
          <w:r w:rsidR="00B831B3" w:rsidRPr="00C8134D">
            <w:rPr>
              <w:rStyle w:val="aff8"/>
            </w:rPr>
            <w:t>1</w:t>
          </w:r>
          <w:r w:rsidR="009806D9" w:rsidRPr="00C8134D">
            <w:rPr>
              <w:rStyle w:val="aff8"/>
            </w:rPr>
            <w:t xml:space="preserve"> в </w:t>
          </w:r>
          <w:r w:rsidR="009E2858" w:rsidRPr="00C8134D">
            <w:rPr>
              <w:rStyle w:val="aff8"/>
            </w:rPr>
            <w:t>20</w:t>
          </w:r>
          <w:r w:rsidR="009806D9" w:rsidRPr="00C8134D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F118F3">
            <w:rPr>
              <w:rStyle w:val="aff8"/>
            </w:rPr>
            <w:t>08</w:t>
          </w:r>
          <w:r w:rsidR="00683D03" w:rsidRPr="00C32996">
            <w:rPr>
              <w:rStyle w:val="aff8"/>
            </w:rPr>
            <w:t>.</w:t>
          </w:r>
          <w:r w:rsidR="00F118F3">
            <w:rPr>
              <w:rStyle w:val="aff8"/>
            </w:rPr>
            <w:t>11</w:t>
          </w:r>
          <w:r w:rsidR="00683D03" w:rsidRPr="00C32996">
            <w:rPr>
              <w:rStyle w:val="aff8"/>
            </w:rPr>
            <w:t>.20</w:t>
          </w:r>
          <w:r w:rsidR="000E4CAE" w:rsidRPr="00C32996">
            <w:rPr>
              <w:rStyle w:val="aff8"/>
            </w:rPr>
            <w:t>2</w:t>
          </w:r>
          <w:r w:rsidR="00B831B3" w:rsidRPr="00C32996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118F3">
            <w:rPr>
              <w:rStyle w:val="aff8"/>
            </w:rPr>
            <w:t>11</w:t>
          </w:r>
          <w:r w:rsidR="00683D03" w:rsidRPr="003E5D39">
            <w:rPr>
              <w:rStyle w:val="aff8"/>
            </w:rPr>
            <w:t>.</w:t>
          </w:r>
          <w:r w:rsidR="003E5D39" w:rsidRPr="003E5D39">
            <w:rPr>
              <w:rStyle w:val="aff8"/>
            </w:rPr>
            <w:t>11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9E2858" w:rsidRPr="003E5D39">
            <w:rPr>
              <w:rStyle w:val="aff8"/>
            </w:rPr>
            <w:t>1</w:t>
          </w:r>
          <w:r w:rsidR="009806D9" w:rsidRPr="003E5D39">
            <w:rPr>
              <w:rStyle w:val="aff8"/>
            </w:rPr>
            <w:t xml:space="preserve"> в 1</w:t>
          </w:r>
          <w:r w:rsidR="007A7667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:</w:t>
          </w:r>
          <w:r w:rsidR="00EF619A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F118F3">
            <w:rPr>
              <w:rStyle w:val="aff8"/>
            </w:rPr>
            <w:t>15</w:t>
          </w:r>
          <w:r w:rsidR="00683D03" w:rsidRPr="003E5D39">
            <w:rPr>
              <w:rStyle w:val="aff8"/>
            </w:rPr>
            <w:t>.</w:t>
          </w:r>
          <w:r w:rsidR="003E5D39" w:rsidRPr="003E5D39">
            <w:rPr>
              <w:rStyle w:val="aff8"/>
            </w:rPr>
            <w:t>11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9E2858" w:rsidRPr="003E5D39">
            <w:rPr>
              <w:rStyle w:val="aff8"/>
            </w:rPr>
            <w:t>1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</w:t>
      </w:r>
      <w:bookmarkStart w:id="1" w:name="_GoBack"/>
      <w:bookmarkEnd w:id="1"/>
      <w:r w:rsidRPr="003965F1">
        <w:rPr>
          <w:rFonts w:ascii="Times New Roman" w:hAnsi="Times New Roman"/>
          <w:noProof/>
          <w:sz w:val="24"/>
          <w:szCs w:val="24"/>
          <w:lang w:eastAsia="zh-CN"/>
        </w:rPr>
        <w:t>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A63DCF">
        <w:rPr>
          <w:bCs/>
          <w:szCs w:val="24"/>
        </w:rPr>
        <w:t>аукционе</w:t>
      </w:r>
      <w:r w:rsidR="00CA1E6E" w:rsidRPr="00754FEB">
        <w:rPr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</w:t>
      </w:r>
      <w:r w:rsidR="00CA1E6E" w:rsidRPr="00754FE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lastRenderedPageBreak/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5170B6" w:rsidRPr="005170B6">
        <w:rPr>
          <w:b w:val="0"/>
          <w:sz w:val="24"/>
          <w:szCs w:val="24"/>
        </w:rPr>
        <w:t>отсутствует.</w:t>
      </w:r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2E" w:rsidRDefault="003F112E" w:rsidP="004A120E">
      <w:pPr>
        <w:spacing w:after="0" w:line="240" w:lineRule="auto"/>
      </w:pPr>
      <w:r>
        <w:separator/>
      </w:r>
    </w:p>
  </w:endnote>
  <w:endnote w:type="continuationSeparator" w:id="0">
    <w:p w:rsidR="003F112E" w:rsidRDefault="003F112E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2E" w:rsidRDefault="003F112E" w:rsidP="004A120E">
      <w:pPr>
        <w:spacing w:after="0" w:line="240" w:lineRule="auto"/>
      </w:pPr>
      <w:r>
        <w:separator/>
      </w:r>
    </w:p>
  </w:footnote>
  <w:footnote w:type="continuationSeparator" w:id="0">
    <w:p w:rsidR="003F112E" w:rsidRDefault="003F112E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22AE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E5D39"/>
    <w:rsid w:val="003F112E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546E"/>
    <w:rsid w:val="00506305"/>
    <w:rsid w:val="0050696E"/>
    <w:rsid w:val="00510B8A"/>
    <w:rsid w:val="0051401E"/>
    <w:rsid w:val="00516D61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32CB"/>
    <w:rsid w:val="006B0261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74F40"/>
    <w:rsid w:val="00777D52"/>
    <w:rsid w:val="007837CC"/>
    <w:rsid w:val="00787FB2"/>
    <w:rsid w:val="00790005"/>
    <w:rsid w:val="007935F8"/>
    <w:rsid w:val="007941E1"/>
    <w:rsid w:val="00795331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2858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E6B36"/>
    <w:rsid w:val="00BF339A"/>
    <w:rsid w:val="00BF665E"/>
    <w:rsid w:val="00C0105C"/>
    <w:rsid w:val="00C021E8"/>
    <w:rsid w:val="00C06116"/>
    <w:rsid w:val="00C11860"/>
    <w:rsid w:val="00C12FB1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63D3"/>
    <w:rsid w:val="00D56C28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A2244"/>
    <w:rsid w:val="00DA3527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2AE7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F05C8"/>
    <w:rsid w:val="00EF277C"/>
    <w:rsid w:val="00EF4569"/>
    <w:rsid w:val="00EF5873"/>
    <w:rsid w:val="00EF619A"/>
    <w:rsid w:val="00EF6FD8"/>
    <w:rsid w:val="00F0155C"/>
    <w:rsid w:val="00F100B4"/>
    <w:rsid w:val="00F118F3"/>
    <w:rsid w:val="00F11A12"/>
    <w:rsid w:val="00F11B73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7CA8"/>
    <w:rsid w:val="00177CCB"/>
    <w:rsid w:val="001A315F"/>
    <w:rsid w:val="001C11E6"/>
    <w:rsid w:val="0020157E"/>
    <w:rsid w:val="00206111"/>
    <w:rsid w:val="00214E65"/>
    <w:rsid w:val="002A77AD"/>
    <w:rsid w:val="002B21B0"/>
    <w:rsid w:val="002C6845"/>
    <w:rsid w:val="002E554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497E63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04D0D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903EC"/>
    <w:rsid w:val="00CA58D4"/>
    <w:rsid w:val="00CA70A0"/>
    <w:rsid w:val="00CC48AF"/>
    <w:rsid w:val="00CF7CFF"/>
    <w:rsid w:val="00D42543"/>
    <w:rsid w:val="00D53DB1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2813919-0E83-4EFA-AF8F-2F7F49C2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28042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7</cp:revision>
  <cp:lastPrinted>2021-10-21T11:46:00Z</cp:lastPrinted>
  <dcterms:created xsi:type="dcterms:W3CDTF">2021-09-30T12:56:00Z</dcterms:created>
  <dcterms:modified xsi:type="dcterms:W3CDTF">2021-10-21T12:24:00Z</dcterms:modified>
</cp:coreProperties>
</file>