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96BBD" w14:textId="77777777" w:rsidR="0019420E" w:rsidRDefault="0019420E" w:rsidP="00C870AB">
      <w:pPr>
        <w:jc w:val="right"/>
        <w:rPr>
          <w:b/>
          <w:bCs/>
        </w:rPr>
      </w:pPr>
      <w:r>
        <w:rPr>
          <w:b/>
          <w:bCs/>
        </w:rPr>
        <w:t>ПРОЕКТ</w:t>
      </w:r>
    </w:p>
    <w:p w14:paraId="658704AE" w14:textId="77777777" w:rsidR="0019420E" w:rsidRPr="00E029D9" w:rsidRDefault="0019420E" w:rsidP="0019420E">
      <w:pPr>
        <w:jc w:val="center"/>
        <w:rPr>
          <w:b/>
          <w:bCs/>
        </w:rPr>
      </w:pPr>
      <w:r w:rsidRPr="00E029D9">
        <w:rPr>
          <w:b/>
          <w:bCs/>
        </w:rPr>
        <w:t xml:space="preserve">Договор </w:t>
      </w:r>
      <w:r>
        <w:rPr>
          <w:b/>
          <w:bCs/>
        </w:rPr>
        <w:t xml:space="preserve">№ </w:t>
      </w:r>
      <w:r w:rsidRPr="00DA5B6A">
        <w:rPr>
          <w:bCs/>
        </w:rPr>
        <w:t>___</w:t>
      </w:r>
    </w:p>
    <w:p w14:paraId="21D27053" w14:textId="6CC25EF8" w:rsidR="0019420E" w:rsidRDefault="0019420E" w:rsidP="0019420E">
      <w:pPr>
        <w:jc w:val="center"/>
      </w:pPr>
      <w:r w:rsidRPr="00E029D9">
        <w:rPr>
          <w:bCs/>
        </w:rPr>
        <w:t xml:space="preserve">купли-продажи акций </w:t>
      </w:r>
      <w:r>
        <w:t>акционерного общества «</w:t>
      </w:r>
      <w:r w:rsidR="00EE4A49">
        <w:t>Медтехника</w:t>
      </w:r>
      <w:r>
        <w:t>»</w:t>
      </w:r>
    </w:p>
    <w:p w14:paraId="77C23EAF" w14:textId="77777777" w:rsidR="00C870AB" w:rsidRDefault="00C870AB" w:rsidP="0019420E">
      <w:pPr>
        <w:jc w:val="center"/>
      </w:pPr>
    </w:p>
    <w:p w14:paraId="212BF2A7" w14:textId="479C7087" w:rsidR="0019420E" w:rsidRPr="00E029D9" w:rsidRDefault="0019420E" w:rsidP="0019420E">
      <w:r w:rsidRPr="00E029D9">
        <w:t xml:space="preserve">г. Иваново                                                                                                               </w:t>
      </w:r>
      <w:r>
        <w:t>________</w:t>
      </w:r>
      <w:r w:rsidR="00316BCA">
        <w:t>2</w:t>
      </w:r>
      <w:r>
        <w:t>02</w:t>
      </w:r>
      <w:r w:rsidR="0033651A">
        <w:t>5</w:t>
      </w:r>
    </w:p>
    <w:p w14:paraId="2E08A39F" w14:textId="77777777" w:rsidR="0019420E" w:rsidRDefault="0019420E" w:rsidP="0019420E"/>
    <w:p w14:paraId="1C79D205" w14:textId="0581F90D" w:rsidR="0019420E" w:rsidRPr="007F1F1B" w:rsidRDefault="0019420E" w:rsidP="0019420E">
      <w:pPr>
        <w:ind w:firstLine="720"/>
        <w:jc w:val="both"/>
      </w:pPr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 w:rsidRPr="00DF19D9">
        <w:t xml:space="preserve">, именуемый в 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="0033651A" w:rsidRPr="0033651A">
        <w:rPr>
          <w:b/>
          <w:bCs/>
        </w:rPr>
        <w:t>члена Правительства Ивановской области - 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Рощина Сергея Юрьевича</w:t>
      </w:r>
      <w:r w:rsidRPr="00DF19D9">
        <w:rPr>
          <w:b/>
        </w:rPr>
        <w:t>,</w:t>
      </w:r>
      <w:r w:rsidRPr="00DF19D9">
        <w:t xml:space="preserve"> </w:t>
      </w:r>
      <w:r>
        <w:t>действующего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 w:rsidR="00077C36">
        <w:t>__</w:t>
      </w:r>
      <w:r>
        <w:t>___________________________________________________________</w:t>
      </w:r>
      <w:r w:rsidR="0033651A">
        <w:t>_</w:t>
      </w:r>
      <w:r>
        <w:t xml:space="preserve">_____, </w:t>
      </w:r>
      <w:r w:rsidRPr="007F1F1B">
        <w:t xml:space="preserve">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</w:t>
      </w:r>
      <w:r w:rsidRPr="007F1F1B">
        <w:t>с др</w:t>
      </w:r>
      <w:r>
        <w:t xml:space="preserve">угой стороны, в соответствии с </w:t>
      </w:r>
      <w:r w:rsidRPr="007F1F1B">
        <w:t>Федеральным законом от</w:t>
      </w:r>
      <w:r w:rsidR="001E50D5">
        <w:t> </w:t>
      </w:r>
      <w:r w:rsidRPr="007F1F1B">
        <w:t>21.12.2001 № 178-ФЗ</w:t>
      </w:r>
      <w:r>
        <w:t xml:space="preserve">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>№ 860 «Об организации и 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 w:rsidR="003F59EE">
        <w:t>акций АО «Медтехника»</w:t>
      </w:r>
      <w:r>
        <w:t xml:space="preserve"> на аукционе в электронной форме </w:t>
      </w:r>
      <w:r w:rsidRPr="007F1F1B">
        <w:t>и на основании Прото</w:t>
      </w:r>
      <w:r>
        <w:t>кола от «_</w:t>
      </w:r>
      <w:r w:rsidR="00EE4A49">
        <w:t>__</w:t>
      </w:r>
      <w:r>
        <w:t>__» ____</w:t>
      </w:r>
      <w:r w:rsidR="00EE4A49">
        <w:t>____2</w:t>
      </w:r>
      <w:r w:rsidRPr="004B20E1">
        <w:t>0</w:t>
      </w:r>
      <w:r>
        <w:t>2</w:t>
      </w:r>
      <w:r w:rsidR="0033651A">
        <w:t>5</w:t>
      </w:r>
      <w:r>
        <w:t xml:space="preserve"> года  №</w:t>
      </w:r>
      <w:r w:rsidR="007B26F4">
        <w:t>____</w:t>
      </w:r>
      <w:r>
        <w:t>_ «______________________»</w:t>
      </w:r>
      <w:r w:rsidR="003F59EE">
        <w:t xml:space="preserve"> </w:t>
      </w:r>
      <w:r w:rsidRPr="007F1F1B">
        <w:t>заключили настоящий Дого</w:t>
      </w:r>
      <w:r>
        <w:t>вор (далее –</w:t>
      </w:r>
      <w:r w:rsidRPr="007F1F1B">
        <w:t xml:space="preserve"> «Договор») о нижеследующем</w:t>
      </w:r>
      <w:r>
        <w:t>.</w:t>
      </w:r>
    </w:p>
    <w:p w14:paraId="087AD9B2" w14:textId="77777777" w:rsidR="0019420E" w:rsidRDefault="004867B2" w:rsidP="0019420E">
      <w:pPr>
        <w:pStyle w:val="8"/>
        <w:jc w:val="center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Раздел</w:t>
      </w:r>
      <w:r w:rsidR="0019420E" w:rsidRPr="00E029D9">
        <w:rPr>
          <w:rFonts w:ascii="Times New Roman" w:hAnsi="Times New Roman"/>
          <w:b/>
          <w:bCs/>
          <w:i w:val="0"/>
        </w:rPr>
        <w:t xml:space="preserve"> 1. Предмет Договора.</w:t>
      </w:r>
    </w:p>
    <w:p w14:paraId="6BFE26E7" w14:textId="77777777" w:rsidR="00EE4A49" w:rsidRPr="00EE4A49" w:rsidRDefault="00EE4A49" w:rsidP="00EE4A49"/>
    <w:p w14:paraId="10275053" w14:textId="2D8CE6F0" w:rsidR="00DB3C9A" w:rsidRPr="00DB3C9A" w:rsidRDefault="0019420E" w:rsidP="0019420E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DB3C9A">
        <w:t xml:space="preserve">1.1. </w:t>
      </w:r>
      <w:r w:rsidR="00DB3C9A" w:rsidRPr="00DB3C9A">
        <w:t>Продавец обязуется передать в собственность Покупателя акции АО</w:t>
      </w:r>
      <w:r w:rsidR="00077C36">
        <w:t> </w:t>
      </w:r>
      <w:r w:rsidR="00DB3C9A" w:rsidRPr="00DB3C9A">
        <w:t>«</w:t>
      </w:r>
      <w:r w:rsidR="00EE4A49">
        <w:t>Медтехника</w:t>
      </w:r>
      <w:r w:rsidR="00DB3C9A" w:rsidRPr="00DB3C9A">
        <w:t>», а Покупатель принять и оплатить акции в порядке и сроки, предусмотренные настоящим Договором.</w:t>
      </w:r>
    </w:p>
    <w:p w14:paraId="4F4142EA" w14:textId="5CAC708E" w:rsidR="0019420E" w:rsidRPr="00DB3C9A" w:rsidRDefault="0019420E" w:rsidP="0019420E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DB3C9A">
        <w:t>Предметом купли-продажи по настоящему Договору являются ценные бумаги - акции акционерного общества «</w:t>
      </w:r>
      <w:r w:rsidR="003C6BA0">
        <w:t>Медтехника</w:t>
      </w:r>
      <w:r w:rsidRPr="00DB3C9A">
        <w:t xml:space="preserve">», (далее по тексту - Акции), принадлежащие на праве собственности Ивановской области. </w:t>
      </w:r>
    </w:p>
    <w:p w14:paraId="15B0DEC8" w14:textId="77777777" w:rsidR="0019420E" w:rsidRPr="00DB3C9A" w:rsidRDefault="0019420E" w:rsidP="0019420E">
      <w:pPr>
        <w:ind w:firstLine="720"/>
        <w:jc w:val="both"/>
      </w:pPr>
      <w:r w:rsidRPr="00DB3C9A">
        <w:t>1.2. Сведения об акциях, являющихся предметом настоящего Договора:</w:t>
      </w:r>
    </w:p>
    <w:p w14:paraId="3D5F54FB" w14:textId="77777777" w:rsidR="0019420E" w:rsidRPr="009502AD" w:rsidRDefault="0019420E" w:rsidP="0019420E">
      <w:pPr>
        <w:numPr>
          <w:ilvl w:val="0"/>
          <w:numId w:val="1"/>
        </w:numPr>
        <w:jc w:val="both"/>
      </w:pPr>
      <w:r w:rsidRPr="00DB3C9A">
        <w:t>вид, категория (тип) ЦБ</w:t>
      </w:r>
      <w:r w:rsidRPr="009502AD">
        <w:t xml:space="preserve">: </w:t>
      </w:r>
      <w:r w:rsidR="00766634" w:rsidRPr="009502AD">
        <w:t>акции обыкновенные бездокументарные именные</w:t>
      </w:r>
      <w:r w:rsidRPr="009502AD">
        <w:t>;</w:t>
      </w:r>
    </w:p>
    <w:p w14:paraId="0D4BEF1D" w14:textId="5E66D266" w:rsidR="0019420E" w:rsidRPr="00DB3C9A" w:rsidRDefault="0019420E" w:rsidP="0019420E">
      <w:pPr>
        <w:numPr>
          <w:ilvl w:val="0"/>
          <w:numId w:val="1"/>
        </w:numPr>
        <w:jc w:val="both"/>
        <w:rPr>
          <w:bCs/>
        </w:rPr>
      </w:pPr>
      <w:r w:rsidRPr="00DB3C9A">
        <w:t xml:space="preserve">номинальная стоимость одной акции: </w:t>
      </w:r>
      <w:r w:rsidR="003C6BA0">
        <w:t>10</w:t>
      </w:r>
      <w:r w:rsidRPr="00DB3C9A">
        <w:t xml:space="preserve"> (</w:t>
      </w:r>
      <w:r w:rsidR="003C6BA0">
        <w:t>десять</w:t>
      </w:r>
      <w:r w:rsidRPr="00DB3C9A">
        <w:t>) рублей;</w:t>
      </w:r>
    </w:p>
    <w:p w14:paraId="3520DB6A" w14:textId="77777777" w:rsidR="0019420E" w:rsidRPr="00DB3C9A" w:rsidRDefault="0019420E" w:rsidP="0019420E">
      <w:pPr>
        <w:numPr>
          <w:ilvl w:val="0"/>
          <w:numId w:val="1"/>
        </w:numPr>
        <w:jc w:val="both"/>
        <w:rPr>
          <w:bCs/>
        </w:rPr>
      </w:pPr>
      <w:r w:rsidRPr="00DB3C9A">
        <w:t xml:space="preserve">количество продаваемых акций – </w:t>
      </w:r>
      <w:r w:rsidR="00E8071C">
        <w:t>1827310</w:t>
      </w:r>
      <w:r w:rsidRPr="00DB3C9A">
        <w:t xml:space="preserve"> (</w:t>
      </w:r>
      <w:r w:rsidR="00E8071C">
        <w:t>один миллион восемьсот двадцать семь тысяч триста десять</w:t>
      </w:r>
      <w:r w:rsidRPr="00DB3C9A">
        <w:t>) штук, 100 процентов уставного капитала;</w:t>
      </w:r>
    </w:p>
    <w:p w14:paraId="488E4DF8" w14:textId="5812D509" w:rsidR="0019420E" w:rsidRDefault="0019420E" w:rsidP="0019420E">
      <w:pPr>
        <w:numPr>
          <w:ilvl w:val="0"/>
          <w:numId w:val="1"/>
        </w:numPr>
        <w:jc w:val="both"/>
      </w:pPr>
      <w:r w:rsidRPr="00DB3C9A">
        <w:t>данные о государственной регистрации выпуска акций: государственный</w:t>
      </w:r>
      <w:r w:rsidRPr="00E029D9">
        <w:t xml:space="preserve"> регистрационный номер 1-01-</w:t>
      </w:r>
      <w:r w:rsidR="00E8071C">
        <w:t>12915-А</w:t>
      </w:r>
      <w:r>
        <w:t xml:space="preserve"> от</w:t>
      </w:r>
      <w:r w:rsidR="00FD3E4A">
        <w:t xml:space="preserve"> </w:t>
      </w:r>
      <w:r w:rsidR="00E8071C">
        <w:t>24</w:t>
      </w:r>
      <w:r>
        <w:t>.</w:t>
      </w:r>
      <w:r w:rsidR="00FD3E4A">
        <w:t>03</w:t>
      </w:r>
      <w:r>
        <w:t>.20</w:t>
      </w:r>
      <w:r w:rsidR="00E8071C">
        <w:t>08</w:t>
      </w:r>
      <w:r w:rsidRPr="00E029D9">
        <w:t>;</w:t>
      </w:r>
      <w:r>
        <w:t xml:space="preserve"> </w:t>
      </w:r>
    </w:p>
    <w:p w14:paraId="1652027B" w14:textId="27FB1768" w:rsidR="0019420E" w:rsidRDefault="0019420E" w:rsidP="003F59EE">
      <w:pPr>
        <w:ind w:left="283" w:firstLine="426"/>
        <w:jc w:val="both"/>
        <w:rPr>
          <w:bCs/>
        </w:rPr>
      </w:pPr>
      <w:r w:rsidRPr="00F6212F">
        <w:rPr>
          <w:bCs/>
        </w:rPr>
        <w:t>1.3</w:t>
      </w:r>
      <w:r>
        <w:rPr>
          <w:bCs/>
        </w:rPr>
        <w:t>. Сведения об «Эмитенте»:</w:t>
      </w:r>
    </w:p>
    <w:p w14:paraId="6335E4ED" w14:textId="77777777" w:rsidR="0019420E" w:rsidRPr="00E029D9" w:rsidRDefault="0019420E" w:rsidP="0019420E">
      <w:pPr>
        <w:numPr>
          <w:ilvl w:val="0"/>
          <w:numId w:val="1"/>
        </w:numPr>
        <w:jc w:val="both"/>
      </w:pPr>
      <w:r w:rsidRPr="00E029D9">
        <w:t xml:space="preserve">эмитент акций (далее по тексту </w:t>
      </w:r>
      <w:r>
        <w:t>«</w:t>
      </w:r>
      <w:r w:rsidRPr="00E029D9">
        <w:t>Эмитент</w:t>
      </w:r>
      <w:r>
        <w:t>»</w:t>
      </w:r>
      <w:r w:rsidRPr="00E029D9">
        <w:t xml:space="preserve">) - </w:t>
      </w:r>
      <w:r>
        <w:t>Акционерное общество «</w:t>
      </w:r>
      <w:r w:rsidR="00E8071C">
        <w:t>Медтехника</w:t>
      </w:r>
      <w:r w:rsidRPr="00E029D9">
        <w:t>»;</w:t>
      </w:r>
    </w:p>
    <w:p w14:paraId="259C3370" w14:textId="1D63EB0C" w:rsidR="0019420E" w:rsidRPr="00E029D9" w:rsidRDefault="0019420E" w:rsidP="0019420E">
      <w:pPr>
        <w:numPr>
          <w:ilvl w:val="0"/>
          <w:numId w:val="1"/>
        </w:numPr>
        <w:jc w:val="both"/>
      </w:pPr>
      <w:r w:rsidRPr="00E029D9">
        <w:t xml:space="preserve">место нахождение Эмитента: </w:t>
      </w:r>
      <w:r w:rsidR="003874A2">
        <w:t>1530</w:t>
      </w:r>
      <w:r w:rsidR="00F6033B">
        <w:t>32</w:t>
      </w:r>
      <w:r w:rsidRPr="00E029D9">
        <w:t xml:space="preserve">, </w:t>
      </w:r>
      <w:r w:rsidR="003874A2">
        <w:t xml:space="preserve">Ивановская область, </w:t>
      </w:r>
      <w:r w:rsidRPr="00E029D9">
        <w:t>г.</w:t>
      </w:r>
      <w:r>
        <w:t xml:space="preserve"> </w:t>
      </w:r>
      <w:r w:rsidRPr="00E029D9">
        <w:t xml:space="preserve">Иваново, </w:t>
      </w:r>
      <w:r>
        <w:t>ул.</w:t>
      </w:r>
      <w:r w:rsidR="00077C36">
        <w:t> </w:t>
      </w:r>
      <w:r w:rsidR="00F6033B">
        <w:t>Станкостроителей</w:t>
      </w:r>
      <w:r w:rsidRPr="00E029D9">
        <w:t xml:space="preserve">, дом </w:t>
      </w:r>
      <w:r w:rsidR="00F6033B">
        <w:t>16</w:t>
      </w:r>
      <w:r>
        <w:t>;</w:t>
      </w:r>
    </w:p>
    <w:p w14:paraId="746E1345" w14:textId="77777777" w:rsidR="0019420E" w:rsidRPr="00E029D9" w:rsidRDefault="0019420E" w:rsidP="0019420E">
      <w:pPr>
        <w:numPr>
          <w:ilvl w:val="0"/>
          <w:numId w:val="1"/>
        </w:numPr>
        <w:jc w:val="both"/>
      </w:pPr>
      <w:r w:rsidRPr="00E029D9">
        <w:t xml:space="preserve">данные о государственной регистрации Эмитента: создание юридического лица путем реорганизации в форме преобразования </w:t>
      </w:r>
      <w:r w:rsidR="00F6033B">
        <w:t>25</w:t>
      </w:r>
      <w:r w:rsidRPr="00E029D9">
        <w:t>.</w:t>
      </w:r>
      <w:r w:rsidR="00F6033B">
        <w:t>01</w:t>
      </w:r>
      <w:r w:rsidRPr="00E029D9">
        <w:t>.20</w:t>
      </w:r>
      <w:r w:rsidR="00F6033B">
        <w:t>08</w:t>
      </w:r>
      <w:r w:rsidRPr="00E029D9">
        <w:t xml:space="preserve">, ОГРН </w:t>
      </w:r>
      <w:r w:rsidR="003874A2">
        <w:t>1</w:t>
      </w:r>
      <w:r w:rsidR="00F6033B">
        <w:t>083702001745</w:t>
      </w:r>
      <w:r w:rsidRPr="00E029D9">
        <w:t>;</w:t>
      </w:r>
    </w:p>
    <w:p w14:paraId="3DE63820" w14:textId="77777777" w:rsidR="0019420E" w:rsidRPr="009502AD" w:rsidRDefault="0019420E" w:rsidP="0019420E">
      <w:pPr>
        <w:numPr>
          <w:ilvl w:val="0"/>
          <w:numId w:val="1"/>
        </w:numPr>
        <w:jc w:val="both"/>
      </w:pPr>
      <w:r>
        <w:t xml:space="preserve">уникальный код Эмитента, присвоенный регистрирующим органом – </w:t>
      </w:r>
      <w:r w:rsidR="007C58B6" w:rsidRPr="009502AD">
        <w:t>12915-А</w:t>
      </w:r>
      <w:r w:rsidRPr="009502AD">
        <w:t>;</w:t>
      </w:r>
    </w:p>
    <w:p w14:paraId="4403F96B" w14:textId="65F78A37" w:rsidR="0019420E" w:rsidRPr="00DB7B0C" w:rsidRDefault="0019420E" w:rsidP="00CB637E">
      <w:pPr>
        <w:numPr>
          <w:ilvl w:val="0"/>
          <w:numId w:val="1"/>
        </w:numPr>
        <w:jc w:val="both"/>
        <w:rPr>
          <w:b/>
          <w:bCs/>
        </w:rPr>
      </w:pPr>
      <w:bookmarkStart w:id="0" w:name="_GoBack"/>
      <w:bookmarkEnd w:id="0"/>
      <w:r w:rsidRPr="00E029D9">
        <w:t>наименование реестродержателя Эмитента</w:t>
      </w:r>
      <w:r>
        <w:t xml:space="preserve"> (далее по тексту «</w:t>
      </w:r>
      <w:r w:rsidR="00FF33F1">
        <w:t>Держатель реестра</w:t>
      </w:r>
      <w:r>
        <w:t>»)</w:t>
      </w:r>
      <w:r w:rsidRPr="00E029D9">
        <w:t xml:space="preserve"> </w:t>
      </w:r>
      <w:proofErr w:type="gramStart"/>
      <w:r w:rsidRPr="00E029D9">
        <w:t>–  АО</w:t>
      </w:r>
      <w:proofErr w:type="gramEnd"/>
      <w:r w:rsidR="00053F40">
        <w:t> </w:t>
      </w:r>
      <w:r w:rsidRPr="00E029D9">
        <w:t>«</w:t>
      </w:r>
      <w:r w:rsidR="00250138">
        <w:t>Профессиональный регистрационный центр</w:t>
      </w:r>
      <w:r w:rsidRPr="00E029D9">
        <w:t xml:space="preserve">» </w:t>
      </w:r>
      <w:r w:rsidRPr="00E014C6">
        <w:t>(ОГРН 102</w:t>
      </w:r>
      <w:r w:rsidR="00DE65C5" w:rsidRPr="00E014C6">
        <w:t>3802254574</w:t>
      </w:r>
      <w:r w:rsidRPr="00E014C6">
        <w:t>).</w:t>
      </w:r>
    </w:p>
    <w:p w14:paraId="678456E2" w14:textId="1B287F79" w:rsidR="00DB3C9A" w:rsidRPr="00DB3C9A" w:rsidRDefault="0019420E" w:rsidP="00CB637E">
      <w:pPr>
        <w:ind w:firstLine="708"/>
        <w:jc w:val="both"/>
      </w:pPr>
      <w:r w:rsidRPr="00DB3C9A">
        <w:t>1.4. Продавец гарантирует, что  обладает правом собственности на Акции и его право распоряжаться Акциями ничем не ограничено, Акции не находятся под арестом, не обременены залогом и иными обязательствами перед третьи</w:t>
      </w:r>
      <w:r w:rsidR="00DB3C9A" w:rsidRPr="00DB3C9A">
        <w:t xml:space="preserve">ми лицами и правами третьих лиц, </w:t>
      </w:r>
      <w:r w:rsidRPr="00DB3C9A">
        <w:t xml:space="preserve"> </w:t>
      </w:r>
      <w:r w:rsidR="00DB3C9A" w:rsidRPr="00DB3C9A">
        <w:t>не отчуждены иным лицам, право собственности Продавца не оспаривается.</w:t>
      </w:r>
    </w:p>
    <w:p w14:paraId="5B061436" w14:textId="77777777" w:rsidR="0019420E" w:rsidRDefault="0019420E" w:rsidP="00CB637E">
      <w:pPr>
        <w:pStyle w:val="3"/>
        <w:spacing w:after="0"/>
        <w:ind w:firstLine="720"/>
        <w:jc w:val="both"/>
        <w:rPr>
          <w:sz w:val="24"/>
          <w:szCs w:val="24"/>
        </w:rPr>
      </w:pPr>
      <w:r w:rsidRPr="00E029D9">
        <w:rPr>
          <w:sz w:val="24"/>
          <w:szCs w:val="24"/>
        </w:rPr>
        <w:t xml:space="preserve">Ограничения прав и обременения обязательствами: отсутствуют. </w:t>
      </w:r>
    </w:p>
    <w:p w14:paraId="13423BFA" w14:textId="5A80A881" w:rsidR="00CB637E" w:rsidRPr="00CB637E" w:rsidRDefault="00CB637E" w:rsidP="00CB637E">
      <w:pPr>
        <w:pStyle w:val="3"/>
        <w:spacing w:after="0"/>
        <w:ind w:firstLine="720"/>
        <w:jc w:val="both"/>
        <w:rPr>
          <w:sz w:val="24"/>
          <w:szCs w:val="24"/>
        </w:rPr>
      </w:pPr>
      <w:r w:rsidRPr="00CB637E">
        <w:rPr>
          <w:sz w:val="24"/>
          <w:szCs w:val="24"/>
        </w:rPr>
        <w:t xml:space="preserve">Право собственности Продавца подтверждается Выпиской из реестра </w:t>
      </w:r>
      <w:r w:rsidR="004754FC">
        <w:rPr>
          <w:sz w:val="24"/>
          <w:szCs w:val="24"/>
        </w:rPr>
        <w:t>владельцев ценных бумаг</w:t>
      </w:r>
      <w:r w:rsidR="001E50D5">
        <w:rPr>
          <w:sz w:val="24"/>
          <w:szCs w:val="24"/>
        </w:rPr>
        <w:t>.</w:t>
      </w:r>
    </w:p>
    <w:p w14:paraId="6F03AFEC" w14:textId="77777777" w:rsidR="0019420E" w:rsidRPr="00E029D9" w:rsidRDefault="0019420E" w:rsidP="00CB637E">
      <w:pPr>
        <w:ind w:firstLine="720"/>
        <w:jc w:val="both"/>
      </w:pPr>
      <w:r w:rsidRPr="00E029D9">
        <w:t>1.</w:t>
      </w:r>
      <w:r>
        <w:t>5</w:t>
      </w:r>
      <w:r w:rsidRPr="00E029D9">
        <w:t>. Стороны по настоящему Договору обязуются:</w:t>
      </w:r>
    </w:p>
    <w:p w14:paraId="7B80E339" w14:textId="77777777" w:rsidR="0019420E" w:rsidRPr="00E029D9" w:rsidRDefault="0019420E" w:rsidP="00CB637E">
      <w:pPr>
        <w:ind w:firstLine="720"/>
        <w:jc w:val="both"/>
      </w:pPr>
      <w:r w:rsidRPr="00E029D9">
        <w:t>1.</w:t>
      </w:r>
      <w:r>
        <w:t>5</w:t>
      </w:r>
      <w:r w:rsidRPr="00E029D9">
        <w:t>.1. Покупатель:</w:t>
      </w:r>
    </w:p>
    <w:p w14:paraId="1A99F087" w14:textId="77777777" w:rsidR="0019420E" w:rsidRDefault="0019420E" w:rsidP="00FF33F1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- в срок не позднее 2 рабочих дней с даты подписания настоящего Договора, представить </w:t>
      </w:r>
      <w:r w:rsidR="00FF33F1">
        <w:t>Держателю реестра</w:t>
      </w:r>
      <w:r>
        <w:t xml:space="preserve"> документы, необходимые для открытия своего лицевого счета, в соответствии с </w:t>
      </w:r>
      <w:r w:rsidR="00FF33F1">
        <w:rPr>
          <w:rFonts w:eastAsiaTheme="minorHAnsi"/>
          <w:lang w:eastAsia="en-US"/>
        </w:rPr>
        <w:t>Положением Банка России от 29.06.2022 № 799-П «Об открытии и ведении держателем реестра владельцев ценных бумаг лицевых счетов и счетов, не предназначенных для учета прав на ценные бумаги»</w:t>
      </w:r>
      <w:r>
        <w:t>;</w:t>
      </w:r>
    </w:p>
    <w:p w14:paraId="1EAD3766" w14:textId="4FDBAA4E" w:rsidR="0019420E" w:rsidRPr="00120217" w:rsidRDefault="0019420E" w:rsidP="0019420E">
      <w:pPr>
        <w:autoSpaceDE w:val="0"/>
        <w:autoSpaceDN w:val="0"/>
        <w:adjustRightInd w:val="0"/>
        <w:ind w:firstLine="708"/>
        <w:jc w:val="both"/>
      </w:pPr>
      <w:r>
        <w:t xml:space="preserve">- в срок не позднее одного рабочего дня с даты получения от </w:t>
      </w:r>
      <w:r w:rsidR="00FF33F1">
        <w:t>Держателя реестра</w:t>
      </w:r>
      <w:r>
        <w:t xml:space="preserve"> уведомления об открытии лицевого счета, </w:t>
      </w:r>
      <w:r w:rsidR="0009150D">
        <w:t xml:space="preserve">направить </w:t>
      </w:r>
      <w:r>
        <w:t xml:space="preserve">Продавцу </w:t>
      </w:r>
      <w:r w:rsidR="0009150D">
        <w:t>уведомление о реквизитах</w:t>
      </w:r>
      <w:r>
        <w:t xml:space="preserve"> лицевого счета</w:t>
      </w:r>
      <w:r w:rsidR="0009150D">
        <w:t>.</w:t>
      </w:r>
    </w:p>
    <w:p w14:paraId="7632FB0D" w14:textId="77777777" w:rsidR="0019420E" w:rsidRPr="00E029D9" w:rsidRDefault="0019420E" w:rsidP="0019420E">
      <w:pPr>
        <w:pStyle w:val="a3"/>
        <w:suppressAutoHyphens w:val="0"/>
        <w:ind w:firstLine="708"/>
        <w:rPr>
          <w:szCs w:val="24"/>
        </w:rPr>
      </w:pPr>
      <w:r w:rsidRPr="00E029D9">
        <w:rPr>
          <w:szCs w:val="24"/>
        </w:rPr>
        <w:t>- оплатить стоимость Акций в течение 30 календарных дней с даты заключения договора купли-продажи;</w:t>
      </w:r>
    </w:p>
    <w:p w14:paraId="1CD60801" w14:textId="7EDB0E67" w:rsidR="0019420E" w:rsidRDefault="0019420E" w:rsidP="0019420E">
      <w:pPr>
        <w:autoSpaceDE w:val="0"/>
        <w:autoSpaceDN w:val="0"/>
        <w:adjustRightInd w:val="0"/>
        <w:ind w:firstLine="708"/>
        <w:jc w:val="both"/>
      </w:pPr>
      <w:r w:rsidRPr="00E029D9">
        <w:t>-</w:t>
      </w:r>
      <w:r>
        <w:t xml:space="preserve"> </w:t>
      </w:r>
      <w:r w:rsidRPr="00E029D9">
        <w:t xml:space="preserve">оплатить </w:t>
      </w:r>
      <w:r>
        <w:t xml:space="preserve">услуги </w:t>
      </w:r>
      <w:r w:rsidR="00A91649">
        <w:t>Держателя реестра</w:t>
      </w:r>
      <w:r>
        <w:t xml:space="preserve"> по переходу права собственности к покупателю на Акции.</w:t>
      </w:r>
    </w:p>
    <w:p w14:paraId="59FDBF97" w14:textId="77777777" w:rsidR="0019420E" w:rsidRDefault="0019420E" w:rsidP="0019420E">
      <w:pPr>
        <w:pStyle w:val="3"/>
        <w:spacing w:after="0"/>
        <w:ind w:firstLine="720"/>
        <w:rPr>
          <w:sz w:val="24"/>
          <w:szCs w:val="24"/>
        </w:rPr>
      </w:pPr>
      <w:r w:rsidRPr="00E029D9">
        <w:rPr>
          <w:sz w:val="24"/>
          <w:szCs w:val="24"/>
        </w:rPr>
        <w:t>1.</w:t>
      </w:r>
      <w:r>
        <w:rPr>
          <w:sz w:val="24"/>
          <w:szCs w:val="24"/>
        </w:rPr>
        <w:t>5.</w:t>
      </w:r>
      <w:r w:rsidRPr="00E029D9">
        <w:rPr>
          <w:sz w:val="24"/>
          <w:szCs w:val="24"/>
        </w:rPr>
        <w:t>2. Продавец:</w:t>
      </w:r>
    </w:p>
    <w:p w14:paraId="76ABEAA7" w14:textId="7A99F86B" w:rsidR="0019420E" w:rsidRPr="004B151A" w:rsidRDefault="0019420E" w:rsidP="0019420E">
      <w:pPr>
        <w:autoSpaceDE w:val="0"/>
        <w:autoSpaceDN w:val="0"/>
        <w:adjustRightInd w:val="0"/>
        <w:ind w:firstLine="700"/>
        <w:jc w:val="both"/>
      </w:pPr>
      <w:r>
        <w:t>-</w:t>
      </w:r>
      <w:r w:rsidRPr="004B151A">
        <w:t xml:space="preserve"> </w:t>
      </w:r>
      <w:r w:rsidR="00624A74">
        <w:t xml:space="preserve">подготовить </w:t>
      </w:r>
      <w:r w:rsidRPr="004B151A">
        <w:t xml:space="preserve">и </w:t>
      </w:r>
      <w:r w:rsidR="00624A74">
        <w:t>направить</w:t>
      </w:r>
      <w:r>
        <w:t xml:space="preserve"> </w:t>
      </w:r>
      <w:r w:rsidR="00FF33F1">
        <w:t>Держателю реестра</w:t>
      </w:r>
      <w:r w:rsidRPr="004B151A">
        <w:t xml:space="preserve"> </w:t>
      </w:r>
      <w:r>
        <w:t xml:space="preserve">в соответствии </w:t>
      </w:r>
      <w:r w:rsidR="004867B2">
        <w:t>со ст. 149.2 Гражданского кодекса Российской Федерации, Федеральным законом  от 22.04.1996</w:t>
      </w:r>
      <w:r w:rsidR="004F01AC">
        <w:br/>
      </w:r>
      <w:r w:rsidR="004867B2">
        <w:t>№ 39-ФЗ «О рынке ценных бумаг» (далее – Закон 39-ФЗ)</w:t>
      </w:r>
      <w:r w:rsidR="00FF33F1">
        <w:t xml:space="preserve"> </w:t>
      </w:r>
      <w:r w:rsidR="00D738C9">
        <w:t>документ, необходимы</w:t>
      </w:r>
      <w:r w:rsidR="0009150D">
        <w:t>й</w:t>
      </w:r>
      <w:r w:rsidR="00D738C9">
        <w:t xml:space="preserve"> </w:t>
      </w:r>
      <w:r>
        <w:t xml:space="preserve">для осуществления операции по списанию Акций с лицевого счета Продавца и </w:t>
      </w:r>
      <w:r w:rsidR="0009150D">
        <w:t xml:space="preserve">их </w:t>
      </w:r>
      <w:r>
        <w:t xml:space="preserve">зачислению на лицевой счет Покупателя </w:t>
      </w:r>
      <w:r w:rsidRPr="004B151A">
        <w:t>в течение 30 дней с даты получения</w:t>
      </w:r>
      <w:r w:rsidR="004867B2">
        <w:t xml:space="preserve"> денежных средств от Покупателя, предусмотренных</w:t>
      </w:r>
      <w:r>
        <w:t xml:space="preserve"> </w:t>
      </w:r>
      <w:r w:rsidR="004867B2">
        <w:t xml:space="preserve">разделом 2 настоящего Договора, </w:t>
      </w:r>
      <w:r>
        <w:t>и реквизит</w:t>
      </w:r>
      <w:r w:rsidR="00C46ECF">
        <w:t>ы</w:t>
      </w:r>
      <w:r>
        <w:t xml:space="preserve"> лицевого счета Покупателя.</w:t>
      </w:r>
    </w:p>
    <w:p w14:paraId="3C5610F7" w14:textId="42522CB6" w:rsidR="0019420E" w:rsidRDefault="004867B2" w:rsidP="0019420E">
      <w:pPr>
        <w:pStyle w:val="8"/>
        <w:jc w:val="center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Раздел</w:t>
      </w:r>
      <w:r w:rsidR="0019420E" w:rsidRPr="00E029D9">
        <w:rPr>
          <w:rFonts w:ascii="Times New Roman" w:hAnsi="Times New Roman"/>
          <w:b/>
          <w:bCs/>
          <w:i w:val="0"/>
        </w:rPr>
        <w:t xml:space="preserve"> 2. Порядок оплаты Акций.</w:t>
      </w:r>
    </w:p>
    <w:p w14:paraId="658A27DE" w14:textId="77777777" w:rsidR="00950CB4" w:rsidRPr="00950CB4" w:rsidRDefault="00950CB4" w:rsidP="00950CB4"/>
    <w:p w14:paraId="4CD596CA" w14:textId="55BD7D15" w:rsidR="0019420E" w:rsidRDefault="0019420E" w:rsidP="0019420E">
      <w:pPr>
        <w:pStyle w:val="a5"/>
        <w:spacing w:after="0"/>
        <w:ind w:firstLine="708"/>
        <w:jc w:val="both"/>
      </w:pPr>
      <w:r w:rsidRPr="009134C5">
        <w:t xml:space="preserve">2.1. </w:t>
      </w:r>
      <w:r w:rsidR="003F59EE">
        <w:t>Установленная по итогам продажи на аукционе в электронной форме</w:t>
      </w:r>
      <w:r w:rsidR="003F59EE" w:rsidRPr="007F1F1B">
        <w:t xml:space="preserve"> цена</w:t>
      </w:r>
      <w:r w:rsidR="003F59EE">
        <w:rPr>
          <w:color w:val="000000"/>
        </w:rPr>
        <w:t xml:space="preserve"> продажи Акций составляет </w:t>
      </w:r>
      <w:r>
        <w:t>______________</w:t>
      </w:r>
      <w:r w:rsidR="004315ED">
        <w:t xml:space="preserve"> (</w:t>
      </w:r>
      <w:r>
        <w:t>______________________________________</w:t>
      </w:r>
      <w:r w:rsidRPr="00E029D9">
        <w:t>)</w:t>
      </w:r>
      <w:r>
        <w:t xml:space="preserve"> </w:t>
      </w:r>
      <w:r>
        <w:rPr>
          <w:color w:val="000000"/>
        </w:rPr>
        <w:t>рублей (НДС не облагается)</w:t>
      </w:r>
      <w:r w:rsidRPr="00014D6D">
        <w:rPr>
          <w:color w:val="000000"/>
        </w:rPr>
        <w:t>.</w:t>
      </w:r>
    </w:p>
    <w:p w14:paraId="3906B307" w14:textId="5F4D072A" w:rsidR="0019420E" w:rsidRPr="00F302A6" w:rsidRDefault="0019420E" w:rsidP="0019420E">
      <w:pPr>
        <w:pStyle w:val="a5"/>
        <w:spacing w:after="0"/>
        <w:ind w:firstLine="708"/>
        <w:jc w:val="both"/>
        <w:rPr>
          <w:bCs/>
          <w:lang w:eastAsia="en-US"/>
        </w:rPr>
      </w:pPr>
      <w:r w:rsidRPr="00E029D9">
        <w:t xml:space="preserve">Покупатель единовременно в течение 30 календарных дней с даты заключения </w:t>
      </w:r>
      <w:r w:rsidR="004315ED">
        <w:t>Договора</w:t>
      </w:r>
      <w:r w:rsidRPr="00E029D9">
        <w:t xml:space="preserve"> оплачивает стоимость приобретаемых Акций в размере </w:t>
      </w:r>
      <w:r w:rsidR="004315ED">
        <w:t>______________ (</w:t>
      </w:r>
      <w:r w:rsidR="00950CB4">
        <w:t>указывается стоимость без задатка</w:t>
      </w:r>
      <w:r w:rsidR="004315ED" w:rsidRPr="00E029D9">
        <w:t>)</w:t>
      </w:r>
      <w:r w:rsidR="004315ED">
        <w:t xml:space="preserve"> </w:t>
      </w:r>
      <w:r>
        <w:t>рублей</w:t>
      </w:r>
      <w:r w:rsidRPr="00E029D9">
        <w:t xml:space="preserve"> за вычетом суммы задатка, оплаченного ранее в</w:t>
      </w:r>
      <w:r>
        <w:t xml:space="preserve"> </w:t>
      </w:r>
      <w:r w:rsidRPr="00E029D9">
        <w:t>счет обеспечения оплаты приобретаем</w:t>
      </w:r>
      <w:r w:rsidR="00F85526">
        <w:t>ых</w:t>
      </w:r>
      <w:r w:rsidRPr="00E029D9">
        <w:t xml:space="preserve"> Акций, </w:t>
      </w:r>
      <w:r>
        <w:t xml:space="preserve">на следующие банковские реквизиты: </w:t>
      </w:r>
      <w:r w:rsidRPr="00F302A6">
        <w:rPr>
          <w:bCs/>
          <w:noProof/>
        </w:rPr>
        <w:t>Получатель платежа: УФК по Ивановской области (Департамент управления имуществом Ивановской области</w:t>
      </w:r>
      <w:r w:rsidR="004F01AC">
        <w:rPr>
          <w:bCs/>
          <w:noProof/>
        </w:rPr>
        <w:t xml:space="preserve">) </w:t>
      </w:r>
      <w:r w:rsidR="004F01AC" w:rsidRPr="002C3C99">
        <w:t>л/</w:t>
      </w:r>
      <w:proofErr w:type="spellStart"/>
      <w:r w:rsidR="004F01AC" w:rsidRPr="002C3C99">
        <w:t>сч</w:t>
      </w:r>
      <w:proofErr w:type="spellEnd"/>
      <w:r w:rsidR="004F01AC" w:rsidRPr="002C3C99">
        <w:t>. 04332000760</w:t>
      </w:r>
      <w:r>
        <w:rPr>
          <w:bCs/>
          <w:noProof/>
        </w:rPr>
        <w:t xml:space="preserve">, </w:t>
      </w:r>
      <w:r w:rsidRPr="0098051B">
        <w:rPr>
          <w:bCs/>
          <w:noProof/>
        </w:rPr>
        <w:t>ИНН 3728021266, КПП 370201001,</w:t>
      </w:r>
      <w:r>
        <w:rPr>
          <w:bCs/>
          <w:noProof/>
        </w:rPr>
        <w:t xml:space="preserve"> </w:t>
      </w:r>
      <w:r w:rsidR="004F01AC" w:rsidRPr="002C3C99">
        <w:t>казначейс</w:t>
      </w:r>
      <w:r w:rsidR="004F01AC">
        <w:t>кий счет 03100643000000013300 в ВОЛГО-ВЯТСКОМ ГУ БАНКА РОССИИ</w:t>
      </w:r>
      <w:r w:rsidR="004F01AC" w:rsidRPr="002C3C99">
        <w:t>//УФК по Ивановской области</w:t>
      </w:r>
      <w:r w:rsidR="004F01AC">
        <w:t xml:space="preserve"> г. Иваново</w:t>
      </w:r>
      <w:r w:rsidR="004F01AC" w:rsidRPr="002C3C99">
        <w:t>, БИК 0</w:t>
      </w:r>
      <w:r w:rsidR="004F01AC">
        <w:t>42202102</w:t>
      </w:r>
      <w:r w:rsidR="004F01AC" w:rsidRPr="002C3C99">
        <w:t xml:space="preserve">, </w:t>
      </w:r>
      <w:proofErr w:type="spellStart"/>
      <w:r w:rsidR="004F01AC" w:rsidRPr="002C3C99">
        <w:t>кор</w:t>
      </w:r>
      <w:proofErr w:type="spellEnd"/>
      <w:r w:rsidR="004F01AC" w:rsidRPr="002C3C99">
        <w:t>/счет 40102810</w:t>
      </w:r>
      <w:r w:rsidR="004F01AC">
        <w:t>845370000102</w:t>
      </w:r>
      <w:r w:rsidR="004F01AC" w:rsidRPr="002C3C99">
        <w:t>, ОКТМО</w:t>
      </w:r>
      <w:r w:rsidR="004F01AC">
        <w:t> </w:t>
      </w:r>
      <w:r w:rsidR="004F01AC" w:rsidRPr="002C3C99">
        <w:t>24701000</w:t>
      </w:r>
      <w:r w:rsidR="004F01AC">
        <w:t xml:space="preserve">, </w:t>
      </w:r>
      <w:r w:rsidRPr="00F302A6">
        <w:rPr>
          <w:lang w:eastAsia="en-US"/>
        </w:rPr>
        <w:t>КБК 01201060100020000630</w:t>
      </w:r>
      <w:r w:rsidRPr="00F302A6">
        <w:rPr>
          <w:b/>
          <w:lang w:eastAsia="en-US"/>
        </w:rPr>
        <w:t xml:space="preserve"> </w:t>
      </w:r>
      <w:r w:rsidRPr="00F302A6">
        <w:rPr>
          <w:lang w:eastAsia="en-US"/>
        </w:rPr>
        <w:t>(</w:t>
      </w:r>
      <w:r w:rsidRPr="00F302A6">
        <w:rPr>
          <w:bCs/>
          <w:lang w:eastAsia="en-US"/>
        </w:rPr>
        <w:t>Средства от продажи акций и иных форм участия в капитале, находящихся в собственности субъектов Российской Федерации)</w:t>
      </w:r>
      <w:r>
        <w:rPr>
          <w:bCs/>
          <w:lang w:eastAsia="en-US"/>
        </w:rPr>
        <w:t>.</w:t>
      </w:r>
    </w:p>
    <w:p w14:paraId="510EDFBF" w14:textId="77777777" w:rsidR="0019420E" w:rsidRDefault="0019420E" w:rsidP="0019420E">
      <w:pPr>
        <w:pStyle w:val="common"/>
      </w:pPr>
      <w:r w:rsidRPr="00E029D9">
        <w:t>2.</w:t>
      </w:r>
      <w:r>
        <w:t>2</w:t>
      </w:r>
      <w:r w:rsidRPr="00E029D9">
        <w:t xml:space="preserve">. </w:t>
      </w:r>
      <w:r>
        <w:t>Исполнение</w:t>
      </w:r>
      <w:r w:rsidR="00316BCA">
        <w:t>м</w:t>
      </w:r>
      <w:r w:rsidRPr="00E029D9">
        <w:t xml:space="preserve"> обязательства Покупателя по оплате Акций считается день зачисления денежных средств на счет, указанный в пункте 2.1. настоящего договора.</w:t>
      </w:r>
    </w:p>
    <w:p w14:paraId="42AA71D0" w14:textId="77777777" w:rsidR="0019420E" w:rsidRPr="00E029D9" w:rsidRDefault="0019420E" w:rsidP="0019420E">
      <w:pPr>
        <w:ind w:firstLine="709"/>
        <w:jc w:val="both"/>
      </w:pPr>
      <w:r w:rsidRPr="00E029D9">
        <w:t xml:space="preserve">Выполнение Покупателем обязательств, указанных в </w:t>
      </w:r>
      <w:r w:rsidR="00EC4B87">
        <w:t>пункте 2.1</w:t>
      </w:r>
      <w:r w:rsidRPr="00E029D9">
        <w:t xml:space="preserve"> настоящего Договора подтверждается выписками со </w:t>
      </w:r>
      <w:proofErr w:type="gramStart"/>
      <w:r w:rsidRPr="00E029D9">
        <w:t xml:space="preserve">счета  </w:t>
      </w:r>
      <w:r>
        <w:t>Продавца</w:t>
      </w:r>
      <w:proofErr w:type="gramEnd"/>
      <w:r>
        <w:t xml:space="preserve"> </w:t>
      </w:r>
      <w:r w:rsidRPr="00E029D9">
        <w:t>о поступлении денежных средств в оплату Акций.</w:t>
      </w:r>
    </w:p>
    <w:p w14:paraId="1FDD00B9" w14:textId="0028631E" w:rsidR="0019420E" w:rsidRDefault="004867B2" w:rsidP="0019420E">
      <w:pPr>
        <w:pStyle w:val="5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>
        <w:rPr>
          <w:rFonts w:ascii="Times New Roman" w:hAnsi="Times New Roman"/>
          <w:bCs w:val="0"/>
          <w:i w:val="0"/>
          <w:sz w:val="24"/>
          <w:szCs w:val="24"/>
        </w:rPr>
        <w:t>Раздел</w:t>
      </w:r>
      <w:r w:rsidR="0019420E" w:rsidRPr="00E029D9">
        <w:rPr>
          <w:rFonts w:ascii="Times New Roman" w:hAnsi="Times New Roman"/>
          <w:bCs w:val="0"/>
          <w:i w:val="0"/>
          <w:sz w:val="24"/>
          <w:szCs w:val="24"/>
        </w:rPr>
        <w:t xml:space="preserve"> 3. Переход права собственности на акции.</w:t>
      </w:r>
    </w:p>
    <w:p w14:paraId="286F25DB" w14:textId="77777777" w:rsidR="00950CB4" w:rsidRPr="00950CB4" w:rsidRDefault="00950CB4" w:rsidP="00950CB4"/>
    <w:p w14:paraId="7C71699B" w14:textId="2AC0EDE6" w:rsidR="0019420E" w:rsidRDefault="0019420E" w:rsidP="00BA4A96">
      <w:pPr>
        <w:autoSpaceDE w:val="0"/>
        <w:autoSpaceDN w:val="0"/>
        <w:adjustRightInd w:val="0"/>
        <w:ind w:firstLine="708"/>
        <w:jc w:val="both"/>
      </w:pPr>
      <w:r w:rsidRPr="00E029D9">
        <w:t xml:space="preserve">3.1. Переход права собственности </w:t>
      </w:r>
      <w:r>
        <w:t xml:space="preserve">к Покупателю </w:t>
      </w:r>
      <w:r w:rsidRPr="00E029D9">
        <w:t>на Акции</w:t>
      </w:r>
      <w:r>
        <w:t xml:space="preserve"> происходит с даты  внесения приходной записи по лицевому счету </w:t>
      </w:r>
      <w:r w:rsidR="00634608">
        <w:t>Покупателя</w:t>
      </w:r>
      <w:r>
        <w:t xml:space="preserve"> в реестре </w:t>
      </w:r>
      <w:r w:rsidR="00906D3B">
        <w:t>вла</w:t>
      </w:r>
      <w:r w:rsidR="00C86F06">
        <w:t xml:space="preserve">дельцев ценных бумаг </w:t>
      </w:r>
      <w:r>
        <w:t>Эмитента</w:t>
      </w:r>
      <w:r w:rsidRPr="00E029D9">
        <w:t xml:space="preserve"> </w:t>
      </w:r>
      <w:r>
        <w:t xml:space="preserve">и </w:t>
      </w:r>
      <w:r w:rsidRPr="00E029D9">
        <w:t xml:space="preserve">оформляется в соответствии с требованиями </w:t>
      </w:r>
      <w:r>
        <w:t>ст.</w:t>
      </w:r>
      <w:r w:rsidR="004867B2">
        <w:t xml:space="preserve"> </w:t>
      </w:r>
      <w:r w:rsidR="00FF33F1">
        <w:t>29 Закона 39-ФЗ</w:t>
      </w:r>
      <w:r w:rsidR="00A91649">
        <w:t>, пункт</w:t>
      </w:r>
      <w:r w:rsidR="00634608">
        <w:t>а</w:t>
      </w:r>
      <w:r w:rsidR="00A91649">
        <w:t xml:space="preserve"> 3.1 </w:t>
      </w:r>
      <w:r w:rsidR="00A91649">
        <w:rPr>
          <w:rFonts w:eastAsiaTheme="minorHAnsi"/>
          <w:lang w:eastAsia="en-US"/>
        </w:rPr>
        <w:t>Положения Банка России от 29.06.2022 № 799-П «Об открытии и ведении держателем реестра владельцев ценных бумаг лицевых счетов и счетов, не предназначенных для учета прав на ценные бумаги»</w:t>
      </w:r>
      <w:r w:rsidR="00634608">
        <w:rPr>
          <w:rFonts w:eastAsiaTheme="minorHAnsi"/>
          <w:lang w:eastAsia="en-US"/>
        </w:rPr>
        <w:t>.</w:t>
      </w:r>
      <w:r>
        <w:t xml:space="preserve"> </w:t>
      </w:r>
    </w:p>
    <w:p w14:paraId="46735CD5" w14:textId="52BD2DC5" w:rsidR="00AA170B" w:rsidRDefault="00AA170B" w:rsidP="00BA4A96">
      <w:pPr>
        <w:autoSpaceDE w:val="0"/>
        <w:autoSpaceDN w:val="0"/>
        <w:adjustRightInd w:val="0"/>
        <w:ind w:firstLine="708"/>
        <w:jc w:val="both"/>
      </w:pPr>
    </w:p>
    <w:p w14:paraId="3E91C8F7" w14:textId="77777777" w:rsidR="00AA170B" w:rsidRPr="00E029D9" w:rsidRDefault="00AA170B" w:rsidP="00BA4A96">
      <w:pPr>
        <w:autoSpaceDE w:val="0"/>
        <w:autoSpaceDN w:val="0"/>
        <w:adjustRightInd w:val="0"/>
        <w:ind w:firstLine="708"/>
        <w:jc w:val="both"/>
      </w:pPr>
    </w:p>
    <w:p w14:paraId="25ED6C8D" w14:textId="77777777" w:rsidR="0019420E" w:rsidRDefault="004867B2" w:rsidP="0019420E">
      <w:pPr>
        <w:pStyle w:val="5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>
        <w:rPr>
          <w:rFonts w:ascii="Times New Roman" w:hAnsi="Times New Roman"/>
          <w:bCs w:val="0"/>
          <w:i w:val="0"/>
          <w:sz w:val="24"/>
          <w:szCs w:val="24"/>
        </w:rPr>
        <w:lastRenderedPageBreak/>
        <w:t>Раздел</w:t>
      </w:r>
      <w:r w:rsidR="0019420E" w:rsidRPr="00B56831">
        <w:rPr>
          <w:rFonts w:ascii="Times New Roman" w:hAnsi="Times New Roman"/>
          <w:bCs w:val="0"/>
          <w:i w:val="0"/>
          <w:sz w:val="24"/>
          <w:szCs w:val="24"/>
        </w:rPr>
        <w:t xml:space="preserve"> 4. Ответственность Сторон.</w:t>
      </w:r>
    </w:p>
    <w:p w14:paraId="206A1FD6" w14:textId="77777777" w:rsidR="0019420E" w:rsidRPr="00C57B2D" w:rsidRDefault="0019420E" w:rsidP="0019420E"/>
    <w:p w14:paraId="22541A94" w14:textId="77777777" w:rsidR="0019420E" w:rsidRPr="000E7BFC" w:rsidRDefault="0019420E" w:rsidP="0019420E">
      <w:pPr>
        <w:autoSpaceDE w:val="0"/>
        <w:autoSpaceDN w:val="0"/>
        <w:adjustRightInd w:val="0"/>
        <w:ind w:firstLine="700"/>
        <w:jc w:val="both"/>
        <w:rPr>
          <w:bCs/>
        </w:rPr>
      </w:pPr>
      <w:r w:rsidRPr="000E7BFC">
        <w:rPr>
          <w:bCs/>
        </w:rPr>
        <w:t xml:space="preserve">4.1. За нарушение Покупателем срока уплаты </w:t>
      </w:r>
      <w:r w:rsidR="00624A74">
        <w:rPr>
          <w:bCs/>
        </w:rPr>
        <w:t xml:space="preserve">стоимости </w:t>
      </w:r>
      <w:r w:rsidR="00A46750" w:rsidRPr="000E7BFC">
        <w:rPr>
          <w:bCs/>
        </w:rPr>
        <w:t>Акций</w:t>
      </w:r>
      <w:r w:rsidRPr="000E7BFC">
        <w:rPr>
          <w:bCs/>
        </w:rPr>
        <w:t xml:space="preserve">, предусмотренного </w:t>
      </w:r>
      <w:r w:rsidR="007B26F4" w:rsidRPr="000E7BFC">
        <w:t xml:space="preserve">   </w:t>
      </w:r>
      <w:hyperlink r:id="rId7" w:history="1">
        <w:r w:rsidRPr="000E7BFC">
          <w:rPr>
            <w:bCs/>
          </w:rPr>
          <w:t>п</w:t>
        </w:r>
        <w:r w:rsidR="00A46750" w:rsidRPr="000E7BFC">
          <w:rPr>
            <w:bCs/>
          </w:rPr>
          <w:t>унктом</w:t>
        </w:r>
        <w:r w:rsidRPr="000E7BFC">
          <w:rPr>
            <w:bCs/>
          </w:rPr>
          <w:t xml:space="preserve"> 2.1</w:t>
        </w:r>
      </w:hyperlink>
      <w:r w:rsidRPr="000E7BFC">
        <w:rPr>
          <w:bCs/>
        </w:rPr>
        <w:t xml:space="preserve"> настоящего Договора, Продавец вправе потребовать от Покупателя выплаты пени в размере 1% от не уплаченной в срок суммы за каждый день просрочки.</w:t>
      </w:r>
    </w:p>
    <w:p w14:paraId="0F8C5E56" w14:textId="77777777" w:rsidR="0019420E" w:rsidRPr="000E7BFC" w:rsidRDefault="0019420E" w:rsidP="0019420E">
      <w:pPr>
        <w:ind w:firstLine="700"/>
        <w:jc w:val="both"/>
      </w:pPr>
      <w:r w:rsidRPr="000E7BFC">
        <w:t xml:space="preserve">4.2. За невыполнение или ненадлежащее выполнение своих обязательств по настоящему Договору Стороны несут ответственность в соответствии </w:t>
      </w:r>
      <w:proofErr w:type="gramStart"/>
      <w:r w:rsidRPr="000E7BFC">
        <w:t>с  законодательством</w:t>
      </w:r>
      <w:proofErr w:type="gramEnd"/>
      <w:r w:rsidRPr="000E7BFC">
        <w:t xml:space="preserve"> Российской Федерации и настоящим Договором.</w:t>
      </w:r>
    </w:p>
    <w:p w14:paraId="170BB00F" w14:textId="77777777" w:rsidR="0019420E" w:rsidRPr="000E7BFC" w:rsidRDefault="0019420E" w:rsidP="0019420E">
      <w:pPr>
        <w:ind w:firstLine="700"/>
        <w:jc w:val="both"/>
      </w:pPr>
      <w:r w:rsidRPr="000E7BFC">
        <w:t xml:space="preserve">Просрочка оплаты стоимости </w:t>
      </w:r>
      <w:proofErr w:type="gramStart"/>
      <w:r w:rsidRPr="000E7BFC">
        <w:t>Акций  в</w:t>
      </w:r>
      <w:proofErr w:type="gramEnd"/>
      <w:r w:rsidRPr="000E7BFC">
        <w:t xml:space="preserve"> сроки, указанные соответственно в пункте 2.1 настоящего Договора, свыше тридцати календарных дней считается отказом Покупателя от исполнения обязательств по оплате Акций. </w:t>
      </w:r>
      <w:proofErr w:type="gramStart"/>
      <w:r w:rsidR="000E7BFC" w:rsidRPr="000E7BFC">
        <w:t>Продавец  с</w:t>
      </w:r>
      <w:proofErr w:type="gramEnd"/>
      <w:r w:rsidR="00AD203B">
        <w:t xml:space="preserve"> </w:t>
      </w:r>
      <w:r w:rsidR="000E7BFC" w:rsidRPr="000E7BFC">
        <w:t xml:space="preserve"> момента </w:t>
      </w:r>
      <w:r w:rsidR="00AD203B">
        <w:t xml:space="preserve"> </w:t>
      </w:r>
      <w:r w:rsidR="000E7BFC" w:rsidRPr="000E7BFC">
        <w:t>истечения допустимо</w:t>
      </w:r>
      <w:r w:rsidR="00A84E40">
        <w:t>го срока</w:t>
      </w:r>
      <w:r w:rsidR="000E7BFC" w:rsidRPr="000E7BFC">
        <w:t xml:space="preserve"> просрочки</w:t>
      </w:r>
      <w:r w:rsidR="0062099A">
        <w:t>, предусмотренн</w:t>
      </w:r>
      <w:r w:rsidR="00AC5AD4">
        <w:t>ого</w:t>
      </w:r>
      <w:r w:rsidR="0062099A">
        <w:t xml:space="preserve"> настоящим пунктом,</w:t>
      </w:r>
      <w:r w:rsidR="000E7BFC" w:rsidRPr="000E7BFC">
        <w:t xml:space="preserve"> направляет </w:t>
      </w:r>
      <w:r w:rsidR="000E7BFC">
        <w:t>П</w:t>
      </w:r>
      <w:r w:rsidR="000E7BFC" w:rsidRPr="000E7BFC">
        <w:t>окупателю письменное уведомление, с даты отправления которого договор считается расторгнутым, все обязательства сторон по договору прекращаются.</w:t>
      </w:r>
      <w:r w:rsidR="000E7BFC">
        <w:t xml:space="preserve"> </w:t>
      </w:r>
      <w:r w:rsidRPr="000E7BFC">
        <w:t>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14:paraId="366DE65F" w14:textId="77777777" w:rsidR="0019420E" w:rsidRDefault="004867B2" w:rsidP="0019420E">
      <w:pPr>
        <w:pStyle w:val="8"/>
        <w:jc w:val="center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Раздел</w:t>
      </w:r>
      <w:r w:rsidR="0019420E" w:rsidRPr="00E029D9">
        <w:rPr>
          <w:rFonts w:ascii="Times New Roman" w:hAnsi="Times New Roman"/>
          <w:b/>
          <w:bCs/>
          <w:i w:val="0"/>
        </w:rPr>
        <w:t xml:space="preserve"> 5. Заключительные положения.</w:t>
      </w:r>
    </w:p>
    <w:p w14:paraId="312BA9D2" w14:textId="77777777" w:rsidR="00A70387" w:rsidRPr="00A70387" w:rsidRDefault="00A70387" w:rsidP="00A70387"/>
    <w:p w14:paraId="731EB8EC" w14:textId="77777777" w:rsidR="0019420E" w:rsidRPr="00E029D9" w:rsidRDefault="0019420E" w:rsidP="0019420E">
      <w:pPr>
        <w:autoSpaceDE w:val="0"/>
        <w:autoSpaceDN w:val="0"/>
        <w:adjustRightInd w:val="0"/>
        <w:ind w:firstLine="539"/>
        <w:jc w:val="both"/>
      </w:pPr>
      <w:r w:rsidRPr="00E029D9">
        <w:t>5.1.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7CA93B8E" w14:textId="77777777" w:rsidR="0019420E" w:rsidRPr="00E029D9" w:rsidRDefault="0019420E" w:rsidP="0019420E">
      <w:pPr>
        <w:autoSpaceDE w:val="0"/>
        <w:autoSpaceDN w:val="0"/>
        <w:adjustRightInd w:val="0"/>
        <w:ind w:firstLine="539"/>
        <w:jc w:val="both"/>
      </w:pPr>
      <w:r w:rsidRPr="00E029D9">
        <w:t>5.</w:t>
      </w:r>
      <w:r>
        <w:t>2</w:t>
      </w:r>
      <w:r w:rsidRPr="00E029D9">
        <w:t>. 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14:paraId="035EA050" w14:textId="77777777" w:rsidR="0019420E" w:rsidRPr="00E029D9" w:rsidRDefault="0019420E" w:rsidP="0019420E">
      <w:pPr>
        <w:autoSpaceDE w:val="0"/>
        <w:autoSpaceDN w:val="0"/>
        <w:adjustRightInd w:val="0"/>
        <w:ind w:firstLine="539"/>
        <w:jc w:val="both"/>
      </w:pPr>
      <w:r w:rsidRPr="00E029D9">
        <w:t>5.</w:t>
      </w:r>
      <w:r>
        <w:t>3</w:t>
      </w:r>
      <w:r w:rsidRPr="00E029D9">
        <w:t>. Договор составлен в двух экземплярах, имеющих равную юридическую силу, по одному экземпляру для каждой из Сторон.</w:t>
      </w:r>
    </w:p>
    <w:p w14:paraId="6038DBED" w14:textId="77777777" w:rsidR="0019420E" w:rsidRPr="00E029D9" w:rsidRDefault="0019420E" w:rsidP="0019420E">
      <w:pPr>
        <w:autoSpaceDE w:val="0"/>
        <w:autoSpaceDN w:val="0"/>
        <w:adjustRightInd w:val="0"/>
        <w:ind w:firstLine="539"/>
        <w:jc w:val="both"/>
      </w:pPr>
      <w:r w:rsidRPr="00E029D9">
        <w:t>5.</w:t>
      </w:r>
      <w:r>
        <w:t>4</w:t>
      </w:r>
      <w:r w:rsidRPr="00E029D9">
        <w:t>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0059FC27" w14:textId="77777777" w:rsidR="0019420E" w:rsidRDefault="0019420E" w:rsidP="0019420E">
      <w:pPr>
        <w:jc w:val="center"/>
        <w:rPr>
          <w:b/>
        </w:rPr>
      </w:pPr>
    </w:p>
    <w:p w14:paraId="172B0A9C" w14:textId="77777777" w:rsidR="0019420E" w:rsidRDefault="004867B2" w:rsidP="0019420E">
      <w:pPr>
        <w:jc w:val="center"/>
        <w:rPr>
          <w:b/>
        </w:rPr>
      </w:pPr>
      <w:r>
        <w:rPr>
          <w:b/>
        </w:rPr>
        <w:t xml:space="preserve">Раздел </w:t>
      </w:r>
      <w:r w:rsidR="0019420E" w:rsidRPr="005F163C">
        <w:rPr>
          <w:b/>
        </w:rPr>
        <w:t>6. Реквизиты Сторон</w:t>
      </w:r>
    </w:p>
    <w:p w14:paraId="6942BD1D" w14:textId="77777777" w:rsidR="0019420E" w:rsidRPr="005F163C" w:rsidRDefault="0019420E" w:rsidP="0019420E">
      <w:pPr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19420E" w:rsidRPr="005F163C" w14:paraId="381225B4" w14:textId="77777777" w:rsidTr="00C05DE0">
        <w:tc>
          <w:tcPr>
            <w:tcW w:w="4820" w:type="dxa"/>
          </w:tcPr>
          <w:p w14:paraId="405E03D1" w14:textId="77777777" w:rsidR="0019420E" w:rsidRPr="005F163C" w:rsidRDefault="0019420E" w:rsidP="00C05DE0">
            <w:pPr>
              <w:keepNext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Продавец</w:t>
            </w:r>
          </w:p>
        </w:tc>
        <w:tc>
          <w:tcPr>
            <w:tcW w:w="4253" w:type="dxa"/>
          </w:tcPr>
          <w:p w14:paraId="71C545C2" w14:textId="77777777" w:rsidR="0019420E" w:rsidRPr="005F163C" w:rsidRDefault="0019420E" w:rsidP="00C05DE0">
            <w:pPr>
              <w:keepNext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Покупатель</w:t>
            </w:r>
          </w:p>
        </w:tc>
      </w:tr>
      <w:tr w:rsidR="0019420E" w:rsidRPr="005F163C" w14:paraId="606B2741" w14:textId="77777777" w:rsidTr="00C05DE0">
        <w:trPr>
          <w:trHeight w:val="699"/>
        </w:trPr>
        <w:tc>
          <w:tcPr>
            <w:tcW w:w="4820" w:type="dxa"/>
          </w:tcPr>
          <w:p w14:paraId="2B3D388B" w14:textId="01F67B78" w:rsidR="0019420E" w:rsidRPr="005F163C" w:rsidRDefault="0019420E" w:rsidP="00C05DE0">
            <w:r w:rsidRPr="005F163C">
              <w:t>Департамент управления</w:t>
            </w:r>
            <w:r w:rsidR="005E564C">
              <w:t xml:space="preserve"> </w:t>
            </w:r>
            <w:r w:rsidRPr="005F163C">
              <w:t>имуществом Ивановской области</w:t>
            </w:r>
          </w:p>
        </w:tc>
        <w:tc>
          <w:tcPr>
            <w:tcW w:w="4253" w:type="dxa"/>
          </w:tcPr>
          <w:p w14:paraId="66AEF147" w14:textId="77777777" w:rsidR="0019420E" w:rsidRPr="005F163C" w:rsidRDefault="0019420E" w:rsidP="00C05DE0"/>
        </w:tc>
      </w:tr>
      <w:tr w:rsidR="0019420E" w:rsidRPr="005F163C" w14:paraId="0F641353" w14:textId="77777777" w:rsidTr="00C05DE0">
        <w:trPr>
          <w:trHeight w:val="699"/>
        </w:trPr>
        <w:tc>
          <w:tcPr>
            <w:tcW w:w="4820" w:type="dxa"/>
          </w:tcPr>
          <w:p w14:paraId="09CDC920" w14:textId="77777777" w:rsidR="0019420E" w:rsidRPr="005F163C" w:rsidRDefault="0019420E" w:rsidP="00A70387">
            <w:pPr>
              <w:jc w:val="both"/>
            </w:pPr>
            <w:r w:rsidRPr="005F163C">
              <w:t>153002, г. Иваново, пер. Пограничный, д.18</w:t>
            </w:r>
          </w:p>
          <w:p w14:paraId="36A9824E" w14:textId="77777777" w:rsidR="0019420E" w:rsidRPr="005F163C" w:rsidRDefault="0019420E" w:rsidP="00A70387">
            <w:pPr>
              <w:jc w:val="both"/>
              <w:rPr>
                <w:sz w:val="6"/>
                <w:szCs w:val="6"/>
              </w:rPr>
            </w:pPr>
          </w:p>
          <w:p w14:paraId="362EEDEA" w14:textId="3F149863" w:rsidR="004F01AC" w:rsidRDefault="0019420E" w:rsidP="004F01AC">
            <w:r w:rsidRPr="005F163C">
              <w:t>ИНН 3728021266 КПП 370201001</w:t>
            </w:r>
            <w:r w:rsidRPr="005F163C">
              <w:br/>
              <w:t>Получатель: УФК по Ивановской области (Департамент управления имуществом Ивановской области)</w:t>
            </w:r>
            <w:r w:rsidRPr="005F163C">
              <w:br/>
            </w:r>
            <w:r w:rsidR="004F01AC">
              <w:t>казначейский счет:03100643000000013300 в ВОЛГО-ВЯТСКОМ ГУ БАНКА РОССИИ//</w:t>
            </w:r>
            <w:r w:rsidR="004F01AC">
              <w:t xml:space="preserve"> </w:t>
            </w:r>
            <w:r w:rsidR="004F01AC">
              <w:t>УФК по Ивановской области г. Иваново</w:t>
            </w:r>
          </w:p>
          <w:p w14:paraId="4169FB75" w14:textId="1426E94E" w:rsidR="004F01AC" w:rsidRDefault="004F01AC" w:rsidP="004F01AC">
            <w:pPr>
              <w:pStyle w:val="a3"/>
              <w:ind w:firstLine="0"/>
            </w:pPr>
            <w:r>
              <w:t xml:space="preserve">БИК </w:t>
            </w:r>
            <w:r w:rsidRPr="002C3C99">
              <w:t>0</w:t>
            </w:r>
            <w:r>
              <w:t>42202102, ОКТМО 24701000</w:t>
            </w:r>
          </w:p>
          <w:p w14:paraId="20F79B3E" w14:textId="79C2BE89" w:rsidR="004F01AC" w:rsidRPr="005F163C" w:rsidRDefault="004F01AC" w:rsidP="004F01AC"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14:paraId="560B6D11" w14:textId="77777777" w:rsidR="0019420E" w:rsidRPr="005F163C" w:rsidRDefault="0019420E" w:rsidP="00C05DE0"/>
        </w:tc>
      </w:tr>
    </w:tbl>
    <w:p w14:paraId="0D460B15" w14:textId="77777777" w:rsidR="0019420E" w:rsidRPr="005F163C" w:rsidRDefault="0019420E" w:rsidP="0019420E">
      <w:pPr>
        <w:keepNext/>
        <w:jc w:val="center"/>
        <w:outlineLvl w:val="1"/>
        <w:rPr>
          <w:b/>
        </w:rPr>
      </w:pPr>
    </w:p>
    <w:p w14:paraId="5323D362" w14:textId="77777777" w:rsidR="0019420E" w:rsidRDefault="0019420E" w:rsidP="00950CB4">
      <w:pPr>
        <w:keepNext/>
        <w:jc w:val="center"/>
        <w:outlineLvl w:val="1"/>
        <w:rPr>
          <w:b/>
        </w:rPr>
      </w:pPr>
      <w:r w:rsidRPr="005F163C">
        <w:rPr>
          <w:b/>
        </w:rPr>
        <w:t>Подписи Сторон</w:t>
      </w:r>
    </w:p>
    <w:p w14:paraId="20713DA1" w14:textId="77777777" w:rsidR="00C97F77" w:rsidRPr="005F163C" w:rsidRDefault="00C97F77" w:rsidP="004B5ABE">
      <w:pPr>
        <w:keepNext/>
        <w:outlineLvl w:val="1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950CB4" w:rsidRPr="005F163C" w14:paraId="19129CA7" w14:textId="77777777" w:rsidTr="00303786">
        <w:tc>
          <w:tcPr>
            <w:tcW w:w="4820" w:type="dxa"/>
          </w:tcPr>
          <w:p w14:paraId="7E6D302F" w14:textId="77777777" w:rsidR="00950CB4" w:rsidRPr="005F163C" w:rsidRDefault="00950CB4" w:rsidP="00303786">
            <w:pPr>
              <w:keepNext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Продавец</w:t>
            </w:r>
          </w:p>
        </w:tc>
        <w:tc>
          <w:tcPr>
            <w:tcW w:w="4253" w:type="dxa"/>
          </w:tcPr>
          <w:p w14:paraId="3DDE6D44" w14:textId="77777777" w:rsidR="00950CB4" w:rsidRPr="005F163C" w:rsidRDefault="00950CB4" w:rsidP="00303786">
            <w:pPr>
              <w:keepNext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Покупатель</w:t>
            </w:r>
          </w:p>
        </w:tc>
      </w:tr>
    </w:tbl>
    <w:p w14:paraId="092ECF5B" w14:textId="768E3ADC" w:rsidR="0019420E" w:rsidRDefault="0019420E" w:rsidP="0019420E">
      <w:pPr>
        <w:ind w:firstLine="142"/>
        <w:jc w:val="both"/>
        <w:rPr>
          <w:b/>
        </w:rPr>
      </w:pPr>
    </w:p>
    <w:p w14:paraId="497509AD" w14:textId="77777777" w:rsidR="00950CB4" w:rsidRPr="005F163C" w:rsidRDefault="00950CB4" w:rsidP="0019420E">
      <w:pPr>
        <w:ind w:firstLine="142"/>
        <w:jc w:val="both"/>
        <w:rPr>
          <w:b/>
        </w:rPr>
      </w:pPr>
    </w:p>
    <w:p w14:paraId="63D5997E" w14:textId="21B9F8E5" w:rsidR="0019420E" w:rsidRPr="005F163C" w:rsidRDefault="0019420E" w:rsidP="0019420E">
      <w:pPr>
        <w:tabs>
          <w:tab w:val="left" w:pos="5265"/>
        </w:tabs>
        <w:ind w:hanging="284"/>
        <w:jc w:val="both"/>
        <w:rPr>
          <w:b/>
        </w:rPr>
      </w:pPr>
      <w:r w:rsidRPr="005F163C">
        <w:t>_______________</w:t>
      </w:r>
      <w:r w:rsidR="00950CB4">
        <w:t>___________</w:t>
      </w:r>
      <w:r w:rsidRPr="005F163C">
        <w:t>_</w:t>
      </w:r>
      <w:proofErr w:type="gramStart"/>
      <w:r w:rsidRPr="005F163C">
        <w:t>С.Ю.</w:t>
      </w:r>
      <w:proofErr w:type="gramEnd"/>
      <w:r w:rsidR="005E564C">
        <w:t xml:space="preserve"> </w:t>
      </w:r>
      <w:r w:rsidRPr="005F163C">
        <w:t xml:space="preserve">Рощин                </w:t>
      </w:r>
      <w:r w:rsidR="00950CB4">
        <w:t>_______</w:t>
      </w:r>
      <w:r w:rsidRPr="005F163C">
        <w:t>_________________</w:t>
      </w:r>
    </w:p>
    <w:p w14:paraId="146E62E6" w14:textId="2A010026" w:rsidR="00554BAD" w:rsidRDefault="0019420E" w:rsidP="0019420E">
      <w:r w:rsidRPr="005F163C">
        <w:t xml:space="preserve"> </w:t>
      </w:r>
      <w:proofErr w:type="spellStart"/>
      <w:r w:rsidRPr="005F163C">
        <w:t>м.п</w:t>
      </w:r>
      <w:proofErr w:type="spellEnd"/>
      <w:r w:rsidRPr="005F163C">
        <w:t>.</w:t>
      </w:r>
      <w:r w:rsidRPr="005F163C">
        <w:tab/>
        <w:t xml:space="preserve">  </w:t>
      </w:r>
      <w:r w:rsidR="008C4912">
        <w:t xml:space="preserve">                                                                               </w:t>
      </w:r>
      <w:proofErr w:type="spellStart"/>
      <w:r w:rsidRPr="005F163C">
        <w:t>м.п</w:t>
      </w:r>
      <w:proofErr w:type="spellEnd"/>
      <w:r w:rsidRPr="005F163C">
        <w:t xml:space="preserve">.                          </w:t>
      </w:r>
    </w:p>
    <w:sectPr w:rsidR="00554BAD" w:rsidSect="00950CB4">
      <w:headerReference w:type="default" r:id="rId8"/>
      <w:pgSz w:w="11906" w:h="16838"/>
      <w:pgMar w:top="28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FA597" w14:textId="77777777" w:rsidR="00950CB4" w:rsidRDefault="00950CB4" w:rsidP="00950CB4">
      <w:r>
        <w:separator/>
      </w:r>
    </w:p>
  </w:endnote>
  <w:endnote w:type="continuationSeparator" w:id="0">
    <w:p w14:paraId="2F7C4536" w14:textId="77777777" w:rsidR="00950CB4" w:rsidRDefault="00950CB4" w:rsidP="0095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FA037" w14:textId="77777777" w:rsidR="00950CB4" w:rsidRDefault="00950CB4" w:rsidP="00950CB4">
      <w:r>
        <w:separator/>
      </w:r>
    </w:p>
  </w:footnote>
  <w:footnote w:type="continuationSeparator" w:id="0">
    <w:p w14:paraId="13A0244F" w14:textId="77777777" w:rsidR="00950CB4" w:rsidRDefault="00950CB4" w:rsidP="0095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84210"/>
      <w:docPartObj>
        <w:docPartGallery w:val="Page Numbers (Top of Page)"/>
        <w:docPartUnique/>
      </w:docPartObj>
    </w:sdtPr>
    <w:sdtEndPr/>
    <w:sdtContent>
      <w:p w14:paraId="3444B540" w14:textId="12E16CF0" w:rsidR="00950CB4" w:rsidRDefault="00950C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51309B" w14:textId="77777777" w:rsidR="00950CB4" w:rsidRDefault="00950CB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F68B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0E"/>
    <w:rsid w:val="00053F40"/>
    <w:rsid w:val="00077C36"/>
    <w:rsid w:val="0009150D"/>
    <w:rsid w:val="000E7BFC"/>
    <w:rsid w:val="0019420E"/>
    <w:rsid w:val="001E257B"/>
    <w:rsid w:val="001E50D5"/>
    <w:rsid w:val="00250138"/>
    <w:rsid w:val="002C20D9"/>
    <w:rsid w:val="00316BCA"/>
    <w:rsid w:val="00325271"/>
    <w:rsid w:val="0033651A"/>
    <w:rsid w:val="003874A2"/>
    <w:rsid w:val="003C6BA0"/>
    <w:rsid w:val="003F59EE"/>
    <w:rsid w:val="004315ED"/>
    <w:rsid w:val="0044770C"/>
    <w:rsid w:val="00456155"/>
    <w:rsid w:val="004754FC"/>
    <w:rsid w:val="004867B2"/>
    <w:rsid w:val="004B5ABE"/>
    <w:rsid w:val="004F01AC"/>
    <w:rsid w:val="00522483"/>
    <w:rsid w:val="00554BAD"/>
    <w:rsid w:val="005E564C"/>
    <w:rsid w:val="0060465C"/>
    <w:rsid w:val="0062099A"/>
    <w:rsid w:val="00624A74"/>
    <w:rsid w:val="00634608"/>
    <w:rsid w:val="006F5E53"/>
    <w:rsid w:val="00766634"/>
    <w:rsid w:val="007B26F4"/>
    <w:rsid w:val="007C58B6"/>
    <w:rsid w:val="00822C38"/>
    <w:rsid w:val="00872DC6"/>
    <w:rsid w:val="008C4912"/>
    <w:rsid w:val="00906D3B"/>
    <w:rsid w:val="009213C4"/>
    <w:rsid w:val="009502AD"/>
    <w:rsid w:val="00950CB4"/>
    <w:rsid w:val="009C149D"/>
    <w:rsid w:val="00A46750"/>
    <w:rsid w:val="00A70387"/>
    <w:rsid w:val="00A84E40"/>
    <w:rsid w:val="00A91649"/>
    <w:rsid w:val="00AA170B"/>
    <w:rsid w:val="00AC5AD4"/>
    <w:rsid w:val="00AD203B"/>
    <w:rsid w:val="00BA4A96"/>
    <w:rsid w:val="00C03515"/>
    <w:rsid w:val="00C46ECF"/>
    <w:rsid w:val="00C86F06"/>
    <w:rsid w:val="00C870AB"/>
    <w:rsid w:val="00C97F77"/>
    <w:rsid w:val="00CB637E"/>
    <w:rsid w:val="00D2347C"/>
    <w:rsid w:val="00D2530D"/>
    <w:rsid w:val="00D738C9"/>
    <w:rsid w:val="00DB3C9A"/>
    <w:rsid w:val="00DE65C5"/>
    <w:rsid w:val="00E014C6"/>
    <w:rsid w:val="00E8071C"/>
    <w:rsid w:val="00EA0508"/>
    <w:rsid w:val="00EC4B87"/>
    <w:rsid w:val="00EE4A49"/>
    <w:rsid w:val="00F6033B"/>
    <w:rsid w:val="00F85526"/>
    <w:rsid w:val="00FD3E4A"/>
    <w:rsid w:val="00FE1EF5"/>
    <w:rsid w:val="00FF3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AE78"/>
  <w15:docId w15:val="{64977AB6-1B79-4A00-A61C-C128CF42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9420E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19420E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9420E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9420E"/>
    <w:rPr>
      <w:rFonts w:eastAsiaTheme="minorEastAsia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9420E"/>
    <w:pPr>
      <w:suppressAutoHyphens/>
      <w:ind w:firstLine="720"/>
      <w:jc w:val="both"/>
    </w:pPr>
    <w:rPr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19420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"/>
    <w:basedOn w:val="a"/>
    <w:link w:val="a6"/>
    <w:uiPriority w:val="99"/>
    <w:rsid w:val="0019420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94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19420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942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mmon">
    <w:name w:val="common"/>
    <w:basedOn w:val="a"/>
    <w:uiPriority w:val="99"/>
    <w:rsid w:val="0019420E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316B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B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50C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0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50C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0C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5D140E2AFEC2A8E9D92549B92DCB3D17A0F7FBC1ACE332E851B9E6E962F3EEE38580F711E688C72FA741D8D5550405CBA878783B1BD5LD5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User1</cp:lastModifiedBy>
  <cp:revision>10</cp:revision>
  <cp:lastPrinted>2025-08-12T06:59:00Z</cp:lastPrinted>
  <dcterms:created xsi:type="dcterms:W3CDTF">2025-07-02T14:46:00Z</dcterms:created>
  <dcterms:modified xsi:type="dcterms:W3CDTF">2025-08-12T07:01:00Z</dcterms:modified>
</cp:coreProperties>
</file>